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0" w:beforeLines="400"/>
        <w:ind w:firstLine="0" w:firstLineChars="0"/>
        <w:jc w:val="center"/>
        <w:rPr>
          <w:rFonts w:ascii="黑体" w:hAnsi="黑体" w:eastAsia="黑体"/>
          <w:b/>
          <w:sz w:val="48"/>
        </w:rPr>
      </w:pPr>
      <w:r>
        <w:rPr>
          <w:rFonts w:hint="eastAsia" w:ascii="黑体" w:hAnsi="黑体" w:eastAsia="黑体"/>
          <w:sz w:val="56"/>
        </w:rPr>
        <w:t>电</w:t>
      </w:r>
      <w:r>
        <w:rPr>
          <w:rFonts w:ascii="黑体" w:hAnsi="黑体" w:eastAsia="黑体"/>
          <w:sz w:val="56"/>
        </w:rPr>
        <w:t xml:space="preserve"> </w:t>
      </w:r>
      <w:r>
        <w:rPr>
          <w:rFonts w:hint="eastAsia" w:ascii="黑体" w:hAnsi="黑体" w:eastAsia="黑体"/>
          <w:sz w:val="56"/>
        </w:rPr>
        <w:t>子</w:t>
      </w:r>
      <w:r>
        <w:rPr>
          <w:rFonts w:ascii="黑体" w:hAnsi="黑体" w:eastAsia="黑体"/>
          <w:sz w:val="56"/>
        </w:rPr>
        <w:t xml:space="preserve"> </w:t>
      </w:r>
      <w:r>
        <w:rPr>
          <w:rFonts w:hint="eastAsia" w:ascii="黑体" w:hAnsi="黑体" w:eastAsia="黑体"/>
          <w:sz w:val="56"/>
        </w:rPr>
        <w:t>科</w:t>
      </w:r>
      <w:r>
        <w:rPr>
          <w:rFonts w:ascii="黑体" w:hAnsi="黑体" w:eastAsia="黑体"/>
          <w:sz w:val="56"/>
        </w:rPr>
        <w:t xml:space="preserve"> </w:t>
      </w:r>
      <w:r>
        <w:rPr>
          <w:rFonts w:hint="eastAsia" w:ascii="黑体" w:hAnsi="黑体" w:eastAsia="黑体"/>
          <w:sz w:val="56"/>
        </w:rPr>
        <w:t>技</w:t>
      </w:r>
      <w:r>
        <w:rPr>
          <w:rFonts w:ascii="黑体" w:hAnsi="黑体" w:eastAsia="黑体"/>
          <w:sz w:val="56"/>
        </w:rPr>
        <w:t xml:space="preserve"> </w:t>
      </w:r>
      <w:r>
        <w:rPr>
          <w:rFonts w:hint="eastAsia" w:ascii="黑体" w:hAnsi="黑体" w:eastAsia="黑体"/>
          <w:sz w:val="56"/>
        </w:rPr>
        <w:t>大</w:t>
      </w:r>
      <w:r>
        <w:rPr>
          <w:rFonts w:ascii="黑体" w:hAnsi="黑体" w:eastAsia="黑体"/>
          <w:sz w:val="56"/>
        </w:rPr>
        <w:t xml:space="preserve"> </w:t>
      </w:r>
      <w:r>
        <w:rPr>
          <w:rFonts w:hint="eastAsia" w:ascii="黑体" w:hAnsi="黑体" w:eastAsia="黑体"/>
          <w:sz w:val="56"/>
        </w:rPr>
        <w:t>学</w:t>
      </w:r>
    </w:p>
    <w:p>
      <w:pPr>
        <w:spacing w:before="240" w:beforeLines="100" w:after="1680" w:afterLines="700"/>
        <w:ind w:firstLine="0" w:firstLineChars="0"/>
        <w:jc w:val="center"/>
        <w:rPr>
          <w:rFonts w:ascii="黑体" w:hAnsi="黑体" w:eastAsia="黑体"/>
          <w:spacing w:val="50"/>
          <w:sz w:val="46"/>
          <w:szCs w:val="46"/>
        </w:rPr>
      </w:pPr>
      <w:r>
        <w:rPr>
          <w:rFonts w:hint="eastAsia" w:ascii="黑体" w:hAnsi="黑体" w:eastAsia="黑体"/>
          <w:spacing w:val="50"/>
          <w:sz w:val="46"/>
          <w:szCs w:val="46"/>
        </w:rPr>
        <w:t>专业学位研究生学位论文开题报告表</w:t>
      </w:r>
    </w:p>
    <w:p>
      <w:pPr>
        <w:tabs>
          <w:tab w:val="left" w:pos="1276"/>
        </w:tabs>
        <w:spacing w:after="360" w:afterLines="150"/>
        <w:ind w:firstLine="600"/>
        <w:rPr>
          <w:rFonts w:ascii="楷体" w:eastAsia="楷体"/>
          <w:sz w:val="30"/>
          <w:u w:val="single"/>
        </w:rPr>
      </w:pPr>
      <w:r>
        <w:rPr>
          <w:rFonts w:ascii="黑体" w:eastAsia="黑体"/>
          <w:sz w:val="30"/>
        </w:rPr>
        <w:tab/>
      </w:r>
      <w:r>
        <w:rPr>
          <w:rFonts w:hint="eastAsia" w:ascii="黑体" w:eastAsia="黑体"/>
          <w:sz w:val="30"/>
        </w:rPr>
        <w:t xml:space="preserve">攻读学位级别： </w:t>
      </w:r>
      <w:r>
        <w:rPr>
          <w:rFonts w:hint="eastAsia" w:ascii="黑体" w:hAnsi="黑体" w:eastAsia="黑体"/>
          <w:sz w:val="30"/>
          <w:szCs w:val="30"/>
        </w:rPr>
        <w:t xml:space="preserve">□博士   </w:t>
      </w:r>
      <w:r>
        <w:rPr>
          <w:rFonts w:ascii="黑体" w:hAnsi="黑体" w:eastAsia="黑体"/>
          <w:sz w:val="30"/>
          <w:szCs w:val="30"/>
        </w:rPr>
        <w:t xml:space="preserve">     </w:t>
      </w:r>
      <w:r>
        <w:rPr>
          <w:rFonts w:hint="eastAsia" w:ascii="黑体" w:hAnsi="黑体" w:eastAsia="黑体"/>
          <w:sz w:val="30"/>
          <w:szCs w:val="30"/>
        </w:rPr>
        <w:sym w:font="Wingdings 2" w:char="0052"/>
      </w:r>
      <w:r>
        <w:rPr>
          <w:rFonts w:hint="eastAsia" w:ascii="黑体" w:hAnsi="黑体" w:eastAsia="黑体"/>
          <w:sz w:val="30"/>
          <w:szCs w:val="30"/>
        </w:rPr>
        <w:t>硕士</w:t>
      </w:r>
    </w:p>
    <w:p>
      <w:pPr>
        <w:tabs>
          <w:tab w:val="left" w:pos="1276"/>
        </w:tabs>
        <w:spacing w:after="360" w:afterLines="150"/>
        <w:ind w:firstLine="600"/>
        <w:rPr>
          <w:rFonts w:ascii="楷体" w:eastAsia="楷体"/>
          <w:sz w:val="30"/>
          <w:u w:val="single"/>
        </w:rPr>
      </w:pPr>
      <w:r>
        <w:rPr>
          <w:rFonts w:ascii="黑体" w:eastAsia="黑体"/>
          <w:sz w:val="30"/>
        </w:rPr>
        <w:tab/>
      </w:r>
      <w:r>
        <w:rPr>
          <w:rFonts w:hint="eastAsia" w:ascii="黑体" w:eastAsia="黑体"/>
          <w:spacing w:val="100"/>
          <w:kern w:val="0"/>
          <w:sz w:val="30"/>
          <w:fitText w:val="1800" w:id="1786936065"/>
        </w:rPr>
        <w:t>培养方</w:t>
      </w:r>
      <w:r>
        <w:rPr>
          <w:rFonts w:hint="eastAsia" w:ascii="黑体" w:eastAsia="黑体"/>
          <w:spacing w:val="0"/>
          <w:kern w:val="0"/>
          <w:sz w:val="30"/>
          <w:fitText w:val="1800" w:id="1786936065"/>
        </w:rPr>
        <w:t>式</w:t>
      </w:r>
      <w:r>
        <w:rPr>
          <w:rFonts w:hint="eastAsia" w:ascii="黑体" w:eastAsia="黑体"/>
          <w:sz w:val="30"/>
        </w:rPr>
        <w:t xml:space="preserve">： </w:t>
      </w:r>
      <w:r>
        <w:rPr>
          <w:rFonts w:hint="eastAsia" w:ascii="黑体" w:hAnsi="黑体" w:eastAsia="黑体"/>
          <w:sz w:val="30"/>
          <w:szCs w:val="30"/>
        </w:rPr>
        <w:sym w:font="Wingdings 2" w:char="0052"/>
      </w:r>
      <w:r>
        <w:rPr>
          <w:rFonts w:hint="eastAsia" w:ascii="黑体" w:hAnsi="黑体" w:eastAsia="黑体"/>
          <w:sz w:val="30"/>
          <w:szCs w:val="30"/>
        </w:rPr>
        <w:t xml:space="preserve">全日制  </w:t>
      </w:r>
      <w:r>
        <w:rPr>
          <w:rFonts w:ascii="黑体" w:hAnsi="黑体" w:eastAsia="黑体"/>
          <w:sz w:val="30"/>
          <w:szCs w:val="30"/>
        </w:rPr>
        <w:t xml:space="preserve">   </w:t>
      </w:r>
      <w:r>
        <w:rPr>
          <w:rFonts w:hint="eastAsia" w:ascii="黑体" w:hAnsi="黑体" w:eastAsia="黑体"/>
          <w:sz w:val="30"/>
          <w:szCs w:val="30"/>
        </w:rPr>
        <w:t xml:space="preserve"> □非全日制</w:t>
      </w:r>
    </w:p>
    <w:p>
      <w:pPr>
        <w:tabs>
          <w:tab w:val="left" w:pos="1276"/>
        </w:tabs>
        <w:spacing w:after="360" w:afterLines="150"/>
        <w:ind w:firstLine="600"/>
        <w:rPr>
          <w:rFonts w:ascii="黑体" w:eastAsia="黑体"/>
          <w:sz w:val="30"/>
        </w:rPr>
      </w:pPr>
      <w:r>
        <w:rPr>
          <w:rFonts w:ascii="黑体" w:eastAsia="黑体"/>
          <w:sz w:val="30"/>
        </w:rPr>
        <w:tab/>
      </w:r>
      <w:r>
        <w:rPr>
          <w:rFonts w:hint="eastAsia" w:ascii="黑体" w:eastAsia="黑体"/>
          <w:sz w:val="30"/>
        </w:rPr>
        <w:t>专业学位类别及领域：</w:t>
      </w:r>
      <w:r>
        <w:rPr>
          <w:rFonts w:hint="eastAsia" w:ascii="黑体" w:eastAsia="黑体"/>
          <w:sz w:val="30"/>
          <w:u w:val="single"/>
        </w:rPr>
        <w:t xml:space="preserve">   仪器仪表工程     </w:t>
      </w:r>
      <w:r>
        <w:rPr>
          <w:rFonts w:ascii="黑体" w:eastAsia="黑体"/>
          <w:sz w:val="30"/>
          <w:u w:val="single"/>
        </w:rPr>
        <w:t xml:space="preserve"> </w:t>
      </w:r>
    </w:p>
    <w:p>
      <w:pPr>
        <w:tabs>
          <w:tab w:val="left" w:pos="1276"/>
        </w:tabs>
        <w:spacing w:after="360" w:afterLines="150"/>
        <w:ind w:firstLine="600"/>
        <w:rPr>
          <w:rFonts w:ascii="楷体" w:eastAsia="楷体"/>
          <w:sz w:val="30"/>
          <w:u w:val="single"/>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院：</w:t>
      </w:r>
      <w:r>
        <w:rPr>
          <w:rFonts w:hint="eastAsia" w:ascii="黑体" w:eastAsia="黑体"/>
          <w:sz w:val="30"/>
          <w:u w:val="single"/>
        </w:rPr>
        <w:t xml:space="preserve">       自动化工程学院      </w:t>
      </w:r>
    </w:p>
    <w:p>
      <w:pPr>
        <w:tabs>
          <w:tab w:val="left" w:pos="1276"/>
        </w:tabs>
        <w:spacing w:after="360" w:afterLines="150"/>
        <w:ind w:firstLine="600"/>
        <w:rPr>
          <w:rFonts w:ascii="黑体" w:eastAsia="黑体"/>
          <w:sz w:val="30"/>
        </w:rPr>
      </w:pPr>
      <w:r>
        <w:rPr>
          <w:rFonts w:ascii="黑体" w:eastAsia="黑体"/>
          <w:sz w:val="30"/>
        </w:rPr>
        <w:tab/>
      </w:r>
      <w:r>
        <w:rPr>
          <w:rFonts w:hint="eastAsia" w:ascii="黑体" w:eastAsia="黑体"/>
          <w:sz w:val="30"/>
        </w:rPr>
        <w:t xml:space="preserve">组 </w:t>
      </w:r>
      <w:r>
        <w:rPr>
          <w:rFonts w:ascii="黑体" w:eastAsia="黑体"/>
          <w:sz w:val="30"/>
        </w:rPr>
        <w:t xml:space="preserve">       </w:t>
      </w:r>
      <w:r>
        <w:rPr>
          <w:rFonts w:hint="eastAsia" w:ascii="黑体" w:eastAsia="黑体"/>
          <w:sz w:val="30"/>
        </w:rPr>
        <w:t>号：</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第6组</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ind w:firstLine="600"/>
        <w:rPr>
          <w:rFonts w:ascii="黑体" w:eastAsia="黑体"/>
          <w:sz w:val="30"/>
        </w:rPr>
      </w:pPr>
      <w:r>
        <w:rPr>
          <w:rFonts w:ascii="黑体" w:eastAsia="黑体"/>
          <w:sz w:val="30"/>
        </w:rPr>
        <w:tab/>
      </w:r>
      <w:r>
        <w:rPr>
          <w:rFonts w:hint="eastAsia" w:ascii="黑体" w:eastAsia="黑体"/>
          <w:sz w:val="30"/>
        </w:rPr>
        <w:t xml:space="preserve">姓  </w:t>
      </w:r>
      <w:r>
        <w:rPr>
          <w:rFonts w:ascii="黑体" w:eastAsia="黑体"/>
          <w:sz w:val="30"/>
        </w:rPr>
        <w:t xml:space="preserve">     </w:t>
      </w:r>
      <w:r>
        <w:rPr>
          <w:rFonts w:hint="eastAsia" w:ascii="黑体" w:eastAsia="黑体"/>
          <w:sz w:val="30"/>
        </w:rPr>
        <w:t xml:space="preserve"> 名：</w:t>
      </w:r>
      <w:r>
        <w:rPr>
          <w:rFonts w:hint="eastAsia" w:ascii="黑体" w:eastAsia="黑体"/>
          <w:sz w:val="30"/>
          <w:u w:val="single"/>
        </w:rPr>
        <w:t xml:space="preserve">     邹凌雯 蔡文韬 蒋洪俊  </w:t>
      </w:r>
    </w:p>
    <w:p>
      <w:pPr>
        <w:tabs>
          <w:tab w:val="left" w:pos="1276"/>
        </w:tabs>
        <w:spacing w:after="360" w:afterLines="150"/>
        <w:ind w:firstLine="600"/>
        <w:rPr>
          <w:rFonts w:ascii="黑体" w:eastAsia="黑体"/>
          <w:sz w:val="30"/>
          <w:u w:val="single"/>
        </w:rPr>
      </w:pPr>
      <w:r>
        <w:rPr>
          <w:rFonts w:ascii="黑体" w:eastAsia="黑体"/>
          <w:sz w:val="30"/>
        </w:rPr>
        <w:tab/>
      </w:r>
      <w:r>
        <w:rPr>
          <w:rFonts w:hint="eastAsia" w:ascii="黑体" w:eastAsia="黑体"/>
          <w:spacing w:val="100"/>
          <w:kern w:val="0"/>
          <w:sz w:val="30"/>
          <w:fitText w:val="1800" w:id="-1852468736"/>
        </w:rPr>
        <w:t>论文题</w:t>
      </w:r>
      <w:r>
        <w:rPr>
          <w:rFonts w:hint="eastAsia" w:ascii="黑体" w:eastAsia="黑体"/>
          <w:spacing w:val="0"/>
          <w:kern w:val="0"/>
          <w:sz w:val="30"/>
          <w:fitText w:val="1800" w:id="-1852468736"/>
        </w:rPr>
        <w:t>目</w:t>
      </w:r>
      <w:r>
        <w:rPr>
          <w:rFonts w:hint="eastAsia" w:ascii="黑体" w:eastAsia="黑体"/>
          <w:sz w:val="30"/>
        </w:rPr>
        <w:t>：</w:t>
      </w:r>
      <w:r>
        <w:rPr>
          <w:rFonts w:ascii="黑体" w:eastAsia="黑体"/>
          <w:sz w:val="30"/>
          <w:u w:val="single"/>
        </w:rPr>
        <w:t xml:space="preserve"> </w:t>
      </w:r>
      <w:r>
        <w:rPr>
          <w:rFonts w:hint="eastAsia" w:ascii="黑体" w:eastAsia="黑体"/>
          <w:sz w:val="30"/>
          <w:u w:val="single"/>
        </w:rPr>
        <w:t xml:space="preserve"> 基于DDFS的调制信号合成  </w:t>
      </w:r>
    </w:p>
    <w:p>
      <w:pPr>
        <w:tabs>
          <w:tab w:val="left" w:pos="1276"/>
        </w:tabs>
        <w:spacing w:after="360" w:afterLines="150"/>
        <w:ind w:firstLine="3300" w:firstLineChars="1100"/>
        <w:rPr>
          <w:rFonts w:ascii="黑体" w:eastAsia="黑体"/>
          <w:sz w:val="30"/>
        </w:rPr>
      </w:pPr>
      <w:r>
        <w:rPr>
          <w:rFonts w:hint="eastAsia" w:ascii="黑体" w:eastAsia="黑体"/>
          <w:sz w:val="30"/>
          <w:u w:val="single"/>
        </w:rPr>
        <w:t xml:space="preserve">   模块设计   </w:t>
      </w:r>
    </w:p>
    <w:p>
      <w:pPr>
        <w:tabs>
          <w:tab w:val="left" w:pos="1276"/>
        </w:tabs>
        <w:spacing w:after="360" w:afterLines="150"/>
        <w:ind w:firstLine="600"/>
        <w:rPr>
          <w:rFonts w:ascii="黑体" w:eastAsia="黑体"/>
          <w:sz w:val="30"/>
          <w:u w:val="single"/>
        </w:rPr>
      </w:pPr>
      <w:r>
        <w:rPr>
          <w:rFonts w:ascii="黑体" w:eastAsia="黑体"/>
          <w:sz w:val="30"/>
        </w:rPr>
        <w:tab/>
      </w:r>
      <w:r>
        <w:rPr>
          <w:rFonts w:hint="eastAsia" w:ascii="黑体" w:eastAsia="黑体"/>
          <w:sz w:val="30"/>
        </w:rPr>
        <w:t>校内指导教师：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刘科        </w:t>
      </w:r>
      <w:r>
        <w:rPr>
          <w:rFonts w:ascii="黑体" w:eastAsia="黑体"/>
          <w:sz w:val="30"/>
          <w:u w:val="single"/>
        </w:rPr>
        <w:t xml:space="preserve">    </w:t>
      </w:r>
    </w:p>
    <w:p>
      <w:pPr>
        <w:tabs>
          <w:tab w:val="left" w:pos="1276"/>
        </w:tabs>
        <w:spacing w:after="360" w:afterLines="150"/>
        <w:ind w:firstLine="600"/>
        <w:rPr>
          <w:rFonts w:ascii="黑体" w:eastAsia="黑体"/>
          <w:sz w:val="30"/>
          <w:u w:val="single"/>
        </w:rPr>
      </w:pPr>
      <w:r>
        <w:rPr>
          <w:rFonts w:ascii="黑体" w:eastAsia="黑体"/>
          <w:sz w:val="30"/>
        </w:rPr>
        <w:tab/>
      </w:r>
      <w:r>
        <w:rPr>
          <w:rFonts w:hint="eastAsia" w:ascii="黑体" w:eastAsia="黑体"/>
          <w:sz w:val="30"/>
        </w:rPr>
        <w:t>校外指导教师：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ind w:firstLine="600"/>
        <w:rPr>
          <w:rFonts w:ascii="黑体" w:eastAsia="黑体"/>
          <w:sz w:val="30"/>
          <w:u w:val="single"/>
        </w:rPr>
      </w:pPr>
      <w:r>
        <w:rPr>
          <w:rFonts w:ascii="黑体" w:eastAsia="黑体"/>
          <w:sz w:val="30"/>
        </w:rPr>
        <w:tab/>
      </w:r>
      <w:r>
        <w:rPr>
          <w:rFonts w:hint="eastAsia" w:ascii="黑体" w:eastAsia="黑体"/>
          <w:spacing w:val="100"/>
          <w:kern w:val="0"/>
          <w:sz w:val="30"/>
          <w:fitText w:val="1800" w:id="1771766528"/>
        </w:rPr>
        <w:t>填表日</w:t>
      </w:r>
      <w:r>
        <w:rPr>
          <w:rFonts w:hint="eastAsia" w:ascii="黑体" w:eastAsia="黑体"/>
          <w:spacing w:val="0"/>
          <w:kern w:val="0"/>
          <w:sz w:val="30"/>
          <w:fitText w:val="1800" w:id="1771766528"/>
        </w:rPr>
        <w:t>期</w:t>
      </w:r>
      <w:r>
        <w:rPr>
          <w:rFonts w:hint="eastAsia" w:ascii="黑体" w:eastAsia="黑体"/>
          <w:sz w:val="30"/>
        </w:rPr>
        <w:t>：</w:t>
      </w:r>
      <w:r>
        <w:rPr>
          <w:rFonts w:hint="eastAsia" w:ascii="黑体" w:eastAsia="黑体"/>
          <w:sz w:val="30"/>
          <w:u w:val="single"/>
        </w:rPr>
        <w:t xml:space="preserve">  202</w:t>
      </w:r>
      <w:r>
        <w:rPr>
          <w:rFonts w:ascii="黑体" w:eastAsia="黑体"/>
          <w:sz w:val="30"/>
          <w:u w:val="single"/>
        </w:rPr>
        <w:t>2</w:t>
      </w:r>
      <w:r>
        <w:rPr>
          <w:rFonts w:hint="eastAsia" w:ascii="黑体" w:eastAsia="黑体"/>
          <w:sz w:val="30"/>
          <w:u w:val="single"/>
        </w:rPr>
        <w:t xml:space="preserve">   </w:t>
      </w:r>
      <w:r>
        <w:rPr>
          <w:rFonts w:hint="eastAsia" w:ascii="黑体" w:eastAsia="黑体"/>
          <w:sz w:val="30"/>
        </w:rPr>
        <w:t>年</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3  </w:t>
      </w:r>
      <w:r>
        <w:rPr>
          <w:rFonts w:hint="eastAsia" w:ascii="黑体" w:eastAsia="黑体"/>
          <w:sz w:val="30"/>
        </w:rPr>
        <w:t>月</w:t>
      </w:r>
      <w:r>
        <w:rPr>
          <w:rFonts w:hint="eastAsia" w:ascii="黑体" w:eastAsia="黑体"/>
          <w:sz w:val="30"/>
          <w:u w:val="single"/>
        </w:rPr>
        <w:t xml:space="preserve"> </w:t>
      </w:r>
      <w:r>
        <w:rPr>
          <w:rFonts w:ascii="黑体" w:eastAsia="黑体"/>
          <w:sz w:val="30"/>
          <w:u w:val="single"/>
        </w:rPr>
        <w:t xml:space="preserve"> 29  </w:t>
      </w:r>
      <w:r>
        <w:rPr>
          <w:rFonts w:hint="eastAsia" w:ascii="黑体" w:eastAsia="黑体"/>
          <w:sz w:val="30"/>
        </w:rPr>
        <w:t>日</w:t>
      </w:r>
    </w:p>
    <w:p>
      <w:pPr>
        <w:spacing w:before="1200" w:beforeLines="500"/>
        <w:ind w:firstLine="640"/>
        <w:jc w:val="center"/>
        <w:rPr>
          <w:rFonts w:ascii="楷体" w:eastAsia="楷体"/>
          <w:sz w:val="32"/>
        </w:rPr>
      </w:pPr>
      <w:r>
        <w:rPr>
          <w:rFonts w:hint="eastAsia" w:ascii="楷体" w:eastAsia="楷体"/>
          <w:sz w:val="32"/>
        </w:rPr>
        <w:t>电子科技大学研究生院</w:t>
      </w:r>
    </w:p>
    <w:p>
      <w:pPr>
        <w:spacing w:before="1200" w:beforeLines="500"/>
        <w:ind w:firstLine="0" w:firstLineChars="0"/>
        <w:jc w:val="left"/>
        <w:rPr>
          <w:rFonts w:ascii="楷体" w:eastAsia="楷体"/>
          <w:sz w:val="32"/>
        </w:rPr>
        <w:sectPr>
          <w:headerReference r:id="rId7" w:type="first"/>
          <w:footerReference r:id="rId10" w:type="first"/>
          <w:headerReference r:id="rId5" w:type="default"/>
          <w:footerReference r:id="rId8" w:type="default"/>
          <w:headerReference r:id="rId6" w:type="even"/>
          <w:footerReference r:id="rId9" w:type="even"/>
          <w:pgSz w:w="11906" w:h="16838"/>
          <w:pgMar w:top="1418" w:right="1191" w:bottom="1418" w:left="1474" w:header="851" w:footer="992" w:gutter="0"/>
          <w:cols w:space="425" w:num="1"/>
          <w:docGrid w:linePitch="312" w:charSpace="0"/>
        </w:sectPr>
      </w:pPr>
    </w:p>
    <w:p>
      <w:pPr>
        <w:pStyle w:val="19"/>
        <w:numPr>
          <w:ilvl w:val="0"/>
          <w:numId w:val="3"/>
        </w:numPr>
        <w:ind w:left="0" w:firstLine="0" w:firstLineChars="0"/>
        <w:rPr>
          <w:rFonts w:ascii="黑体" w:hAnsi="黑体" w:eastAsia="黑体"/>
          <w:bCs/>
          <w:sz w:val="28"/>
        </w:rPr>
      </w:pPr>
      <w:r>
        <w:rPr>
          <w:rFonts w:hint="eastAsia" w:ascii="黑体" w:hAnsi="黑体" w:eastAsia="黑体"/>
          <w:bCs/>
          <w:sz w:val="28"/>
        </w:rPr>
        <w:t>学位论文研究内容</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620"/>
        <w:gridCol w:w="956"/>
        <w:gridCol w:w="8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808" w:type="pct"/>
            <w:gridSpan w:val="2"/>
            <w:vAlign w:val="center"/>
          </w:tcPr>
          <w:p>
            <w:pPr>
              <w:ind w:firstLine="480"/>
              <w:jc w:val="center"/>
              <w:rPr>
                <w:bCs/>
                <w:sz w:val="24"/>
              </w:rPr>
            </w:pPr>
            <w:r>
              <w:rPr>
                <w:rFonts w:hint="eastAsia"/>
                <w:sz w:val="24"/>
              </w:rPr>
              <w:t>课题类型</w:t>
            </w:r>
          </w:p>
        </w:tc>
        <w:tc>
          <w:tcPr>
            <w:tcW w:w="4192" w:type="pct"/>
            <w:vAlign w:val="center"/>
          </w:tcPr>
          <w:p>
            <w:pPr>
              <w:ind w:firstLine="480"/>
              <w:rPr>
                <w:bCs/>
                <w:sz w:val="24"/>
              </w:rPr>
            </w:pPr>
            <w:r>
              <w:rPr>
                <w:rFonts w:hint="eastAsia" w:ascii="宋体" w:hAnsi="宋体"/>
                <w:sz w:val="24"/>
              </w:rPr>
              <w:t xml:space="preserve">□应用基础研究 </w:t>
            </w:r>
            <w:r>
              <w:rPr>
                <w:rFonts w:ascii="宋体" w:hAnsi="宋体"/>
                <w:sz w:val="24"/>
              </w:rPr>
              <w:t xml:space="preserve"> </w:t>
            </w:r>
            <w:r>
              <w:rPr>
                <w:rFonts w:hint="eastAsia" w:ascii="宋体" w:hAnsi="宋体"/>
                <w:sz w:val="24"/>
              </w:rPr>
              <w:t xml:space="preserve">  </w:t>
            </w:r>
            <w:r>
              <w:rPr>
                <w:rFonts w:hint="eastAsia" w:ascii="宋体" w:hAnsi="宋体"/>
                <w:sz w:val="24"/>
              </w:rPr>
              <w:sym w:font="Wingdings 2" w:char="0052"/>
            </w:r>
            <w:r>
              <w:rPr>
                <w:rFonts w:hint="eastAsia" w:ascii="宋体" w:hAnsi="宋体"/>
                <w:sz w:val="24"/>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808" w:type="pct"/>
            <w:gridSpan w:val="2"/>
            <w:vAlign w:val="center"/>
          </w:tcPr>
          <w:p>
            <w:pPr>
              <w:ind w:firstLine="480"/>
              <w:jc w:val="center"/>
              <w:rPr>
                <w:bCs/>
                <w:sz w:val="24"/>
              </w:rPr>
            </w:pPr>
            <w:r>
              <w:rPr>
                <w:rFonts w:hint="eastAsia"/>
                <w:sz w:val="24"/>
              </w:rPr>
              <w:t>课题来源</w:t>
            </w:r>
          </w:p>
        </w:tc>
        <w:tc>
          <w:tcPr>
            <w:tcW w:w="4192" w:type="pct"/>
            <w:vAlign w:val="center"/>
          </w:tcPr>
          <w:p>
            <w:pPr>
              <w:ind w:firstLine="480"/>
              <w:rPr>
                <w:bCs/>
                <w:sz w:val="24"/>
              </w:rPr>
            </w:pPr>
            <w:r>
              <w:rPr>
                <w:rFonts w:hint="eastAsia" w:ascii="宋体" w:hAnsi="宋体"/>
                <w:sz w:val="24"/>
              </w:rPr>
              <w:t>□</w:t>
            </w:r>
            <w:r>
              <w:rPr>
                <w:rFonts w:hint="eastAsia"/>
                <w:sz w:val="24"/>
              </w:rPr>
              <w:t xml:space="preserve">纵向 </w:t>
            </w:r>
            <w:r>
              <w:rPr>
                <w:sz w:val="24"/>
              </w:rPr>
              <w:t xml:space="preserve">           </w:t>
            </w:r>
            <w:r>
              <w:rPr>
                <w:rFonts w:hint="eastAsia" w:ascii="宋体" w:hAnsi="宋体"/>
                <w:sz w:val="24"/>
              </w:rPr>
              <w:t>□</w:t>
            </w:r>
            <w:r>
              <w:rPr>
                <w:rFonts w:hint="eastAsia"/>
                <w:sz w:val="24"/>
              </w:rPr>
              <w:t xml:space="preserve">横向 </w:t>
            </w:r>
            <w:r>
              <w:rPr>
                <w:sz w:val="24"/>
              </w:rPr>
              <w:t xml:space="preserve">           </w:t>
            </w:r>
            <w:r>
              <w:rPr>
                <w:rFonts w:hint="eastAsia" w:ascii="宋体" w:hAnsi="宋体"/>
                <w:sz w:val="24"/>
              </w:rPr>
              <w:sym w:font="Wingdings 2" w:char="0052"/>
            </w:r>
            <w:r>
              <w:rPr>
                <w:rFonts w:hint="eastAsia"/>
                <w:sz w:val="24"/>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1660" w:hRule="atLeast"/>
          <w:jc w:val="center"/>
        </w:trPr>
        <w:tc>
          <w:tcPr>
            <w:tcW w:w="318" w:type="pct"/>
            <w:vAlign w:val="center"/>
          </w:tcPr>
          <w:p>
            <w:pPr>
              <w:spacing w:line="240" w:lineRule="exact"/>
              <w:ind w:firstLine="0" w:firstLineChars="0"/>
              <w:jc w:val="center"/>
              <w:rPr>
                <w:sz w:val="24"/>
              </w:rPr>
            </w:pPr>
            <w:r>
              <w:rPr>
                <w:rFonts w:hint="eastAsia"/>
                <w:sz w:val="24"/>
              </w:rPr>
              <w:t>学</w:t>
            </w:r>
          </w:p>
          <w:p>
            <w:pPr>
              <w:ind w:firstLine="0" w:firstLineChars="0"/>
              <w:jc w:val="center"/>
              <w:rPr>
                <w:sz w:val="24"/>
              </w:rPr>
            </w:pPr>
            <w:r>
              <w:rPr>
                <w:rFonts w:hint="eastAsia"/>
                <w:sz w:val="24"/>
              </w:rPr>
              <w:t>位</w:t>
            </w:r>
          </w:p>
          <w:p>
            <w:pPr>
              <w:ind w:firstLine="0" w:firstLineChars="0"/>
              <w:jc w:val="center"/>
              <w:rPr>
                <w:sz w:val="24"/>
              </w:rPr>
            </w:pPr>
            <w:r>
              <w:rPr>
                <w:rFonts w:hint="eastAsia"/>
                <w:sz w:val="24"/>
              </w:rPr>
              <w:t>论</w:t>
            </w:r>
          </w:p>
          <w:p>
            <w:pPr>
              <w:ind w:firstLine="0" w:firstLineChars="0"/>
              <w:jc w:val="center"/>
              <w:rPr>
                <w:sz w:val="24"/>
              </w:rPr>
            </w:pPr>
            <w:r>
              <w:rPr>
                <w:rFonts w:hint="eastAsia"/>
                <w:sz w:val="24"/>
              </w:rPr>
              <w:t>文</w:t>
            </w:r>
          </w:p>
          <w:p>
            <w:pPr>
              <w:ind w:firstLine="0" w:firstLineChars="0"/>
              <w:jc w:val="center"/>
              <w:rPr>
                <w:sz w:val="24"/>
              </w:rPr>
            </w:pPr>
            <w:r>
              <w:rPr>
                <w:rFonts w:hint="eastAsia"/>
                <w:sz w:val="24"/>
              </w:rPr>
              <w:t>研</w:t>
            </w:r>
          </w:p>
          <w:p>
            <w:pPr>
              <w:ind w:firstLine="0" w:firstLineChars="0"/>
              <w:jc w:val="center"/>
              <w:rPr>
                <w:sz w:val="24"/>
              </w:rPr>
            </w:pPr>
            <w:r>
              <w:rPr>
                <w:rFonts w:hint="eastAsia"/>
                <w:sz w:val="24"/>
              </w:rPr>
              <w:t>究</w:t>
            </w:r>
          </w:p>
          <w:p>
            <w:pPr>
              <w:ind w:firstLine="0" w:firstLineChars="0"/>
              <w:jc w:val="center"/>
              <w:rPr>
                <w:sz w:val="24"/>
              </w:rPr>
            </w:pPr>
            <w:r>
              <w:rPr>
                <w:rFonts w:hint="eastAsia"/>
                <w:sz w:val="24"/>
              </w:rPr>
              <w:t>内</w:t>
            </w:r>
          </w:p>
          <w:p>
            <w:pPr>
              <w:ind w:firstLine="0" w:firstLineChars="0"/>
              <w:jc w:val="center"/>
              <w:rPr>
                <w:b/>
                <w:sz w:val="24"/>
              </w:rPr>
            </w:pPr>
            <w:r>
              <w:rPr>
                <w:rFonts w:hint="eastAsia"/>
                <w:sz w:val="24"/>
              </w:rPr>
              <w:t>容</w:t>
            </w:r>
          </w:p>
        </w:tc>
        <w:tc>
          <w:tcPr>
            <w:tcW w:w="4682" w:type="pct"/>
            <w:gridSpan w:val="2"/>
          </w:tcPr>
          <w:p>
            <w:pPr>
              <w:spacing w:after="120" w:afterLines="50"/>
              <w:ind w:firstLine="0" w:firstLineChars="0"/>
              <w:rPr>
                <w:rFonts w:ascii="楷体" w:hAnsi="楷体" w:eastAsia="楷体"/>
                <w:sz w:val="24"/>
              </w:rPr>
            </w:pPr>
            <w:r>
              <w:rPr>
                <w:rFonts w:hint="eastAsia" w:ascii="楷体" w:hAnsi="楷体" w:eastAsia="楷体"/>
                <w:sz w:val="24"/>
              </w:rPr>
              <w:t>学位论文的研究目标、研究内容及拟解决的关键性问题（可续页）</w:t>
            </w:r>
          </w:p>
          <w:p>
            <w:pPr>
              <w:pStyle w:val="8"/>
            </w:pPr>
            <w:r>
              <w:rPr>
                <w:rFonts w:hint="eastAsia"/>
              </w:rPr>
              <w:t>研究目标</w:t>
            </w:r>
          </w:p>
          <w:p>
            <w:pPr>
              <w:ind w:firstLine="420"/>
            </w:pPr>
            <w:r>
              <w:rPr>
                <w:rFonts w:hint="eastAsia"/>
              </w:rPr>
              <w:t>由于直接频率合成(DDFS) 技术具有频率转换速度快、相对带宽宽、频率分辨率高以及波形稳定等优点，已经广泛用雷达、通信、导航、遥控遥测、电子对抗以及现代化的仪器仪表工业等领域</w:t>
            </w:r>
            <w:r>
              <w:rPr>
                <w:vertAlign w:val="superscript"/>
              </w:rPr>
              <w:fldChar w:fldCharType="begin"/>
            </w:r>
            <w:r>
              <w:rPr>
                <w:vertAlign w:val="superscript"/>
              </w:rPr>
              <w:instrText xml:space="preserve"> </w:instrText>
            </w:r>
            <w:r>
              <w:rPr>
                <w:rFonts w:hint="eastAsia"/>
                <w:vertAlign w:val="superscript"/>
              </w:rPr>
              <w:instrText xml:space="preserve">REF _Ref99531095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。基于D</w:t>
            </w:r>
            <w:r>
              <w:t>DFS</w:t>
            </w:r>
            <w:r>
              <w:rPr>
                <w:rFonts w:hint="eastAsia"/>
              </w:rPr>
              <w:t>的信号发生器则具有很高的频率稳定度，它可以输出多种波形，有宽而准确的输出电平调节，有较宽的频率输出范围，较小的频率间隔。因此拥有广泛的应用前景。本论文的目的是设计完成调制信号发生模块。该模块能够实现调幅、调频、调相等多种调制方式；同时分析设计参数与调制参数之间的关系并测试验证；最后完成上位机（PC端）显控界面，并能与模块进行通信控制。</w:t>
            </w:r>
          </w:p>
          <w:p>
            <w:pPr>
              <w:ind w:firstLine="420"/>
            </w:pPr>
            <w:r>
              <w:rPr>
                <w:rFonts w:hint="eastAsia"/>
              </w:rPr>
              <w:t>调制信号发生模块主要指标：</w:t>
            </w:r>
          </w:p>
          <w:p>
            <w:pPr>
              <w:ind w:firstLine="420"/>
            </w:pPr>
            <w:r>
              <w:rPr>
                <w:rFonts w:hint="eastAsia"/>
              </w:rPr>
              <w:t xml:space="preserve">   （1） 载波频率：100kHz — 10MHz</w:t>
            </w:r>
          </w:p>
          <w:p>
            <w:pPr>
              <w:ind w:firstLine="420"/>
            </w:pPr>
            <w:r>
              <w:rPr>
                <w:rFonts w:hint="eastAsia"/>
              </w:rPr>
              <w:t xml:space="preserve">   （2） 调制波频率：1Hz — 10kHz</w:t>
            </w:r>
          </w:p>
          <w:p>
            <w:pPr>
              <w:ind w:firstLine="420"/>
            </w:pPr>
            <w:r>
              <w:rPr>
                <w:rFonts w:hint="eastAsia"/>
              </w:rPr>
              <w:t xml:space="preserve">   （3） 载波波形类型：正弦、三角、方波（50%占空比）</w:t>
            </w:r>
          </w:p>
          <w:p>
            <w:pPr>
              <w:ind w:firstLine="420"/>
            </w:pPr>
            <w:r>
              <w:rPr>
                <w:rFonts w:hint="eastAsia"/>
              </w:rPr>
              <w:t xml:space="preserve">   （4） 调制波形类型：正弦、三角、方波（50%占空比）</w:t>
            </w:r>
          </w:p>
          <w:p>
            <w:pPr>
              <w:ind w:firstLine="420"/>
            </w:pPr>
            <w:r>
              <w:rPr>
                <w:rFonts w:hint="eastAsia"/>
              </w:rPr>
              <w:t xml:space="preserve">   （5） 调制类型：AM、FM、PM、FSK、PSK、ASK</w:t>
            </w:r>
          </w:p>
          <w:p>
            <w:pPr>
              <w:pStyle w:val="8"/>
            </w:pPr>
            <w:r>
              <w:rPr>
                <w:rFonts w:hint="eastAsia"/>
              </w:rPr>
              <w:t>研究内容</w:t>
            </w:r>
          </w:p>
          <w:p>
            <w:pPr>
              <w:ind w:firstLine="630" w:firstLineChars="300"/>
            </w:pPr>
            <w:r>
              <w:rPr>
                <w:rFonts w:hint="eastAsia"/>
              </w:rPr>
              <w:t>本文设计了一种基于D</w:t>
            </w:r>
            <w:r>
              <w:t>DFS</w:t>
            </w:r>
            <w:r>
              <w:rPr>
                <w:rFonts w:hint="eastAsia"/>
              </w:rPr>
              <w:t>的调制信号发生模块。该模块能够实现调幅、调频、调相等多种调制方式。设计主要包括硬件设计和软件设计两部分。软件设计主要是使用 Verilog进行编程，实现FPGA 逻辑电路，包括相位累加器、波形存储器等，以及通过Qt 设计了上位机显控界面实现对模块的通信控制。硬件设计主要分为电源模块、时钟产生电路、FPGA逻辑模块（DDS逻辑、驱动控制逻辑）、JTAG模块、DA转换模块、低通滤波器模块、串口模块。本文主要研究内容为：</w:t>
            </w:r>
          </w:p>
          <w:p>
            <w:pPr>
              <w:pStyle w:val="19"/>
              <w:numPr>
                <w:ilvl w:val="0"/>
                <w:numId w:val="4"/>
              </w:numPr>
              <w:ind w:firstLineChars="0"/>
            </w:pPr>
            <w:r>
              <w:rPr>
                <w:rFonts w:hint="eastAsia"/>
              </w:rPr>
              <w:t>研究DDS技术的研究背景及意义，并且对国内外的研究现状和研究态势做详细分析。</w:t>
            </w:r>
          </w:p>
          <w:p>
            <w:pPr>
              <w:pStyle w:val="19"/>
              <w:numPr>
                <w:ilvl w:val="0"/>
                <w:numId w:val="4"/>
              </w:numPr>
              <w:ind w:firstLineChars="0"/>
            </w:pPr>
            <w:r>
              <w:rPr>
                <w:rFonts w:hint="eastAsia"/>
              </w:rPr>
              <w:t>研究调制信号发生模块的逻辑设计。分析课题的设计指标，研究DDS模块的内部原理以及设计思路, 之后对信号调制(AM、FM、PM、FSK、PSK、ASK)进一步的分析和实现。然后根据指标选择D</w:t>
            </w:r>
            <w:r>
              <w:t>DS</w:t>
            </w:r>
            <w:r>
              <w:rPr>
                <w:rFonts w:hint="eastAsia"/>
              </w:rPr>
              <w:t>、</w:t>
            </w:r>
            <w:r>
              <w:t>FPGA</w:t>
            </w:r>
            <w:r>
              <w:rPr>
                <w:rFonts w:hint="eastAsia"/>
              </w:rPr>
              <w:t>以及U</w:t>
            </w:r>
            <w:r>
              <w:t>I</w:t>
            </w:r>
            <w:r>
              <w:rPr>
                <w:rFonts w:hint="eastAsia"/>
              </w:rPr>
              <w:t>显控界面的设计方案，最后得到整体的设计思路。</w:t>
            </w:r>
          </w:p>
          <w:p>
            <w:pPr>
              <w:pStyle w:val="19"/>
              <w:numPr>
                <w:ilvl w:val="0"/>
                <w:numId w:val="4"/>
              </w:numPr>
              <w:ind w:firstLineChars="0"/>
            </w:pPr>
            <w:r>
              <w:rPr>
                <w:rFonts w:hint="eastAsia"/>
              </w:rPr>
              <w:t>研究实现硬件的设计方案。完成硬件电路设计包括电源模块、时钟产生电路、FPGA逻辑模块（DDS逻辑、驱动控制逻辑）、JTAG模块、DA转换模块、低通滤波器模块、串口模块。</w:t>
            </w:r>
          </w:p>
          <w:p>
            <w:pPr>
              <w:pStyle w:val="19"/>
              <w:numPr>
                <w:ilvl w:val="0"/>
                <w:numId w:val="4"/>
              </w:numPr>
              <w:ind w:firstLineChars="0"/>
            </w:pPr>
            <w:r>
              <w:rPr>
                <w:rFonts w:hint="eastAsia"/>
              </w:rPr>
              <w:t>研究实现显控界面的设计与程序的编写，实现了通过上位机对输出波形类型、频率、相位、幅度、调制方式进行控制。完成FPGA的 DDS内部 Verilog语言逻辑设计</w:t>
            </w:r>
          </w:p>
          <w:p>
            <w:pPr>
              <w:pStyle w:val="19"/>
              <w:numPr>
                <w:ilvl w:val="0"/>
                <w:numId w:val="4"/>
              </w:numPr>
              <w:ind w:hanging="360" w:firstLineChars="0"/>
            </w:pPr>
            <w:r>
              <w:rPr>
                <w:rFonts w:hint="eastAsia"/>
              </w:rPr>
              <w:t>测试结果与分析。对完成的调制信号发生模块进行测试，测试分析设计参数与调制参数之间的关系。</w:t>
            </w:r>
          </w:p>
          <w:p>
            <w:pPr>
              <w:pStyle w:val="8"/>
            </w:pPr>
            <w:r>
              <w:rPr>
                <w:rFonts w:hint="eastAsia"/>
              </w:rPr>
              <w:t>拟解决的关键性问题</w:t>
            </w:r>
          </w:p>
          <w:p>
            <w:pPr>
              <w:pStyle w:val="19"/>
              <w:numPr>
                <w:ilvl w:val="0"/>
                <w:numId w:val="5"/>
              </w:numPr>
              <w:ind w:firstLineChars="0"/>
            </w:pPr>
            <w:r>
              <w:rPr>
                <w:rFonts w:hint="eastAsia"/>
              </w:rPr>
              <w:t>上位机软件编写。</w:t>
            </w:r>
          </w:p>
          <w:p>
            <w:pPr>
              <w:pStyle w:val="19"/>
              <w:numPr>
                <w:ilvl w:val="0"/>
                <w:numId w:val="5"/>
              </w:numPr>
              <w:ind w:firstLineChars="0"/>
            </w:pPr>
            <w:r>
              <w:rPr>
                <w:rFonts w:hint="eastAsia"/>
              </w:rPr>
              <w:t>FPGA逻辑电路设计。</w:t>
            </w:r>
          </w:p>
          <w:p>
            <w:pPr>
              <w:pStyle w:val="19"/>
              <w:numPr>
                <w:ilvl w:val="0"/>
                <w:numId w:val="5"/>
              </w:numPr>
              <w:ind w:firstLineChars="0"/>
            </w:pPr>
            <w:r>
              <w:rPr>
                <w:rFonts w:hint="eastAsia"/>
              </w:rPr>
              <w:t>分析设计参数与调制参数之间的关系。</w:t>
            </w:r>
          </w:p>
        </w:tc>
      </w:tr>
    </w:tbl>
    <w:p>
      <w:pPr>
        <w:widowControl/>
        <w:spacing w:line="240" w:lineRule="auto"/>
        <w:ind w:firstLine="0" w:firstLineChars="0"/>
        <w:jc w:val="left"/>
        <w:rPr>
          <w:rFonts w:ascii="黑体" w:hAnsi="黑体" w:eastAsia="黑体"/>
          <w:bCs/>
          <w:sz w:val="28"/>
        </w:rPr>
        <w:sectPr>
          <w:headerReference r:id="rId11" w:type="default"/>
          <w:footerReference r:id="rId12" w:type="default"/>
          <w:pgSz w:w="11906" w:h="16838"/>
          <w:pgMar w:top="1134" w:right="1134" w:bottom="1134" w:left="1134" w:header="851" w:footer="992" w:gutter="0"/>
          <w:pgNumType w:start="1"/>
          <w:cols w:space="425" w:num="1"/>
          <w:docGrid w:linePitch="312" w:charSpace="0"/>
        </w:sectPr>
      </w:pPr>
    </w:p>
    <w:p>
      <w:pPr>
        <w:widowControl/>
        <w:spacing w:line="240" w:lineRule="auto"/>
        <w:ind w:firstLine="0" w:firstLineChars="0"/>
        <w:jc w:val="left"/>
        <w:rPr>
          <w:rFonts w:ascii="黑体" w:hAnsi="黑体" w:eastAsia="黑体"/>
          <w:bCs/>
          <w:sz w:val="28"/>
        </w:rPr>
        <w:sectPr>
          <w:type w:val="continuous"/>
          <w:pgSz w:w="11906" w:h="16838"/>
          <w:pgMar w:top="1440" w:right="1800" w:bottom="1440" w:left="1800" w:header="851" w:footer="992" w:gutter="0"/>
          <w:pgNumType w:start="1"/>
          <w:cols w:space="425" w:num="1"/>
          <w:docGrid w:linePitch="312" w:charSpace="0"/>
        </w:sectPr>
      </w:pPr>
    </w:p>
    <w:p>
      <w:pPr>
        <w:pStyle w:val="19"/>
        <w:numPr>
          <w:ilvl w:val="0"/>
          <w:numId w:val="3"/>
        </w:numPr>
        <w:ind w:left="0" w:firstLine="0" w:firstLineChars="0"/>
        <w:rPr>
          <w:rFonts w:ascii="黑体" w:hAnsi="黑体" w:eastAsia="黑体"/>
          <w:bCs/>
          <w:sz w:val="28"/>
        </w:rPr>
      </w:pPr>
      <w:r>
        <w:rPr>
          <w:rFonts w:hint="eastAsia" w:ascii="黑体" w:hAnsi="黑体" w:eastAsia="黑体"/>
          <w:bCs/>
          <w:sz w:val="28"/>
        </w:rPr>
        <w:t>学位论文研究依据</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1658" w:hRule="atLeast"/>
          <w:jc w:val="center"/>
        </w:trPr>
        <w:tc>
          <w:tcPr>
            <w:tcW w:w="5000" w:type="pct"/>
          </w:tcPr>
          <w:p>
            <w:pPr>
              <w:spacing w:after="120" w:afterLines="50"/>
              <w:ind w:firstLine="0" w:firstLineChars="0"/>
              <w:rPr>
                <w:rFonts w:ascii="楷体" w:hAnsi="楷体" w:eastAsia="楷体"/>
                <w:sz w:val="24"/>
              </w:rPr>
            </w:pPr>
            <w:r>
              <w:rPr>
                <w:rFonts w:hint="eastAsia" w:ascii="楷体" w:hAnsi="楷体" w:eastAsia="楷体"/>
                <w:sz w:val="24"/>
              </w:rPr>
              <w:t>学位论文的选题依据和研究意义，国内外研究现状和发展态势；选题在理论研究或实际应用方面的意义和价值；主要参考文献，以及已有的工作积累和研究成果。（2</w:t>
            </w:r>
            <w:r>
              <w:rPr>
                <w:rFonts w:ascii="楷体" w:hAnsi="楷体" w:eastAsia="楷体"/>
                <w:sz w:val="24"/>
              </w:rPr>
              <w:t>000</w:t>
            </w:r>
            <w:r>
              <w:rPr>
                <w:rFonts w:hint="eastAsia" w:ascii="楷体" w:hAnsi="楷体" w:eastAsia="楷体"/>
                <w:sz w:val="24"/>
              </w:rPr>
              <w:t>字）</w:t>
            </w:r>
          </w:p>
          <w:p>
            <w:pPr>
              <w:pStyle w:val="8"/>
              <w:numPr>
                <w:ilvl w:val="1"/>
                <w:numId w:val="6"/>
              </w:numPr>
            </w:pPr>
            <w:r>
              <w:rPr>
                <w:rFonts w:hint="eastAsia"/>
              </w:rPr>
              <w:t>论文的选题依据和研究意义</w:t>
            </w:r>
          </w:p>
          <w:p>
            <w:pPr>
              <w:ind w:firstLine="420"/>
              <w:jc w:val="left"/>
              <w:rPr>
                <w:rFonts w:hint="eastAsia"/>
              </w:rPr>
            </w:pPr>
            <w:r>
              <w:rPr>
                <w:rFonts w:hint="eastAsia"/>
              </w:rPr>
              <w:t>现代社会已步入信息时代，在各种信息技术中，信息的传输及通信起着支撑作用。电子技术的蓬勃发展推动了通信、雷达、测控、电子对抗等很多领域的发展，信号源作为一种电子测量工具在这些领域中起着不可替代的重要作用。与传统的信号发生器相比，现代化的电子技术对信号源性能和其他各个方面的要求都非常高。不仅要求它来产生正弦波、三角波、方波、基带调制信号，还要求其频率稳定度和准确度高，频率改变方便，而且还要求可以产生任意波形，输出不同幅度的信号等</w:t>
            </w:r>
            <w:r>
              <w:rPr>
                <w:vertAlign w:val="superscript"/>
              </w:rPr>
              <w:fldChar w:fldCharType="begin"/>
            </w:r>
            <w:r>
              <w:rPr>
                <w:vertAlign w:val="superscript"/>
              </w:rPr>
              <w:instrText xml:space="preserve"> </w:instrText>
            </w:r>
            <w:r>
              <w:rPr>
                <w:rFonts w:hint="eastAsia"/>
                <w:vertAlign w:val="superscript"/>
              </w:rPr>
              <w:instrText xml:space="preserve">REF _Ref99532286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信号发生器一般有以下三点用途:一是波形的产生，作为信号的输入；二是在信号的分析和比较应用方面作为参考源来使用；三是信号仿真，仿真分析某些干扰信号。随着电子信息时代的不断推动向前发展，工业上对于信号发生器的功能和性能的要求也逐步提高，所以设计出高性能的信号发生器显得尤为重要。</w:t>
            </w:r>
          </w:p>
          <w:p>
            <w:pPr>
              <w:ind w:firstLine="420"/>
              <w:jc w:val="left"/>
            </w:pPr>
            <w:r>
              <w:rPr>
                <w:rFonts w:hint="eastAsia"/>
              </w:rPr>
              <w:t>传统信号发生器的设计是将软硬件集成在一起，其硬件结构灵活性差，不易后续改进升级，同时软件系统程序难以移植，不可修改。另外，计算机技术和嵌入式技术的联系日益紧密，使信号发生器越来越多与计算机相结合。在测量领域，传统信号发生器提供的通信接口难以匹配计算机接口，这给以计算机辅助控制信号的场景带来不便。因此，发展与现代计算机接口对接更适合的信号发生器成为当务之急。随着电子设计自动化技术的快速发展以及芯片功能和容量得到很大提升，这些变革为新式数字测量仪器带来新的发展机遇，促使以模拟电路技术为主导的传统信号发生器逐渐被数字电路技术为主导的现代信号发生器所代替，产生的信号在质量上比以前有明显改善。</w:t>
            </w:r>
          </w:p>
          <w:p>
            <w:pPr>
              <w:ind w:firstLine="420"/>
              <w:jc w:val="left"/>
              <w:rPr>
                <w:rFonts w:hint="eastAsia"/>
              </w:rPr>
            </w:pPr>
            <w:r>
              <w:rPr>
                <w:rFonts w:hint="eastAsia"/>
              </w:rPr>
              <w:t>早期的频率调制技术为锁相频率合成技术利用锁相环的原理，如图</w:t>
            </w:r>
            <w:r>
              <w:t>2.1</w:t>
            </w:r>
            <w:r>
              <w:rPr>
                <w:rFonts w:hint="eastAsia"/>
              </w:rPr>
              <w:t>所示，基本锁相环电路包括输入端的鉴相器、环路低通滤波器以及用变容二极管实现的VCO压控晶体振荡器。其中频率的控制是通过压控振荡器来完成的。</w:t>
            </w:r>
          </w:p>
          <w:p>
            <w:pPr>
              <w:spacing w:line="360" w:lineRule="auto"/>
              <w:ind w:firstLine="420"/>
              <w:jc w:val="center"/>
              <w:rPr>
                <w:szCs w:val="21"/>
              </w:rPr>
            </w:pPr>
            <w:r>
              <w:drawing>
                <wp:inline distT="0" distB="0" distL="114300" distR="114300">
                  <wp:extent cx="3657600" cy="9207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657600" cy="920750"/>
                          </a:xfrm>
                          <a:prstGeom prst="rect">
                            <a:avLst/>
                          </a:prstGeom>
                          <a:noFill/>
                          <a:ln>
                            <a:noFill/>
                          </a:ln>
                        </pic:spPr>
                      </pic:pic>
                    </a:graphicData>
                  </a:graphic>
                </wp:inline>
              </w:drawing>
            </w:r>
          </w:p>
          <w:p>
            <w:pPr>
              <w:spacing w:line="360" w:lineRule="auto"/>
              <w:ind w:firstLine="420"/>
              <w:jc w:val="center"/>
              <w:rPr>
                <w:szCs w:val="21"/>
              </w:rPr>
            </w:pPr>
            <w:r>
              <w:rPr>
                <w:szCs w:val="21"/>
              </w:rPr>
              <w:t xml:space="preserve">图2.1 </w:t>
            </w:r>
            <w:r>
              <w:rPr>
                <w:rFonts w:hint="eastAsia"/>
                <w:szCs w:val="21"/>
              </w:rPr>
              <w:t>锁相环原理图</w:t>
            </w:r>
          </w:p>
          <w:p>
            <w:pPr>
              <w:spacing w:line="360" w:lineRule="auto"/>
              <w:ind w:firstLine="420"/>
            </w:pPr>
            <w:r>
              <w:rPr>
                <w:rFonts w:hint="eastAsia"/>
              </w:rPr>
              <w:t>现代电子通信领域最常见的频率合成调制技术是基于锁相环的模数混合式结构的，相比传统的锁相环电路的改进之处是在输入端用数字鉴相器来代替传统的模拟鉴相。由于具有较好的窄带跟踪特性，可以将带宽做到很宽，而且其具有很低的相位噪声和杂散，以及能够产生任意频率，此外还有低功耗和低成本等优势。但是它的缺点也很明显，频率响应速率不快频率分辨率达不到很高等。</w:t>
            </w:r>
          </w:p>
          <w:p>
            <w:pPr>
              <w:spacing w:line="360" w:lineRule="auto"/>
              <w:ind w:firstLine="420"/>
            </w:pPr>
            <w:r>
              <w:rPr>
                <w:rFonts w:hint="eastAsia"/>
              </w:rPr>
              <w:t>电子设计实验用到的激励信号源通常是由函数信号发生器提供。但往往难以兼顾宽频带、宽幅度范围和低谐波失真，因此需要自行设计信号源实现既定信号输出。基于直接数字频率合成DDFS(Direct Digital Frequency Synthesize)技术，依据调制信号相关原理，设计出一种基于DDS的正弦信号发生器，能够得到低失真的宽带正弦波以及各种调制信号。其带负载能力强，可以满足多方面需求，发展前景良好，可广泛应用于工程领域。在现有条件下，该技术与其他技术相比具有独特的优势，其占用频带宽、转换速度快、分辨率高和相位连续，可实现对信号参数的参数控制。因此，高速信号发生器多采用这一技术来产生可变频的载波信号、各种类型调制信号以及用户自定义的有限带宽任意信号，也为各个领域提供稳定、准确、可靠的测试信号。</w:t>
            </w:r>
          </w:p>
          <w:p>
            <w:pPr>
              <w:spacing w:line="360" w:lineRule="auto"/>
              <w:ind w:firstLine="420"/>
              <w:rPr>
                <w:rFonts w:hint="eastAsia"/>
                <w:szCs w:val="21"/>
              </w:rPr>
            </w:pPr>
            <w:r>
              <w:rPr>
                <w:rFonts w:hint="eastAsia"/>
              </w:rPr>
              <w:t>直接数字频率合成(DDS)是一种基于相位累加的方法来实现的技术。它的本质原理是通过对一个周期内的相位值量化之后再采取频率合成方法，把连续的模拟信号通过采样定理转换为离散的数字信号。直接数字合成技术的组成结构主要包括N位相位累加器、ROM信号波形存储表、DAC数模转换器以及后级低通滤波器。其中振荡器每经过一个时钟周期就会在相位累加器中相加计算一个相位值，然后通过该相位值查找ROM波形表中的地址值，之后把该地址值对应的量化幅度值映射到DAC输出端，通过低通滤波器后就得到输出的波形信号</w:t>
            </w:r>
            <w:r>
              <w:rPr>
                <w:vertAlign w:val="superscript"/>
              </w:rPr>
              <w:fldChar w:fldCharType="begin"/>
            </w:r>
            <w:r>
              <w:rPr>
                <w:vertAlign w:val="superscript"/>
              </w:rPr>
              <w:instrText xml:space="preserve"> </w:instrText>
            </w:r>
            <w:r>
              <w:rPr>
                <w:rFonts w:hint="eastAsia"/>
                <w:vertAlign w:val="superscript"/>
              </w:rPr>
              <w:instrText xml:space="preserve">REF _Ref99532366 \r \h</w:instrText>
            </w:r>
            <w:r>
              <w:rPr>
                <w:vertAlign w:val="superscript"/>
              </w:rPr>
              <w:instrText xml:space="preserve">  \* MERGEFORMAT </w:instrText>
            </w:r>
            <w:r>
              <w:rPr>
                <w:vertAlign w:val="superscript"/>
              </w:rPr>
              <w:fldChar w:fldCharType="separate"/>
            </w:r>
            <w:r>
              <w:rPr>
                <w:vertAlign w:val="superscript"/>
              </w:rPr>
              <w:t>[3]</w:t>
            </w:r>
            <w:r>
              <w:rPr>
                <w:vertAlign w:val="superscript"/>
              </w:rPr>
              <w:fldChar w:fldCharType="end"/>
            </w:r>
            <w:r>
              <w:rPr>
                <w:rFonts w:hint="eastAsia"/>
              </w:rPr>
              <w:t>。DDS频率合成从70年代开始发展的模拟式，到后来的锁相式，再到现如今的直接数字式，体现了电子设备对性能的要求不断提高。同时，直接数字式(DDS)也应其体积小、灵活度高等特点逐渐成为发展趋势。</w:t>
            </w:r>
          </w:p>
          <w:p>
            <w:pPr>
              <w:pStyle w:val="8"/>
              <w:numPr>
                <w:ilvl w:val="1"/>
                <w:numId w:val="6"/>
              </w:numPr>
            </w:pPr>
            <w:r>
              <w:rPr>
                <w:rFonts w:hint="eastAsia"/>
              </w:rPr>
              <w:t>国内外发展现状</w:t>
            </w:r>
          </w:p>
          <w:p>
            <w:pPr>
              <w:ind w:firstLine="420"/>
            </w:pPr>
            <w:bookmarkStart w:id="3" w:name="_GoBack"/>
            <w:r>
              <w:rPr>
                <w:rFonts w:hint="eastAsia"/>
              </w:rPr>
              <w:t>信号发生器作为一种最普遍的电子仪器仪表，在当今电子电路中应用广泛。其主要利用DDS(直接数字频率合成)技术。DDS技术是一种新的数字频率合成原理</w:t>
            </w:r>
            <w:r>
              <w:rPr>
                <w:rFonts w:hint="eastAsia"/>
                <w:vertAlign w:val="superscript"/>
              </w:rPr>
              <w:t>[5]</w:t>
            </w:r>
            <w:r>
              <w:rPr>
                <w:rFonts w:hint="eastAsia"/>
              </w:rPr>
              <w:t>。它主要是从相位累加的角度合成所要得到的波形。</w:t>
            </w:r>
          </w:p>
          <w:p>
            <w:pPr>
              <w:ind w:firstLine="0" w:firstLineChars="0"/>
              <w:rPr>
                <w:rFonts w:hint="eastAsia"/>
              </w:rPr>
            </w:pPr>
            <w:r>
              <w:rPr>
                <w:rFonts w:hint="eastAsia"/>
              </w:rPr>
              <w:t xml:space="preserve">    DDS技术第一次是几个美国的学者在1971年提出的。但是由于那个时候的发展技术和某些制造工艺水平的约束，直接数字频率合成技术仅仅只是在一些理论方面做了探讨，并没在实践方面应用</w:t>
            </w:r>
            <w:r>
              <w:rPr>
                <w:rFonts w:hint="eastAsia"/>
                <w:vertAlign w:val="superscript"/>
              </w:rPr>
              <w:t>[5]</w:t>
            </w:r>
            <w:r>
              <w:rPr>
                <w:rFonts w:hint="eastAsia"/>
              </w:rPr>
              <w:t>。最近几十年来，随着大规模集成电路的发展，FPGA技术的出现以及对直接数字频率合成技术的深一层次的研究，才能让DDS发展迅速。在一般应用上，由于DDS有产生的频率快，精度高，可控能力强等优点，被广泛应用与电子测量，通信等领域.。DDS信号源更多地被应用与高校师生的调试和仿真。</w:t>
            </w:r>
          </w:p>
          <w:p>
            <w:pPr>
              <w:ind w:firstLine="0" w:firstLineChars="0"/>
              <w:rPr>
                <w:rFonts w:hint="eastAsia"/>
              </w:rPr>
            </w:pPr>
            <w:r>
              <w:rPr>
                <w:rFonts w:hint="eastAsia"/>
              </w:rPr>
              <w:t xml:space="preserve">    随着21世纪信息时代的到来，我国也开始研究DDS函数信号发生器，并在这方面获得了不错成就。尤其是在通信系统，航空航天测控领域，高校科研方面取得了进步。我国正跨入信息时代。</w:t>
            </w:r>
          </w:p>
          <w:p>
            <w:pPr>
              <w:ind w:firstLine="0" w:firstLineChars="0"/>
              <w:rPr>
                <w:rFonts w:hint="eastAsia"/>
              </w:rPr>
            </w:pPr>
            <w:r>
              <w:rPr>
                <w:rFonts w:hint="eastAsia"/>
              </w:rPr>
              <w:t xml:space="preserve">    现阶段随着FPGA技术的不断发展和广泛使用，DDS信号发生器逐渐渐入大众的视野。函数信号发生器普遍采用FPGA技术来实现频率的合成，与传统直接用DDS集成芯片相比可控度和灵活度更高。但是FPGA的倍频后的频率关系必须满足输出最高频率的要求。依据采样定理理想最高频率是输出的2倍频，但实际使用中更高。所以选择的DAC芯片必须考虑到最高频率问题。</w:t>
            </w:r>
          </w:p>
          <w:p>
            <w:pPr>
              <w:ind w:firstLine="0" w:firstLineChars="0"/>
              <w:rPr>
                <w:rFonts w:hint="eastAsia"/>
              </w:rPr>
            </w:pPr>
            <w:r>
              <w:rPr>
                <w:rFonts w:hint="eastAsia"/>
              </w:rPr>
              <w:t xml:space="preserve">    在现今通信电子、航空航天、电子对抗、遥感等领域的发展中，函数信号发生器的作用不可替代，并且随着全球半导体技术和射频微波电路的不断发展，函数信号发生器一定会不断地完善。</w:t>
            </w:r>
          </w:p>
          <w:p>
            <w:pPr>
              <w:ind w:firstLine="420" w:firstLineChars="0"/>
              <w:rPr>
                <w:rFonts w:hint="eastAsia"/>
              </w:rPr>
            </w:pPr>
            <w:r>
              <w:rPr>
                <w:rFonts w:hint="eastAsia"/>
              </w:rPr>
              <w:t>中国在研制信号发生器领域得到了令人振奋的成果，但与此同时，从总体方面评价来看，我国目前能够产出的波形发生器在种类、性能等方面，与国外同类产品比较而言，存在不可忽视的差距。综上所述，对于这类产品的研制应加快步伐，同时在电子技术领域，正弦信号发生器被视作电子仪器中的最基本仪器。这类仪器，在电子通信、信号对抗、航空电子、测控系统等各个专业领域中，被广泛应用。在通信技术的飞速发展过程中，提出的对于正弦信号发生器在性能方面的要求也愈来愈高，例如较快的转换速率和较高的频率稳定度，以及对双通道信号源的频率要相同并且相位差要正交。在数字信号处理技术大力发展时，集成电路技术也在持续发展中，使得直接数字频率合成(DDS)技术被应用于也越来越多的领域。DDS技术有许多优点，特别是体现在频率转化率、分辨率、稳定性和相位连续性等方面。</w:t>
            </w:r>
          </w:p>
          <w:p>
            <w:pPr>
              <w:ind w:firstLineChars="0"/>
              <w:rPr>
                <w:rFonts w:hint="eastAsia"/>
              </w:rPr>
            </w:pPr>
            <w:r>
              <w:rPr>
                <w:rFonts w:hint="eastAsia"/>
              </w:rPr>
              <w:t xml:space="preserve">    在1980年后，不同国家的各个公司都在开发高性能的DDS芯片。主要包括亚德诺、德州仪器等公司，比如AD9834, AD9854, AD9951, AD9910等。这些芯片能够产生的最高频率都大于30MHz，其输出还具有通信信号的调制功能。并且这些芯片都是通过流水技术来提高其输出的频率以及频率分辨率。由于这些芯片大多数内部没有集成相应的算法，所以在输出杂散方面就比较不利。可编程门阵列(FPGA)技术在集成度方面比传统的数字电路更高，并且内部集成了大量的静态存储块，在开发过程中提高了其灵活度、提高了系统的开发周期和开发效率。可编程片上系统(SOPC)是在FPGA的基础上，内部嵌入了核心处理器。包括硬件ARM Cortex A9、软件NIOS 11, 8051等处理器，并且内部具有乘法器能够实现自定义的算法，使得其在系统控制方面变得越来越灵活。</w:t>
            </w:r>
          </w:p>
          <w:p>
            <w:pPr>
              <w:ind w:firstLineChars="0"/>
              <w:rPr>
                <w:rFonts w:hint="eastAsia"/>
              </w:rPr>
            </w:pPr>
            <w:r>
              <w:rPr>
                <w:rFonts w:hint="eastAsia"/>
              </w:rPr>
              <w:t xml:space="preserve">   基于FPGA实现的DDS信号发生器和以前相比有着灵活的接口和控制方式，并且可以在内部ROM中导入任意需要输出的波形，以及可以通过PC上位机界面的程序进行任意波形的切换。现如今，以FPGA为核心的DDS信号发生器扮演着重要的角色，在电子信号领域的应用也愈来愈广泛。</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4343" w:hRule="atLeast"/>
          <w:jc w:val="center"/>
        </w:trPr>
        <w:tc>
          <w:tcPr>
            <w:tcW w:w="5000" w:type="pct"/>
          </w:tcPr>
          <w:p>
            <w:pPr>
              <w:pStyle w:val="8"/>
              <w:numPr>
                <w:ilvl w:val="1"/>
                <w:numId w:val="6"/>
              </w:numPr>
              <w:rPr>
                <w:color w:val="FF0000"/>
              </w:rPr>
            </w:pPr>
            <w:r>
              <w:rPr>
                <w:rFonts w:hint="eastAsia"/>
              </w:rPr>
              <w:t>主要参考文献</w:t>
            </w:r>
          </w:p>
          <w:p>
            <w:pPr>
              <w:pStyle w:val="20"/>
              <w:numPr>
                <w:ilvl w:val="0"/>
                <w:numId w:val="7"/>
              </w:numPr>
              <w:spacing w:line="240" w:lineRule="auto"/>
              <w:rPr>
                <w:rFonts w:ascii="微软雅黑" w:hAnsi="微软雅黑" w:eastAsia="微软雅黑"/>
                <w:color w:val="333333"/>
                <w:sz w:val="18"/>
                <w:szCs w:val="18"/>
                <w:shd w:val="clear" w:color="auto" w:fill="FFFFFF"/>
              </w:rPr>
            </w:pPr>
            <w:bookmarkStart w:id="0" w:name="_Ref99531095"/>
            <w:r>
              <w:rPr>
                <w:rFonts w:hint="eastAsia" w:ascii="微软雅黑" w:hAnsi="微软雅黑" w:eastAsia="微软雅黑"/>
                <w:color w:val="333333"/>
                <w:sz w:val="18"/>
                <w:szCs w:val="18"/>
                <w:shd w:val="clear" w:color="auto" w:fill="FFFFFF"/>
              </w:rPr>
              <w:t>邢磊. 基于CORDIC算法的DDS信号发生器设计与实现[D].西安科技大学,2019.</w:t>
            </w:r>
            <w:bookmarkEnd w:id="0"/>
          </w:p>
          <w:p>
            <w:pPr>
              <w:pStyle w:val="20"/>
              <w:numPr>
                <w:ilvl w:val="0"/>
                <w:numId w:val="7"/>
              </w:numPr>
              <w:spacing w:line="240" w:lineRule="auto"/>
              <w:rPr>
                <w:rFonts w:hint="eastAsia" w:ascii="微软雅黑" w:hAnsi="微软雅黑" w:eastAsia="微软雅黑"/>
                <w:color w:val="333333"/>
                <w:sz w:val="18"/>
                <w:szCs w:val="18"/>
                <w:shd w:val="clear" w:color="auto" w:fill="FFFFFF"/>
              </w:rPr>
            </w:pPr>
            <w:bookmarkStart w:id="1" w:name="_Ref99532286"/>
            <w:r>
              <w:rPr>
                <w:rFonts w:hint="eastAsia" w:ascii="微软雅黑" w:hAnsi="微软雅黑" w:eastAsia="微软雅黑"/>
                <w:color w:val="333333"/>
                <w:sz w:val="18"/>
                <w:szCs w:val="18"/>
                <w:shd w:val="clear" w:color="auto" w:fill="FFFFFF"/>
              </w:rPr>
              <w:t>朱健,顾军,朱卫国.宽带频率捷变和复杂调制信号发生器的设计[J].电子测量技术,2019,42(02):52-57.</w:t>
            </w:r>
            <w:bookmarkEnd w:id="1"/>
          </w:p>
          <w:p>
            <w:pPr>
              <w:pStyle w:val="20"/>
              <w:numPr>
                <w:ilvl w:val="0"/>
                <w:numId w:val="7"/>
              </w:numPr>
              <w:spacing w:line="240" w:lineRule="auto"/>
              <w:rPr>
                <w:rFonts w:ascii="微软雅黑" w:hAnsi="微软雅黑" w:eastAsia="微软雅黑"/>
                <w:color w:val="333333"/>
                <w:sz w:val="18"/>
                <w:szCs w:val="18"/>
                <w:shd w:val="clear" w:color="auto" w:fill="FFFFFF"/>
              </w:rPr>
            </w:pPr>
            <w:bookmarkStart w:id="2" w:name="_Ref99532366"/>
            <w:r>
              <w:rPr>
                <w:rFonts w:hint="eastAsia" w:ascii="微软雅黑" w:hAnsi="微软雅黑" w:eastAsia="微软雅黑"/>
                <w:color w:val="333333"/>
                <w:sz w:val="18"/>
                <w:szCs w:val="18"/>
                <w:shd w:val="clear" w:color="auto" w:fill="FFFFFF"/>
              </w:rPr>
              <w:t>杨东霞,巨永锋.基于FPGA和DDS的数字调制信号发生器设计与实现[J].电子设计工程,2013,21(06):90-93.</w:t>
            </w:r>
            <w:bookmarkEnd w:id="2"/>
          </w:p>
          <w:p>
            <w:pPr>
              <w:pStyle w:val="20"/>
              <w:numPr>
                <w:ilvl w:val="0"/>
                <w:numId w:val="7"/>
              </w:numPr>
              <w:spacing w:line="240" w:lineRule="auto"/>
            </w:pPr>
            <w:r>
              <w:rPr>
                <w:rFonts w:hint="eastAsia"/>
              </w:rPr>
              <w:t>林徐镔. 基于SOPC的高精度DDS信号发生器优化设计[D].电子科技大学,2020.</w:t>
            </w:r>
          </w:p>
          <w:p>
            <w:pPr>
              <w:pStyle w:val="20"/>
              <w:numPr>
                <w:ilvl w:val="0"/>
                <w:numId w:val="7"/>
              </w:numPr>
              <w:spacing w:line="240" w:lineRule="auto"/>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贺理. 基于FPGA的直接数字频率合成器研究[D].苏州大学,2016.</w:t>
            </w:r>
          </w:p>
          <w:p>
            <w:pPr>
              <w:pStyle w:val="20"/>
              <w:numPr>
                <w:ilvl w:val="0"/>
                <w:numId w:val="7"/>
              </w:numPr>
              <w:spacing w:line="240" w:lineRule="auto"/>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巩佳宁. 低杂散任意波形发生器硬件电路设计[D].电子科技大学,2021.</w:t>
            </w:r>
          </w:p>
          <w:p>
            <w:pPr>
              <w:pStyle w:val="20"/>
              <w:numPr>
                <w:ilvl w:val="0"/>
                <w:numId w:val="7"/>
              </w:numPr>
              <w:spacing w:line="240" w:lineRule="auto"/>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金芳,杨强.基于DDS的调制信号发生器的设计[J].世界电子元器件,2006(06):54-55.</w:t>
            </w:r>
          </w:p>
          <w:p>
            <w:pPr>
              <w:pStyle w:val="20"/>
              <w:numPr>
                <w:ilvl w:val="0"/>
                <w:numId w:val="7"/>
              </w:numPr>
              <w:spacing w:line="240" w:lineRule="auto"/>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李蓬勃. 基于DDS的高速任意信号发生器设计[D].北京交通大学,2019.</w:t>
            </w:r>
          </w:p>
          <w:p>
            <w:pPr>
              <w:pStyle w:val="20"/>
              <w:numPr>
                <w:ilvl w:val="0"/>
                <w:numId w:val="7"/>
              </w:numPr>
              <w:spacing w:line="240" w:lineRule="auto"/>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黄昌黔. 任意波形发生器显控软件的可测性提升方法及其实现[D].电子科技大学,2020.</w:t>
            </w:r>
          </w:p>
          <w:p>
            <w:pPr>
              <w:pStyle w:val="20"/>
              <w:numPr>
                <w:ilvl w:val="0"/>
                <w:numId w:val="7"/>
              </w:numPr>
              <w:spacing w:line="240" w:lineRule="auto"/>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朱海鹏. 0～10GHz任意波形发生器关键技术研究[D].西安电子科技大学,2020.</w:t>
            </w:r>
          </w:p>
          <w:p>
            <w:pPr>
              <w:pStyle w:val="20"/>
              <w:numPr>
                <w:ilvl w:val="0"/>
                <w:numId w:val="7"/>
              </w:numPr>
              <w:spacing w:line="240" w:lineRule="auto"/>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宋祖国. 基于DDS的调制信号发生器的FPGA设计与实现[D].东北大学,2015.</w:t>
            </w:r>
          </w:p>
          <w:p>
            <w:pPr>
              <w:pStyle w:val="20"/>
              <w:numPr>
                <w:ilvl w:val="0"/>
                <w:numId w:val="7"/>
              </w:numPr>
              <w:spacing w:line="240" w:lineRule="auto"/>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 xml:space="preserve">肖玉林,刘子揆.基于FPGA的调制信号发生器设计研究[J].中国无线电,2017(04):63-65+73. </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tc>
      </w:tr>
    </w:tbl>
    <w:p>
      <w:pPr>
        <w:pStyle w:val="19"/>
        <w:numPr>
          <w:ilvl w:val="0"/>
          <w:numId w:val="8"/>
        </w:numPr>
        <w:ind w:firstLineChars="0"/>
        <w:rPr>
          <w:rFonts w:ascii="黑体" w:hAnsi="黑体" w:eastAsia="黑体"/>
          <w:bCs/>
          <w:sz w:val="28"/>
        </w:rPr>
      </w:pPr>
      <w:r>
        <w:rPr>
          <w:rFonts w:hint="eastAsia" w:ascii="黑体" w:hAnsi="黑体" w:eastAsia="黑体"/>
          <w:bCs/>
          <w:sz w:val="28"/>
        </w:rPr>
        <w:t>学位论文研究计划及预期目标</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3720" w:hRule="atLeast"/>
          <w:jc w:val="center"/>
        </w:trPr>
        <w:tc>
          <w:tcPr>
            <w:tcW w:w="0" w:type="auto"/>
          </w:tcPr>
          <w:p>
            <w:pPr>
              <w:spacing w:after="120" w:afterLines="50"/>
              <w:ind w:firstLine="480"/>
              <w:rPr>
                <w:rFonts w:ascii="楷体" w:hAnsi="楷体" w:eastAsia="楷体"/>
                <w:sz w:val="24"/>
              </w:rPr>
            </w:pPr>
            <w:r>
              <w:rPr>
                <w:rFonts w:eastAsia="楷体"/>
                <w:sz w:val="24"/>
              </w:rPr>
              <w:t>1</w:t>
            </w:r>
            <w:r>
              <w:rPr>
                <w:rFonts w:hint="eastAsia" w:ascii="楷体" w:hAnsi="楷体" w:eastAsia="楷体"/>
                <w:sz w:val="24"/>
              </w:rPr>
              <w:t>.拟采取的主要理论、研究方法、技术路线和实施方案（可续页）</w:t>
            </w:r>
          </w:p>
          <w:p>
            <w:pPr>
              <w:pStyle w:val="8"/>
              <w:numPr>
                <w:ilvl w:val="1"/>
                <w:numId w:val="9"/>
              </w:numPr>
            </w:pPr>
            <w:r>
              <w:rPr>
                <w:rFonts w:hint="eastAsia"/>
              </w:rPr>
              <w:t>主要理论</w:t>
            </w:r>
          </w:p>
          <w:p>
            <w:pPr>
              <w:pStyle w:val="6"/>
              <w:numPr>
                <w:ilvl w:val="2"/>
                <w:numId w:val="9"/>
              </w:numPr>
            </w:pPr>
            <w:r>
              <w:rPr>
                <w:rFonts w:hint="eastAsia"/>
              </w:rPr>
              <w:t>直接数字频率合成技术</w:t>
            </w:r>
          </w:p>
          <w:p>
            <w:pPr>
              <w:ind w:firstLine="420"/>
            </w:pPr>
            <w:r>
              <w:rPr>
                <w:rFonts w:hint="eastAsia"/>
              </w:rPr>
              <w:t>直接数字频率合成技术（Direct Digital Frequency Synthesis，DDFS），一般可以简称为DDS，该技术是从相位概念出发通过数字手段直接合成所需波形（例如正弦波，方波等）的一种频率合成技术。直接数字频率合成技术的理论基础是奈奎斯特采样定理。对一个模拟信号</w:t>
            </w:r>
            <m:oMath>
              <m:r>
                <m:rPr/>
                <w:rPr>
                  <w:rFonts w:ascii="Cambria Math" w:hAnsi="Cambria Math"/>
                </w:rPr>
                <m:t>f(t)</m:t>
              </m:r>
            </m:oMath>
            <w:r>
              <w:rPr>
                <w:rFonts w:hint="eastAsia"/>
              </w:rPr>
              <w:t xml:space="preserve">信号进行采样，信号频率为 </w:t>
            </w:r>
            <w:r>
              <w:rPr>
                <w:position w:val="-12"/>
              </w:rPr>
              <w:object>
                <v:shape id="_x0000_i1025" o:spt="75" type="#_x0000_t75" style="height:18pt;width:15.35pt;" o:ole="t" filled="f" o:preferrelative="t" stroked="f" coordsize="21600,21600">
                  <v:path/>
                  <v:fill on="f" focussize="0,0"/>
                  <v:stroke on="f" joinstyle="miter"/>
                  <v:imagedata r:id="rId16" o:title=""/>
                  <o:lock v:ext="edit" aspectratio="t"/>
                  <w10:wrap type="none"/>
                  <w10:anchorlock/>
                </v:shape>
                <o:OLEObject Type="Embed" ProgID="Equation.DSMT4" ShapeID="_x0000_i1025" DrawAspect="Content" ObjectID="_1468075725" r:id="rId15">
                  <o:LockedField>false</o:LockedField>
                </o:OLEObject>
              </w:object>
            </w:r>
            <w:r>
              <w:rPr>
                <w:rFonts w:hint="eastAsia"/>
              </w:rPr>
              <w:t xml:space="preserve">, 如果以不小于 </w:t>
            </w:r>
            <w:r>
              <w:rPr>
                <w:position w:val="-14"/>
              </w:rPr>
              <w:object>
                <v:shape id="_x0000_i1026" o:spt="75" type="#_x0000_t75" style="height:20pt;width:93.35pt;" o:ole="t" filled="f" o:preferrelative="t" stroked="f" coordsize="21600,21600">
                  <v:path/>
                  <v:fill on="f" focussize="0,0"/>
                  <v:stroke on="f" joinstyle="miter"/>
                  <v:imagedata r:id="rId18" o:title=""/>
                  <o:lock v:ext="edit" aspectratio="t"/>
                  <w10:wrap type="none"/>
                  <w10:anchorlock/>
                </v:shape>
                <o:OLEObject Type="Embed" ProgID="Equation.DSMT4" ShapeID="_x0000_i1026" DrawAspect="Content" ObjectID="_1468075726" r:id="rId17">
                  <o:LockedField>false</o:LockedField>
                </o:OLEObject>
              </w:object>
            </w:r>
            <w:r>
              <w:rPr>
                <w:rFonts w:hint="eastAsia"/>
              </w:rPr>
              <w:t xml:space="preserve"> 为信号中的最高频率) 的采样速率对 </w:t>
            </w:r>
            <w:r>
              <w:rPr>
                <w:position w:val="-10"/>
              </w:rPr>
              <w:object>
                <v:shape id="_x0000_i1027" o:spt="75" type="#_x0000_t75" style="height:16pt;width:24pt;" o:ole="t" filled="f" o:preferrelative="t" stroked="f" coordsize="21600,21600">
                  <v:path/>
                  <v:fill on="f" focussize="0,0"/>
                  <v:stroke on="f" joinstyle="miter"/>
                  <v:imagedata r:id="rId20" o:title=""/>
                  <o:lock v:ext="edit" aspectratio="t"/>
                  <w10:wrap type="none"/>
                  <w10:anchorlock/>
                </v:shape>
                <o:OLEObject Type="Embed" ProgID="Equation.DSMT4" ShapeID="_x0000_i1027" DrawAspect="Content" ObjectID="_1468075727" r:id="rId19">
                  <o:LockedField>false</o:LockedField>
                </o:OLEObject>
              </w:object>
            </w:r>
            <w:r>
              <w:rPr>
                <w:rFonts w:hint="eastAsia"/>
              </w:rPr>
              <w:t xml:space="preserve"> 进行等间隔采样, 得到离散的采样数据 </w:t>
            </w:r>
            <w:r>
              <w:rPr>
                <w:position w:val="-14"/>
              </w:rPr>
              <w:object>
                <v:shape id="_x0000_i1028" o:spt="75" type="#_x0000_t75" style="height:20pt;width:62pt;" o:ole="t" filled="f" o:preferrelative="t" stroked="f" coordsize="21600,21600">
                  <v:path/>
                  <v:fill on="f" focussize="0,0"/>
                  <v:stroke on="f" joinstyle="miter"/>
                  <v:imagedata r:id="rId22" o:title=""/>
                  <o:lock v:ext="edit" aspectratio="t"/>
                  <w10:wrap type="none"/>
                  <w10:anchorlock/>
                </v:shape>
                <o:OLEObject Type="Embed" ProgID="Equation.DSMT4" ShapeID="_x0000_i1028" DrawAspect="Content" ObjectID="_1468075728" r:id="rId21">
                  <o:LockedField>false</o:LockedField>
                </o:OLEObject>
              </w:object>
            </w:r>
            <w:r>
              <w:rPr>
                <w:rFonts w:hint="eastAsia"/>
              </w:rPr>
              <w:t xml:space="preserve">, 这样原始信号 </w:t>
            </w:r>
            <w:r>
              <w:rPr>
                <w:position w:val="-10"/>
              </w:rPr>
              <w:object>
                <v:shape id="_x0000_i1029" o:spt="75" type="#_x0000_t75" style="height:16pt;width:24pt;" o:ole="t" filled="f" o:preferrelative="t" stroked="f" coordsize="21600,21600">
                  <v:path/>
                  <v:fill on="f" focussize="0,0"/>
                  <v:stroke on="f" joinstyle="miter"/>
                  <v:imagedata r:id="rId24" o:title=""/>
                  <o:lock v:ext="edit" aspectratio="t"/>
                  <w10:wrap type="none"/>
                  <w10:anchorlock/>
                </v:shape>
                <o:OLEObject Type="Embed" ProgID="Equation.DSMT4" ShapeID="_x0000_i1029" DrawAspect="Content" ObjectID="_1468075729" r:id="rId23">
                  <o:LockedField>false</o:LockedField>
                </o:OLEObject>
              </w:object>
            </w:r>
            <w:r>
              <w:rPr>
                <w:rFonts w:hint="eastAsia"/>
              </w:rPr>
              <w:t xml:space="preserve"> 采样到的信号 </w:t>
            </w:r>
            <w:r>
              <w:rPr>
                <w:position w:val="-12"/>
              </w:rPr>
              <w:object>
                <v:shape id="_x0000_i1030" o:spt="75" type="#_x0000_t75" style="height:18pt;width:14pt;" o:ole="t" filled="f" o:preferrelative="t" stroked="f" coordsize="21600,21600">
                  <v:path/>
                  <v:fill on="f" focussize="0,0"/>
                  <v:stroke on="f" joinstyle="miter"/>
                  <v:imagedata r:id="rId26" o:title=""/>
                  <o:lock v:ext="edit" aspectratio="t"/>
                  <w10:wrap type="none"/>
                  <w10:anchorlock/>
                </v:shape>
                <o:OLEObject Type="Embed" ProgID="Equation.DSMT4" ShapeID="_x0000_i1030" DrawAspect="Content" ObjectID="_1468075730" r:id="rId25">
                  <o:LockedField>false</o:LockedField>
                </o:OLEObject>
              </w:object>
            </w:r>
            <w:r>
              <w:rPr>
                <w:rFonts w:hint="eastAsia"/>
              </w:rPr>
              <w:t xml:space="preserve"> 就可以保留原始信号的完整信息</w:t>
            </w:r>
            <w:r>
              <w:fldChar w:fldCharType="begin"/>
            </w:r>
            <w:r>
              <w:instrText xml:space="preserve"> </w:instrText>
            </w:r>
            <w:r>
              <w:rPr>
                <w:rFonts w:hint="eastAsia"/>
              </w:rPr>
              <w:instrText xml:space="preserve">REF _Ref99531095 \r \h</w:instrText>
            </w:r>
            <w:r>
              <w:instrText xml:space="preserve">  \* MERGEFORMAT </w:instrText>
            </w:r>
            <w:r>
              <w:fldChar w:fldCharType="separate"/>
            </w:r>
            <w:r>
              <w:t>[</w:t>
            </w:r>
            <w:r>
              <w:rPr>
                <w:vertAlign w:val="superscript"/>
              </w:rPr>
              <w:t>1]</w:t>
            </w:r>
            <w:r>
              <w:fldChar w:fldCharType="end"/>
            </w:r>
            <w:r>
              <w:rPr>
                <w:rFonts w:hint="eastAsia"/>
              </w:rPr>
              <w:t>。</w:t>
            </w:r>
          </w:p>
          <w:p>
            <w:pPr>
              <w:ind w:firstLine="420"/>
            </w:pPr>
            <w:r>
              <w:drawing>
                <wp:anchor distT="0" distB="0" distL="114300" distR="114300" simplePos="0" relativeHeight="251659264" behindDoc="0" locked="0" layoutInCell="1" allowOverlap="1">
                  <wp:simplePos x="0" y="0"/>
                  <wp:positionH relativeFrom="column">
                    <wp:posOffset>132080</wp:posOffset>
                  </wp:positionH>
                  <wp:positionV relativeFrom="paragraph">
                    <wp:posOffset>546735</wp:posOffset>
                  </wp:positionV>
                  <wp:extent cx="5760720" cy="1444625"/>
                  <wp:effectExtent l="0" t="0" r="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1444625"/>
                          </a:xfrm>
                          <a:prstGeom prst="rect">
                            <a:avLst/>
                          </a:prstGeom>
                        </pic:spPr>
                      </pic:pic>
                    </a:graphicData>
                  </a:graphic>
                </wp:anchor>
              </w:drawing>
            </w:r>
            <w:r>
              <w:rPr>
                <w:rFonts w:hint="eastAsia"/>
              </w:rPr>
              <w:t>DDS系统由四部分组成，相位累加器（PA)、波形查找表（ROM)、数模转换器(DAC)、低通滤波器(LPF)。系统结构如图3</w:t>
            </w:r>
            <w:r>
              <w:t>.1</w:t>
            </w:r>
            <w:r>
              <w:rPr>
                <w:rFonts w:hint="eastAsia"/>
              </w:rPr>
              <w:t>所示。</w:t>
            </w:r>
          </w:p>
          <w:p>
            <w:pPr>
              <w:ind w:firstLine="199" w:firstLineChars="95"/>
              <w:jc w:val="center"/>
            </w:pPr>
            <w:r>
              <w:rPr>
                <w:rFonts w:hint="eastAsia"/>
              </w:rPr>
              <w:t>图3</w:t>
            </w:r>
            <w:r>
              <w:t>.1 DDS</w:t>
            </w:r>
            <w:r>
              <w:rPr>
                <w:rFonts w:hint="eastAsia"/>
              </w:rPr>
              <w:t>基本结构</w:t>
            </w:r>
          </w:p>
          <w:p>
            <w:pPr>
              <w:ind w:firstLine="420"/>
            </w:pPr>
            <w:r>
              <w:rPr>
                <w:rFonts w:hint="eastAsia"/>
              </w:rPr>
              <w:t xml:space="preserve">在 DDS 系统中, 相位累加器是由一个 </w:t>
            </w:r>
            <w:r>
              <w:rPr>
                <w:position w:val="-6"/>
              </w:rPr>
              <w:object>
                <v:shape id="_x0000_i1031" o:spt="75" type="#_x0000_t75" style="height:14pt;width:14pt;" o:ole="t" filled="f" o:preferrelative="t" stroked="f" coordsize="21600,21600">
                  <v:path/>
                  <v:fill on="f" focussize="0,0"/>
                  <v:stroke on="f" joinstyle="miter"/>
                  <v:imagedata r:id="rId29" o:title=""/>
                  <o:lock v:ext="edit" aspectratio="t"/>
                  <w10:wrap type="none"/>
                  <w10:anchorlock/>
                </v:shape>
                <o:OLEObject Type="Embed" ProgID="Equation.DSMT4" ShapeID="_x0000_i1031" DrawAspect="Content" ObjectID="_1468075731" r:id="rId28">
                  <o:LockedField>false</o:LockedField>
                </o:OLEObject>
              </w:object>
            </w:r>
            <w:r>
              <w:rPr>
                <w:rFonts w:hint="eastAsia"/>
              </w:rPr>
              <w:t xml:space="preserve"> 位加法器和一个 </w:t>
            </w:r>
            <w:r>
              <w:rPr>
                <w:position w:val="-6"/>
              </w:rPr>
              <w:object>
                <v:shape id="_x0000_i1032" o:spt="75" type="#_x0000_t75" style="height:14pt;width:14pt;" o:ole="t" filled="f" o:preferrelative="t" stroked="f" coordsize="21600,21600">
                  <v:path/>
                  <v:fill on="f" focussize="0,0"/>
                  <v:stroke on="f" joinstyle="miter"/>
                  <v:imagedata r:id="rId31" o:title=""/>
                  <o:lock v:ext="edit" aspectratio="t"/>
                  <w10:wrap type="none"/>
                  <w10:anchorlock/>
                </v:shape>
                <o:OLEObject Type="Embed" ProgID="Equation.DSMT4" ShapeID="_x0000_i1032" DrawAspect="Content" ObjectID="_1468075732" r:id="rId30">
                  <o:LockedField>false</o:LockedField>
                </o:OLEObject>
              </w:object>
            </w:r>
            <w:r>
              <w:rPr>
                <w:rFonts w:hint="eastAsia"/>
              </w:rPr>
              <w:t xml:space="preserve"> 位寄存器构成, 其功能 是完成相位累加并将数据存储。相位累加器输入的相位增量又称频率控制字 </w:t>
            </w:r>
            <w:r>
              <w:rPr>
                <w:position w:val="-4"/>
              </w:rPr>
              <w:object>
                <v:shape id="_x0000_i1033" o:spt="75" type="#_x0000_t75" style="height:13.35pt;width:13.35pt;" o:ole="t" filled="f" o:preferrelative="t" stroked="f" coordsize="21600,21600">
                  <v:path/>
                  <v:fill on="f" focussize="0,0"/>
                  <v:stroke on="f" joinstyle="miter"/>
                  <v:imagedata r:id="rId33" o:title=""/>
                  <o:lock v:ext="edit" aspectratio="t"/>
                  <w10:wrap type="none"/>
                  <w10:anchorlock/>
                </v:shape>
                <o:OLEObject Type="Embed" ProgID="Equation.DSMT4" ShapeID="_x0000_i1033" DrawAspect="Content" ObjectID="_1468075733" r:id="rId32">
                  <o:LockedField>false</o:LockedField>
                </o:OLEObject>
              </w:object>
            </w:r>
            <w:r>
              <w:rPr>
                <w:rFonts w:hint="eastAsia"/>
              </w:rPr>
              <w:t xml:space="preserve">, 表示为 </w:t>
            </w:r>
            <w:r>
              <w:rPr>
                <w:position w:val="-12"/>
              </w:rPr>
              <w:object>
                <v:shape id="_x0000_i1034" o:spt="75" type="#_x0000_t75" style="height:19.35pt;width:90pt;" o:ole="t" filled="f" o:preferrelative="t" stroked="f" coordsize="21600,21600">
                  <v:path/>
                  <v:fill on="f" focussize="0,0"/>
                  <v:stroke on="f" joinstyle="miter"/>
                  <v:imagedata r:id="rId35" o:title=""/>
                  <o:lock v:ext="edit" aspectratio="t"/>
                  <w10:wrap type="none"/>
                  <w10:anchorlock/>
                </v:shape>
                <o:OLEObject Type="Embed" ProgID="Equation.DSMT4" ShapeID="_x0000_i1034" DrawAspect="Content" ObjectID="_1468075734" r:id="rId34">
                  <o:LockedField>false</o:LockedField>
                </o:OLEObject>
              </w:object>
            </w:r>
            <w:r>
              <w:rPr>
                <w:rFonts w:hint="eastAsia"/>
              </w:rPr>
              <w:t xml:space="preserve"> 。其中 </w:t>
            </w:r>
            <w:r>
              <w:rPr>
                <w:position w:val="-12"/>
              </w:rPr>
              <w:object>
                <v:shape id="_x0000_i1035" o:spt="75" type="#_x0000_t75" style="height:18pt;width:20pt;" o:ole="t" filled="f" o:preferrelative="t" stroked="f" coordsize="21600,21600">
                  <v:path/>
                  <v:fill on="f" focussize="0,0"/>
                  <v:stroke on="f" joinstyle="miter"/>
                  <v:imagedata r:id="rId37" o:title=""/>
                  <o:lock v:ext="edit" aspectratio="t"/>
                  <w10:wrap type="none"/>
                  <w10:anchorlock/>
                </v:shape>
                <o:OLEObject Type="Embed" ProgID="Equation.DSMT4" ShapeID="_x0000_i1035" DrawAspect="Content" ObjectID="_1468075735" r:id="rId36">
                  <o:LockedField>false</o:LockedField>
                </o:OLEObject>
              </w:object>
            </w:r>
            <w:r>
              <w:rPr>
                <w:rFonts w:hint="eastAsia"/>
              </w:rPr>
              <w:t xml:space="preserve"> 为系统基准时钟, </w:t>
            </w:r>
            <w:r>
              <w:rPr>
                <w:position w:val="-12"/>
              </w:rPr>
              <w:object>
                <v:shape id="_x0000_i1036" o:spt="75" type="#_x0000_t75" style="height:18pt;width:21.35pt;" o:ole="t" filled="f" o:preferrelative="t" stroked="f" coordsize="21600,21600">
                  <v:path/>
                  <v:fill on="f" focussize="0,0"/>
                  <v:stroke on="f" joinstyle="miter"/>
                  <v:imagedata r:id="rId39" o:title=""/>
                  <o:lock v:ext="edit" aspectratio="t"/>
                  <w10:wrap type="none"/>
                  <w10:anchorlock/>
                </v:shape>
                <o:OLEObject Type="Embed" ProgID="Equation.DSMT4" ShapeID="_x0000_i1036" DrawAspect="Content" ObjectID="_1468075736" r:id="rId38">
                  <o:LockedField>false</o:LockedField>
                </o:OLEObject>
              </w:object>
            </w:r>
            <w:r>
              <w:rPr>
                <w:rFonts w:hint="eastAsia"/>
              </w:rPr>
              <w:t xml:space="preserve"> 为输出信号的频率。</w:t>
            </w:r>
          </w:p>
          <w:p>
            <w:pPr>
              <w:ind w:firstLine="420"/>
            </w:pPr>
            <w:r>
              <w:rPr>
                <w:rFonts w:hint="eastAsia"/>
              </w:rPr>
              <w:t>ROM查找表中存储的是输出信号相位对应的信号幅度值，也称为相位幅度数据表。在时钟信号触发时，相位累加器的输出作为ROM表的寻址地址，从ROM数据表中读出相位对应的幅度值。N位的相位累加器对应的</w:t>
            </w:r>
            <m:oMath>
              <m:sSup>
                <m:sSupPr>
                  <m:ctrlPr>
                    <w:rPr>
                      <w:rFonts w:ascii="Cambria Math" w:hAnsi="Cambria Math"/>
                      <w:i/>
                    </w:rPr>
                  </m:ctrlPr>
                </m:sSupPr>
                <m:e>
                  <m:r>
                    <m:rPr/>
                    <w:rPr>
                      <w:rFonts w:ascii="Cambria Math" w:hAnsi="Cambria Math"/>
                    </w:rPr>
                    <m:t>2</m:t>
                  </m:r>
                  <m:ctrlPr>
                    <w:rPr>
                      <w:rFonts w:ascii="Cambria Math" w:hAnsi="Cambria Math"/>
                      <w:i/>
                    </w:rPr>
                  </m:ctrlPr>
                </m:e>
                <m:sup>
                  <m:r>
                    <m:rPr/>
                    <w:rPr>
                      <w:rFonts w:hint="eastAsia" w:ascii="Cambria Math" w:hAnsi="Cambria Math"/>
                    </w:rPr>
                    <m:t>N</m:t>
                  </m:r>
                  <m:ctrlPr>
                    <w:rPr>
                      <w:rFonts w:ascii="Cambria Math" w:hAnsi="Cambria Math"/>
                      <w:i/>
                    </w:rPr>
                  </m:ctrlPr>
                </m:sup>
              </m:sSup>
            </m:oMath>
            <w:r>
              <w:rPr>
                <w:rFonts w:hint="eastAsia"/>
              </w:rPr>
              <w:t>个相位累加值。</w:t>
            </w:r>
          </w:p>
          <w:p>
            <w:pPr>
              <w:ind w:firstLine="420"/>
            </w:pPr>
            <w:r>
              <w:rPr>
                <w:rFonts w:hint="eastAsia"/>
              </w:rPr>
              <w:t>频率控制字 K用二进制编码表示，作为累加器的输入，即每次相加的相位增量。</w:t>
            </w:r>
          </w:p>
          <w:p>
            <w:pPr>
              <w:ind w:firstLine="420"/>
            </w:pPr>
            <w:r>
              <w:rPr>
                <w:rFonts w:hint="eastAsia"/>
              </w:rPr>
              <w:t>D</w:t>
            </w:r>
            <w:r>
              <w:t>DS</w:t>
            </w:r>
            <w:r>
              <w:rPr>
                <w:rFonts w:hint="eastAsia"/>
              </w:rPr>
              <w:t xml:space="preserve">实现的工作过程是：在基准信号 </w:t>
            </w:r>
            <m:oMath>
              <m:sSub>
                <m:sSubPr>
                  <m:ctrlPr>
                    <w:rPr>
                      <w:rFonts w:ascii="Cambria Math" w:hAnsi="Cambria Math"/>
                      <w:i/>
                    </w:rPr>
                  </m:ctrlPr>
                </m:sSubPr>
                <m:e>
                  <m:r>
                    <m:rPr/>
                    <w:rPr>
                      <w:rFonts w:ascii="Cambria Math"/>
                    </w:rPr>
                    <m:t>f</m:t>
                  </m:r>
                  <m:ctrlPr>
                    <w:rPr>
                      <w:rFonts w:ascii="Cambria Math" w:hAnsi="Cambria Math"/>
                      <w:i/>
                    </w:rPr>
                  </m:ctrlPr>
                </m:e>
                <m:sub>
                  <m:r>
                    <m:rPr/>
                    <w:rPr>
                      <w:rFonts w:ascii="Cambria Math"/>
                    </w:rPr>
                    <m:t>c</m:t>
                  </m:r>
                  <m:ctrlPr>
                    <w:rPr>
                      <w:rFonts w:ascii="Cambria Math" w:hAnsi="Cambria Math"/>
                      <w:i/>
                    </w:rPr>
                  </m:ctrlPr>
                </m:sub>
              </m:sSub>
            </m:oMath>
            <w:r>
              <w:rPr>
                <w:rFonts w:hint="eastAsia"/>
              </w:rPr>
              <w:t>脉冲作用下，频率控制字 K与寄存器的值进行相加，其结果存到寄存器中，并将得到的累加值反馈到全加器为下次相加作准备，从而实现不断累加的功能。将累加值作为波形的相位值，作为波形存储器的数字序列对 ROM寻址，ROM根据相位码输出相对应的幅度值，经数模转换器后得到阶梯形模拟信号，再通过低通滤波器进行滤波，输出平滑的模拟信号波形。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4287" w:hRule="atLeast"/>
          <w:jc w:val="center"/>
        </w:trPr>
        <w:tc>
          <w:tcPr>
            <w:tcW w:w="0" w:type="auto"/>
          </w:tcPr>
          <w:p>
            <w:pPr>
              <w:pStyle w:val="6"/>
              <w:numPr>
                <w:ilvl w:val="2"/>
                <w:numId w:val="9"/>
              </w:numPr>
            </w:pPr>
            <w:r>
              <w:rPr>
                <w:rFonts w:hint="eastAsia"/>
              </w:rPr>
              <w:t>信号调制</w:t>
            </w:r>
          </w:p>
          <w:p>
            <w:pPr>
              <w:pStyle w:val="6"/>
              <w:numPr>
                <w:ilvl w:val="3"/>
                <w:numId w:val="9"/>
              </w:numPr>
            </w:pPr>
            <w:r>
              <w:rPr>
                <w:rFonts w:hint="eastAsia"/>
              </w:rPr>
              <w:t>调幅（AM）</w:t>
            </w:r>
          </w:p>
          <w:p>
            <w:pPr>
              <w:ind w:firstLine="420"/>
            </w:pPr>
            <w:r>
              <w:rPr>
                <w:rFonts w:hint="eastAsia"/>
              </w:rPr>
              <w:t>调幅就是利用调制信号去控制高频载波的振幅，使其按调制信号的规律而变化的一种调制方式。调制信号m(t)叠加直流</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0</m:t>
                  </m:r>
                  <m:ctrlPr>
                    <w:rPr>
                      <w:rFonts w:ascii="Cambria Math" w:hAnsi="Cambria Math"/>
                    </w:rPr>
                  </m:ctrlPr>
                </m:sub>
              </m:sSub>
            </m:oMath>
            <w:r>
              <w:rPr>
                <w:rFonts w:hint="eastAsia"/>
              </w:rPr>
              <w:t>后与载波相乘就可以得到调幅信号。假设基带调制信号为</w:t>
            </w:r>
            <w:r>
              <w:rPr>
                <w:position w:val="-10"/>
              </w:rPr>
              <w:object>
                <v:shape id="_x0000_i1037" o:spt="75" type="#_x0000_t75" style="height:16pt;width:22pt;" o:ole="t" filled="f" o:preferrelative="t" stroked="f" coordsize="21600,21600">
                  <v:path/>
                  <v:fill on="f" focussize="0,0"/>
                  <v:stroke on="f" joinstyle="miter"/>
                  <v:imagedata r:id="rId41" o:title=""/>
                  <o:lock v:ext="edit" aspectratio="t"/>
                  <w10:wrap type="none"/>
                  <w10:anchorlock/>
                </v:shape>
                <o:OLEObject Type="Embed" ProgID="Equation.DSMT4" ShapeID="_x0000_i1037" DrawAspect="Content" ObjectID="_1468075737" r:id="rId40">
                  <o:LockedField>false</o:LockedField>
                </o:OLEObject>
              </w:object>
            </w:r>
            <w:r>
              <w:rPr>
                <w:rFonts w:hint="eastAsia"/>
              </w:rPr>
              <w:t xml:space="preserve">, 频谱为 </w:t>
            </w:r>
            <w:r>
              <w:rPr>
                <w:position w:val="-10"/>
              </w:rPr>
              <w:object>
                <v:shape id="_x0000_i1038" o:spt="75" type="#_x0000_t75" style="height:16pt;width:31.35pt;" o:ole="t" filled="f" o:preferrelative="t" stroked="f" coordsize="21600,21600">
                  <v:path/>
                  <v:fill on="f" focussize="0,0"/>
                  <v:stroke on="f" joinstyle="miter"/>
                  <v:imagedata r:id="rId43" o:title=""/>
                  <o:lock v:ext="edit" aspectratio="t"/>
                  <w10:wrap type="none"/>
                  <w10:anchorlock/>
                </v:shape>
                <o:OLEObject Type="Embed" ProgID="Equation.DSMT4" ShapeID="_x0000_i1038" DrawAspect="Content" ObjectID="_1468075738" r:id="rId42">
                  <o:LockedField>false</o:LockedField>
                </o:OLEObject>
              </w:object>
            </w:r>
            <w:r>
              <w:rPr>
                <w:rFonts w:hint="eastAsia"/>
              </w:rPr>
              <w:t xml:space="preserve">, 冲击响应为 </w:t>
            </w:r>
            <w:r>
              <w:rPr>
                <w:position w:val="-10"/>
              </w:rPr>
              <w:object>
                <v:shape id="_x0000_i1039" o:spt="75" type="#_x0000_t75" style="height:16pt;width:53.35pt;" o:ole="t" filled="f" o:preferrelative="t" stroked="f" coordsize="21600,21600">
                  <v:path/>
                  <v:fill on="f" focussize="0,0"/>
                  <v:stroke on="f" joinstyle="miter"/>
                  <v:imagedata r:id="rId45" o:title=""/>
                  <o:lock v:ext="edit" aspectratio="t"/>
                  <w10:wrap type="none"/>
                  <w10:anchorlock/>
                </v:shape>
                <o:OLEObject Type="Embed" ProgID="Equation.DSMT4" ShapeID="_x0000_i1039" DrawAspect="Content" ObjectID="_1468075739" r:id="rId44">
                  <o:LockedField>false</o:LockedField>
                </o:OLEObject>
              </w:object>
            </w:r>
            <w:r>
              <w:rPr>
                <w:rFonts w:hint="eastAsia"/>
              </w:rPr>
              <w:t>, 即滤波器</w:t>
            </w:r>
            <w:r>
              <w:rPr>
                <w:position w:val="-10"/>
              </w:rPr>
              <w:object>
                <v:shape id="_x0000_i1040" o:spt="75" type="#_x0000_t75" style="height:16pt;width:47.35pt;" o:ole="t" filled="f" o:preferrelative="t" stroked="f" coordsize="21600,21600">
                  <v:path/>
                  <v:fill on="f" focussize="0,0"/>
                  <v:stroke on="f" joinstyle="miter"/>
                  <v:imagedata r:id="rId47" o:title=""/>
                  <o:lock v:ext="edit" aspectratio="t"/>
                  <w10:wrap type="none"/>
                  <w10:anchorlock/>
                </v:shape>
                <o:OLEObject Type="Embed" ProgID="Equation.DSMT4" ShapeID="_x0000_i1040" DrawAspect="Content" ObjectID="_1468075740" r:id="rId46">
                  <o:LockedField>false</o:LockedField>
                </o:OLEObject>
              </w:object>
            </w:r>
            <w:r>
              <w:rPr>
                <w:rFonts w:hint="eastAsia"/>
              </w:rPr>
              <w:t xml:space="preserve">, 是全通网络, 载波信号为 </w:t>
            </w:r>
            <w:r>
              <w:rPr>
                <w:position w:val="-12"/>
              </w:rPr>
              <w:object>
                <v:shape id="_x0000_i1041" o:spt="75" type="#_x0000_t75" style="height:18pt;width:61.35pt;" o:ole="t" filled="f" o:preferrelative="t" stroked="f" coordsize="21600,21600">
                  <v:path/>
                  <v:fill on="f" focussize="0,0"/>
                  <v:stroke on="f" joinstyle="miter"/>
                  <v:imagedata r:id="rId49" o:title=""/>
                  <o:lock v:ext="edit" aspectratio="t"/>
                  <w10:wrap type="none"/>
                  <w10:anchorlock/>
                </v:shape>
                <o:OLEObject Type="Embed" ProgID="Equation.DSMT4" ShapeID="_x0000_i1041" DrawAspect="Content" ObjectID="_1468075741" r:id="rId48">
                  <o:LockedField>false</o:LockedField>
                </o:OLEObject>
              </w:object>
            </w:r>
            <w:r>
              <w:rPr>
                <w:rFonts w:hint="eastAsia"/>
              </w:rPr>
              <w:t>。A</w:t>
            </w:r>
            <w:r>
              <w:t>M</w:t>
            </w:r>
            <w:r>
              <w:rPr>
                <w:rFonts w:hint="eastAsia"/>
              </w:rPr>
              <w:t>信号的时域和频域表达式分别为</w:t>
            </w:r>
          </w:p>
          <w:p>
            <w:pPr>
              <w:tabs>
                <w:tab w:val="center" w:pos="4760"/>
                <w:tab w:val="right" w:pos="9520"/>
              </w:tabs>
              <w:ind w:firstLine="420"/>
              <w:jc w:val="center"/>
            </w:pPr>
            <w:r>
              <w:tab/>
            </w:r>
            <w:r>
              <w:rPr>
                <w:position w:val="-4"/>
              </w:rPr>
              <w:object>
                <v:shape id="_x0000_i1042" o:spt="75" type="#_x0000_t75" style="height:12pt;width:8pt;" o:ole="t" filled="f" o:preferrelative="t" stroked="f" coordsize="21600,21600">
                  <v:path/>
                  <v:fill on="f" focussize="0,0"/>
                  <v:stroke on="f" joinstyle="miter"/>
                  <v:imagedata r:id="rId51" o:title=""/>
                  <o:lock v:ext="edit" aspectratio="t"/>
                  <w10:wrap type="none"/>
                  <w10:anchorlock/>
                </v:shape>
                <o:OLEObject Type="Embed" ProgID="Equation.DSMT4" ShapeID="_x0000_i1042" DrawAspect="Content" ObjectID="_1468075742" r:id="rId50">
                  <o:LockedField>false</o:LockedField>
                </o:OLEObject>
              </w:object>
            </w:r>
            <m:oMath>
              <m:sSub>
                <m:sSubPr>
                  <m:ctrlPr>
                    <w:rPr>
                      <w:rFonts w:ascii="Cambria Math" w:hAnsi="Cambria Math"/>
                      <w:i/>
                    </w:rPr>
                  </m:ctrlPr>
                </m:sSubPr>
                <m:e>
                  <m:r>
                    <m:rPr/>
                    <w:rPr>
                      <w:rFonts w:ascii="Cambria Math"/>
                    </w:rPr>
                    <m:t>S</m:t>
                  </m:r>
                  <m:ctrlPr>
                    <w:rPr>
                      <w:rFonts w:ascii="Cambria Math" w:hAnsi="Cambria Math"/>
                      <w:i/>
                    </w:rPr>
                  </m:ctrlPr>
                </m:e>
                <m:sub>
                  <m:r>
                    <m:rPr/>
                    <w:rPr>
                      <w:rFonts w:ascii="Cambria Math"/>
                    </w:rPr>
                    <m:t>AM</m:t>
                  </m:r>
                  <m:ctrlPr>
                    <w:rPr>
                      <w:rFonts w:ascii="Cambria Math" w:hAnsi="Cambria Math"/>
                      <w:i/>
                    </w:rPr>
                  </m:ctrlPr>
                </m:sub>
              </m:sSub>
              <m:r>
                <m:rPr/>
                <w:rPr>
                  <w:rFonts w:ascii="Cambria Math"/>
                </w:rPr>
                <m:t>=</m:t>
              </m:r>
              <m:d>
                <m:dPr>
                  <m:begChr m:val="["/>
                  <m:endChr m:val="]"/>
                  <m:ctrlPr>
                    <w:rPr>
                      <w:rFonts w:ascii="Cambria Math" w:hAnsi="Cambria Math"/>
                      <w:i/>
                    </w:rPr>
                  </m:ctrlPr>
                </m:dPr>
                <m:e>
                  <m:sSub>
                    <m:sSubPr>
                      <m:ctrlPr>
                        <w:rPr>
                          <w:rFonts w:ascii="Cambria Math" w:hAnsi="Cambria Math"/>
                          <w:i/>
                        </w:rPr>
                      </m:ctrlPr>
                    </m:sSubPr>
                    <m:e>
                      <m:r>
                        <m:rPr/>
                        <w:rPr>
                          <w:rFonts w:ascii="Cambria Math"/>
                        </w:rPr>
                        <m:t>A</m:t>
                      </m:r>
                      <m:ctrlPr>
                        <w:rPr>
                          <w:rFonts w:ascii="Cambria Math" w:hAnsi="Cambria Math"/>
                          <w:i/>
                        </w:rPr>
                      </m:ctrlPr>
                    </m:e>
                    <m:sub>
                      <m:r>
                        <m:rPr/>
                        <w:rPr>
                          <w:rFonts w:ascii="Cambria Math"/>
                        </w:rPr>
                        <m:t>0</m:t>
                      </m:r>
                      <m:ctrlPr>
                        <w:rPr>
                          <w:rFonts w:ascii="Cambria Math" w:hAnsi="Cambria Math"/>
                          <w:i/>
                        </w:rPr>
                      </m:ctrlPr>
                    </m:sub>
                  </m:sSub>
                  <m:r>
                    <m:rPr/>
                    <w:rPr>
                      <w:rFonts w:ascii="Cambria Math"/>
                    </w:rPr>
                    <m:t>+x(t)</m:t>
                  </m:r>
                  <m:ctrlPr>
                    <w:rPr>
                      <w:rFonts w:ascii="Cambria Math" w:hAnsi="Cambria Math"/>
                      <w:i/>
                    </w:rPr>
                  </m:ctrlPr>
                </m:e>
              </m:d>
              <m:sSub>
                <m:sSubPr>
                  <m:ctrlPr>
                    <w:rPr>
                      <w:rFonts w:ascii="Cambria Math" w:hAnsi="Cambria Math"/>
                      <w:i/>
                    </w:rPr>
                  </m:ctrlPr>
                </m:sSubPr>
                <m:e>
                  <m:func>
                    <m:funcPr>
                      <m:ctrlPr>
                        <w:rPr>
                          <w:rFonts w:ascii="Cambria Math" w:hAnsi="Cambria Math"/>
                          <w:i/>
                        </w:rPr>
                      </m:ctrlPr>
                    </m:funcPr>
                    <m:fName>
                      <m:r>
                        <m:rPr/>
                        <w:rPr>
                          <w:rFonts w:ascii="Cambria Math"/>
                        </w:rPr>
                        <m:t>cos</m:t>
                      </m:r>
                      <m:ctrlPr>
                        <w:rPr>
                          <w:rFonts w:ascii="Cambria Math" w:hAnsi="Cambria Math"/>
                          <w:i/>
                        </w:rPr>
                      </m:ctrlPr>
                    </m:fName>
                    <m:e>
                      <m:r>
                        <m:rPr/>
                        <w:rPr>
                          <w:rFonts w:ascii="Cambria Math"/>
                        </w:rPr>
                        <m:t>ω</m:t>
                      </m:r>
                      <m:ctrlPr>
                        <w:rPr>
                          <w:rFonts w:ascii="Cambria Math" w:hAnsi="Cambria Math"/>
                          <w:i/>
                        </w:rPr>
                      </m:ctrlPr>
                    </m:e>
                  </m:func>
                  <m:ctrlPr>
                    <w:rPr>
                      <w:rFonts w:ascii="Cambria Math" w:hAnsi="Cambria Math"/>
                      <w:i/>
                    </w:rPr>
                  </m:ctrlPr>
                </m:e>
                <m:sub>
                  <m:r>
                    <m:rPr/>
                    <w:rPr>
                      <w:rFonts w:ascii="Cambria Math"/>
                    </w:rPr>
                    <m:t>e</m:t>
                  </m:r>
                  <m:ctrlPr>
                    <w:rPr>
                      <w:rFonts w:ascii="Cambria Math" w:hAnsi="Cambria Math"/>
                      <w:i/>
                    </w:rPr>
                  </m:ctrlPr>
                </m:sub>
              </m:sSub>
              <m:r>
                <m:rPr/>
                <w:rPr>
                  <w:rFonts w:ascii="Cambria Math"/>
                </w:rPr>
                <m:t>t</m:t>
              </m:r>
            </m:oMath>
            <w:r>
              <w:tab/>
            </w:r>
            <w:r>
              <w:t>(3-1)</w:t>
            </w:r>
          </w:p>
          <w:p>
            <w:pPr>
              <w:tabs>
                <w:tab w:val="center" w:pos="4760"/>
                <w:tab w:val="right" w:pos="9520"/>
              </w:tabs>
              <w:ind w:firstLine="420"/>
              <w:jc w:val="center"/>
            </w:pPr>
            <w:r>
              <w:tab/>
            </w:r>
            <w:r>
              <w:rPr>
                <w:position w:val="-4"/>
              </w:rPr>
              <w:object>
                <v:shape id="_x0000_i1043" o:spt="75" type="#_x0000_t75" style="height:12pt;width:8pt;" o:ole="t" filled="f" o:preferrelative="t" stroked="f" coordsize="21600,21600">
                  <v:path/>
                  <v:fill on="f" focussize="0,0"/>
                  <v:stroke on="f" joinstyle="miter"/>
                  <v:imagedata r:id="rId53" o:title=""/>
                  <o:lock v:ext="edit" aspectratio="t"/>
                  <w10:wrap type="none"/>
                  <w10:anchorlock/>
                </v:shape>
                <o:OLEObject Type="Embed" ProgID="Equation.DSMT4" ShapeID="_x0000_i1043" DrawAspect="Content" ObjectID="_1468075743" r:id="rId52">
                  <o:LockedField>false</o:LockedField>
                </o:OLEObject>
              </w:object>
            </w:r>
            <m:oMath>
              <m:sSub>
                <m:sSubPr>
                  <m:ctrlPr>
                    <w:rPr>
                      <w:rFonts w:ascii="Cambria Math" w:hAnsi="Cambria Math"/>
                      <w:i/>
                    </w:rPr>
                  </m:ctrlPr>
                </m:sSubPr>
                <m:e>
                  <m:r>
                    <m:rPr/>
                    <w:rPr>
                      <w:rFonts w:ascii="Cambria Math"/>
                    </w:rPr>
                    <m:t>S</m:t>
                  </m:r>
                  <m:ctrlPr>
                    <w:rPr>
                      <w:rFonts w:ascii="Cambria Math" w:hAnsi="Cambria Math"/>
                      <w:i/>
                    </w:rPr>
                  </m:ctrlPr>
                </m:e>
                <m:sub>
                  <m:r>
                    <m:rPr/>
                    <w:rPr>
                      <w:rFonts w:ascii="Cambria Math"/>
                    </w:rPr>
                    <m:t>AM</m:t>
                  </m:r>
                  <m:ctrlPr>
                    <w:rPr>
                      <w:rFonts w:ascii="Cambria Math" w:hAnsi="Cambria Math"/>
                      <w:i/>
                    </w:rPr>
                  </m:ctrlPr>
                </m:sub>
              </m:sSub>
              <m:r>
                <m:rPr/>
                <w:rPr>
                  <w:rFonts w:ascii="Cambria Math"/>
                </w:rPr>
                <m:t>=π</m:t>
              </m:r>
              <m:sSub>
                <m:sSubPr>
                  <m:ctrlPr>
                    <w:rPr>
                      <w:rFonts w:ascii="Cambria Math" w:hAnsi="Cambria Math"/>
                      <w:i/>
                    </w:rPr>
                  </m:ctrlPr>
                </m:sSubPr>
                <m:e>
                  <m:r>
                    <m:rPr/>
                    <w:rPr>
                      <w:rFonts w:ascii="Cambria Math"/>
                    </w:rPr>
                    <m:t>A</m:t>
                  </m:r>
                  <m:ctrlPr>
                    <w:rPr>
                      <w:rFonts w:ascii="Cambria Math" w:hAnsi="Cambria Math"/>
                      <w:i/>
                    </w:rPr>
                  </m:ctrlPr>
                </m:e>
                <m:sub>
                  <m:r>
                    <m:rPr/>
                    <w:rPr>
                      <w:rFonts w:ascii="Cambria Math"/>
                    </w:rPr>
                    <m:t>0</m:t>
                  </m:r>
                  <m:ctrlPr>
                    <w:rPr>
                      <w:rFonts w:ascii="Cambria Math" w:hAnsi="Cambria Math"/>
                      <w:i/>
                    </w:rPr>
                  </m:ctrlPr>
                </m:sub>
              </m:sSub>
              <m:d>
                <m:dPr>
                  <m:begChr m:val="["/>
                  <m:endChr m:val="]"/>
                  <m:ctrlPr>
                    <w:rPr>
                      <w:rFonts w:ascii="Cambria Math" w:hAnsi="Cambria Math"/>
                      <w:i/>
                    </w:rPr>
                  </m:ctrlPr>
                </m:dPr>
                <m:e>
                  <m:r>
                    <m:rPr/>
                    <w:rPr>
                      <w:rFonts w:ascii="Cambria Math"/>
                    </w:rPr>
                    <m:t>δ</m:t>
                  </m:r>
                  <m:d>
                    <m:dPr>
                      <m:ctrlPr>
                        <w:rPr>
                          <w:rFonts w:ascii="Cambria Math" w:hAnsi="Cambria Math"/>
                          <w:i/>
                        </w:rPr>
                      </m:ctrlPr>
                    </m:dPr>
                    <m:e>
                      <m:r>
                        <m:rPr/>
                        <w:rPr>
                          <w:rFonts w:ascii="Cambria Math"/>
                        </w:rPr>
                        <m:t>ω+</m:t>
                      </m:r>
                      <m:sSub>
                        <m:sSubPr>
                          <m:ctrlPr>
                            <w:rPr>
                              <w:rFonts w:ascii="Cambria Math" w:hAnsi="Cambria Math"/>
                              <w:i/>
                            </w:rPr>
                          </m:ctrlPr>
                        </m:sSubPr>
                        <m:e>
                          <m:r>
                            <m:rPr/>
                            <w:rPr>
                              <w:rFonts w:ascii="Cambria Math"/>
                            </w:rPr>
                            <m:t>ω</m:t>
                          </m:r>
                          <m:ctrlPr>
                            <w:rPr>
                              <w:rFonts w:ascii="Cambria Math" w:hAnsi="Cambria Math"/>
                              <w:i/>
                            </w:rPr>
                          </m:ctrlPr>
                        </m:e>
                        <m:sub>
                          <m:r>
                            <m:rPr/>
                            <w:rPr>
                              <w:rFonts w:ascii="Cambria Math"/>
                            </w:rPr>
                            <m:t>e</m:t>
                          </m:r>
                          <m:ctrlPr>
                            <w:rPr>
                              <w:rFonts w:ascii="Cambria Math" w:hAnsi="Cambria Math"/>
                              <w:i/>
                            </w:rPr>
                          </m:ctrlPr>
                        </m:sub>
                      </m:sSub>
                      <m:ctrlPr>
                        <w:rPr>
                          <w:rFonts w:ascii="Cambria Math" w:hAnsi="Cambria Math"/>
                          <w:i/>
                        </w:rPr>
                      </m:ctrlPr>
                    </m:e>
                  </m:d>
                  <m:r>
                    <m:rPr/>
                    <w:rPr>
                      <w:rFonts w:ascii="Cambria Math"/>
                    </w:rPr>
                    <m:t>+δ</m:t>
                  </m:r>
                  <m:d>
                    <m:dPr>
                      <m:ctrlPr>
                        <w:rPr>
                          <w:rFonts w:ascii="Cambria Math" w:hAnsi="Cambria Math"/>
                          <w:i/>
                        </w:rPr>
                      </m:ctrlPr>
                    </m:dPr>
                    <m:e>
                      <m:r>
                        <m:rPr/>
                        <w:rPr>
                          <w:rFonts w:ascii="Cambria Math"/>
                        </w:rPr>
                        <m:t>ω−</m:t>
                      </m:r>
                      <m:sSub>
                        <m:sSubPr>
                          <m:ctrlPr>
                            <w:rPr>
                              <w:rFonts w:ascii="Cambria Math" w:hAnsi="Cambria Math"/>
                              <w:i/>
                            </w:rPr>
                          </m:ctrlPr>
                        </m:sSubPr>
                        <m:e>
                          <m:r>
                            <m:rPr/>
                            <w:rPr>
                              <w:rFonts w:ascii="Cambria Math"/>
                            </w:rPr>
                            <m:t>ω</m:t>
                          </m:r>
                          <m:ctrlPr>
                            <w:rPr>
                              <w:rFonts w:ascii="Cambria Math" w:hAnsi="Cambria Math"/>
                              <w:i/>
                            </w:rPr>
                          </m:ctrlPr>
                        </m:e>
                        <m:sub>
                          <m:r>
                            <m:rPr/>
                            <w:rPr>
                              <w:rFonts w:ascii="Cambria Math"/>
                            </w:rPr>
                            <m:t>ϵ</m:t>
                          </m:r>
                          <m:ctrlPr>
                            <w:rPr>
                              <w:rFonts w:ascii="Cambria Math" w:hAnsi="Cambria Math"/>
                              <w:i/>
                            </w:rPr>
                          </m:ctrlPr>
                        </m:sub>
                      </m:sSub>
                      <m:ctrlPr>
                        <w:rPr>
                          <w:rFonts w:ascii="Cambria Math" w:hAnsi="Cambria Math"/>
                          <w:i/>
                        </w:rPr>
                      </m:ctrlPr>
                    </m:e>
                  </m:d>
                  <m:ctrlPr>
                    <w:rPr>
                      <w:rFonts w:ascii="Cambria Math" w:hAnsi="Cambria Math"/>
                      <w:i/>
                    </w:rPr>
                  </m:ctrlPr>
                </m:e>
              </m:d>
              <m:r>
                <m:rPr/>
                <w:rPr>
                  <w:rFonts w:ascii="Cambria Math"/>
                </w:rPr>
                <m:t>+0.5</m:t>
              </m:r>
              <m:d>
                <m:dPr>
                  <m:begChr m:val="["/>
                  <m:endChr m:val="]"/>
                  <m:ctrlPr>
                    <w:rPr>
                      <w:rFonts w:ascii="Cambria Math" w:hAnsi="Cambria Math"/>
                      <w:i/>
                    </w:rPr>
                  </m:ctrlPr>
                </m:dPr>
                <m:e>
                  <m:r>
                    <m:rPr/>
                    <w:rPr>
                      <w:rFonts w:ascii="Cambria Math"/>
                    </w:rPr>
                    <m:t>X</m:t>
                  </m:r>
                  <m:d>
                    <m:dPr>
                      <m:ctrlPr>
                        <w:rPr>
                          <w:rFonts w:ascii="Cambria Math" w:hAnsi="Cambria Math"/>
                          <w:i/>
                        </w:rPr>
                      </m:ctrlPr>
                    </m:dPr>
                    <m:e>
                      <m:r>
                        <m:rPr/>
                        <w:rPr>
                          <w:rFonts w:ascii="Cambria Math"/>
                        </w:rPr>
                        <m:t>ω+</m:t>
                      </m:r>
                      <m:sSub>
                        <m:sSubPr>
                          <m:ctrlPr>
                            <w:rPr>
                              <w:rFonts w:ascii="Cambria Math" w:hAnsi="Cambria Math"/>
                              <w:i/>
                            </w:rPr>
                          </m:ctrlPr>
                        </m:sSubPr>
                        <m:e>
                          <m:r>
                            <m:rPr/>
                            <w:rPr>
                              <w:rFonts w:ascii="Cambria Math"/>
                            </w:rPr>
                            <m:t>ω</m:t>
                          </m:r>
                          <m:ctrlPr>
                            <w:rPr>
                              <w:rFonts w:ascii="Cambria Math" w:hAnsi="Cambria Math"/>
                              <w:i/>
                            </w:rPr>
                          </m:ctrlPr>
                        </m:e>
                        <m:sub>
                          <m:r>
                            <m:rPr/>
                            <w:rPr>
                              <w:rFonts w:ascii="Cambria Math"/>
                            </w:rPr>
                            <m:t>e</m:t>
                          </m:r>
                          <m:ctrlPr>
                            <w:rPr>
                              <w:rFonts w:ascii="Cambria Math" w:hAnsi="Cambria Math"/>
                              <w:i/>
                            </w:rPr>
                          </m:ctrlPr>
                        </m:sub>
                      </m:sSub>
                      <m:ctrlPr>
                        <w:rPr>
                          <w:rFonts w:ascii="Cambria Math" w:hAnsi="Cambria Math"/>
                          <w:i/>
                        </w:rPr>
                      </m:ctrlPr>
                    </m:e>
                  </m:d>
                  <m:r>
                    <m:rPr/>
                    <w:rPr>
                      <w:rFonts w:ascii="Cambria Math"/>
                    </w:rPr>
                    <m:t>+X</m:t>
                  </m:r>
                  <m:d>
                    <m:dPr>
                      <m:ctrlPr>
                        <w:rPr>
                          <w:rFonts w:ascii="Cambria Math" w:hAnsi="Cambria Math"/>
                          <w:i/>
                        </w:rPr>
                      </m:ctrlPr>
                    </m:dPr>
                    <m:e>
                      <m:r>
                        <m:rPr/>
                        <w:rPr>
                          <w:rFonts w:ascii="Cambria Math"/>
                        </w:rPr>
                        <m:t>ω−</m:t>
                      </m:r>
                      <m:sSub>
                        <m:sSubPr>
                          <m:ctrlPr>
                            <w:rPr>
                              <w:rFonts w:ascii="Cambria Math" w:hAnsi="Cambria Math"/>
                              <w:i/>
                            </w:rPr>
                          </m:ctrlPr>
                        </m:sSubPr>
                        <m:e>
                          <m:r>
                            <m:rPr/>
                            <w:rPr>
                              <w:rFonts w:ascii="Cambria Math"/>
                            </w:rPr>
                            <m:t>ω</m:t>
                          </m:r>
                          <m:ctrlPr>
                            <w:rPr>
                              <w:rFonts w:ascii="Cambria Math" w:hAnsi="Cambria Math"/>
                              <w:i/>
                            </w:rPr>
                          </m:ctrlPr>
                        </m:e>
                        <m:sub>
                          <m:r>
                            <m:rPr/>
                            <w:rPr>
                              <w:rFonts w:ascii="Cambria Math"/>
                            </w:rPr>
                            <m:t>e</m:t>
                          </m:r>
                          <m:ctrlPr>
                            <w:rPr>
                              <w:rFonts w:ascii="Cambria Math" w:hAnsi="Cambria Math"/>
                              <w:i/>
                            </w:rPr>
                          </m:ctrlPr>
                        </m:sub>
                      </m:sSub>
                      <m:ctrlPr>
                        <w:rPr>
                          <w:rFonts w:ascii="Cambria Math" w:hAnsi="Cambria Math"/>
                          <w:i/>
                        </w:rPr>
                      </m:ctrlPr>
                    </m:e>
                  </m:d>
                  <m:ctrlPr>
                    <w:rPr>
                      <w:rFonts w:ascii="Cambria Math" w:hAnsi="Cambria Math"/>
                      <w:i/>
                    </w:rPr>
                  </m:ctrlPr>
                </m:e>
              </m:d>
            </m:oMath>
            <w:r>
              <w:tab/>
            </w:r>
            <w:r>
              <w:t>(3-2)</w:t>
            </w:r>
          </w:p>
          <w:p>
            <w:pPr>
              <w:pStyle w:val="6"/>
              <w:numPr>
                <w:ilvl w:val="3"/>
                <w:numId w:val="9"/>
              </w:numPr>
            </w:pPr>
            <w:r>
              <w:rPr>
                <w:rFonts w:hint="eastAsia"/>
              </w:rPr>
              <w:t>调频（FM）</w:t>
            </w:r>
          </w:p>
          <w:p>
            <w:pPr>
              <w:tabs>
                <w:tab w:val="center" w:pos="4760"/>
                <w:tab w:val="right" w:pos="9520"/>
              </w:tabs>
              <w:ind w:firstLine="420"/>
            </w:pPr>
            <w:r>
              <w:rPr>
                <w:rFonts w:hint="eastAsia"/>
              </w:rPr>
              <w:t>幅度调制属于线性调制。非线性调制(角度调制)包括频率调制(FM)和相位调制(PM)，它们分别是通过高频载波的频率或者相位来传输信息的，但是幅度是保持恒定的。由于频率和相位之间存在微积分的关系，所以调频和调相之间存在着密切的联系。角调制的一般表达式为:</w:t>
            </w:r>
          </w:p>
          <w:p>
            <w:pPr>
              <w:tabs>
                <w:tab w:val="center" w:pos="4760"/>
                <w:tab w:val="right" w:pos="9520"/>
              </w:tabs>
              <w:spacing w:line="240" w:lineRule="auto"/>
              <w:ind w:firstLine="420"/>
              <w:jc w:val="center"/>
            </w:pPr>
            <w:r>
              <w:tab/>
            </w:r>
            <w:r>
              <w:rPr>
                <w:position w:val="-4"/>
              </w:rPr>
              <w:object>
                <v:shape id="_x0000_i1044" o:spt="75" type="#_x0000_t75" style="height:12pt;width:8pt;" o:ole="t" filled="f" o:preferrelative="t" stroked="f" coordsize="21600,21600">
                  <v:path/>
                  <v:fill on="f" focussize="0,0"/>
                  <v:stroke on="f" joinstyle="miter"/>
                  <v:imagedata r:id="rId53" o:title=""/>
                  <o:lock v:ext="edit" aspectratio="t"/>
                  <w10:wrap type="none"/>
                  <w10:anchorlock/>
                </v:shape>
                <o:OLEObject Type="Embed" ProgID="Equation.DSMT4" ShapeID="_x0000_i1044" DrawAspect="Content" ObjectID="_1468075744" r:id="rId54">
                  <o:LockedField>false</o:LockedField>
                </o:OLEObject>
              </w:object>
            </w:r>
            <m:oMath>
              <m:sSub>
                <m:sSubPr>
                  <m:ctrlPr>
                    <w:rPr>
                      <w:rFonts w:ascii="Cambria Math" w:hAnsi="Cambria Math"/>
                      <w:i/>
                    </w:rPr>
                  </m:ctrlPr>
                </m:sSubPr>
                <m:e>
                  <m:r>
                    <m:rPr/>
                    <w:rPr>
                      <w:rFonts w:ascii="Cambria Math"/>
                    </w:rPr>
                    <m:t>s</m:t>
                  </m:r>
                  <m:ctrlPr>
                    <w:rPr>
                      <w:rFonts w:ascii="Cambria Math" w:hAnsi="Cambria Math"/>
                      <w:i/>
                    </w:rPr>
                  </m:ctrlPr>
                </m:e>
                <m:sub>
                  <m:r>
                    <m:rPr/>
                    <w:rPr>
                      <w:rFonts w:ascii="Cambria Math"/>
                    </w:rPr>
                    <m:t>m</m:t>
                  </m:r>
                  <m:ctrlPr>
                    <w:rPr>
                      <w:rFonts w:ascii="Cambria Math" w:hAnsi="Cambria Math"/>
                      <w:i/>
                    </w:rPr>
                  </m:ctrlPr>
                </m:sub>
              </m:sSub>
              <m:r>
                <m:rPr/>
                <w:rPr>
                  <w:rFonts w:ascii="Cambria Math"/>
                </w:rPr>
                <m:t>(t)=A</m:t>
              </m:r>
              <m:func>
                <m:funcPr>
                  <m:ctrlPr>
                    <w:rPr>
                      <w:rFonts w:ascii="Cambria Math" w:hAnsi="Cambria Math"/>
                      <w:i/>
                    </w:rPr>
                  </m:ctrlPr>
                </m:funcPr>
                <m:fName>
                  <m:r>
                    <m:rPr/>
                    <w:rPr>
                      <w:rFonts w:ascii="Cambria Math"/>
                    </w:rPr>
                    <m:t>cos</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m:rPr/>
                            <w:rPr>
                              <w:rFonts w:ascii="Cambria Math"/>
                            </w:rPr>
                            <m:t>ω</m:t>
                          </m:r>
                          <m:ctrlPr>
                            <w:rPr>
                              <w:rFonts w:ascii="Cambria Math" w:hAnsi="Cambria Math"/>
                              <w:i/>
                            </w:rPr>
                          </m:ctrlPr>
                        </m:e>
                        <m:sub>
                          <m:r>
                            <m:rPr/>
                            <w:rPr>
                              <w:rFonts w:ascii="Cambria Math"/>
                            </w:rPr>
                            <m:t>c</m:t>
                          </m:r>
                          <m:ctrlPr>
                            <w:rPr>
                              <w:rFonts w:ascii="Cambria Math" w:hAnsi="Cambria Math"/>
                              <w:i/>
                            </w:rPr>
                          </m:ctrlPr>
                        </m:sub>
                      </m:sSub>
                      <m:r>
                        <m:rPr/>
                        <w:rPr>
                          <w:rFonts w:ascii="Cambria Math"/>
                        </w:rPr>
                        <m:t>t+φ(t)</m:t>
                      </m:r>
                      <m:ctrlPr>
                        <w:rPr>
                          <w:rFonts w:ascii="Cambria Math" w:hAnsi="Cambria Math"/>
                          <w:i/>
                        </w:rPr>
                      </m:ctrlPr>
                    </m:e>
                  </m:d>
                  <m:ctrlPr>
                    <w:rPr>
                      <w:rFonts w:ascii="Cambria Math" w:hAnsi="Cambria Math"/>
                      <w:i/>
                    </w:rPr>
                  </m:ctrlPr>
                </m:e>
              </m:func>
            </m:oMath>
            <w:r>
              <w:tab/>
            </w:r>
            <w:r>
              <w:t>(3-3)</w:t>
            </w:r>
          </w:p>
          <w:p>
            <w:pPr>
              <w:tabs>
                <w:tab w:val="center" w:pos="4760"/>
                <w:tab w:val="right" w:pos="9520"/>
              </w:tabs>
              <w:ind w:firstLine="420"/>
            </w:pPr>
            <w:r>
              <w:rPr>
                <w:rFonts w:hint="eastAsia"/>
              </w:rPr>
              <w:t>频率调制是指瞬时频率偏移随调制信号m(t)的变化而线性变化，设调制信号为单一频率正弦波，即</w:t>
            </w:r>
            <w:r>
              <w:rPr>
                <w:position w:val="-12"/>
              </w:rPr>
              <w:object>
                <v:shape id="_x0000_i1045" o:spt="75" type="#_x0000_t75" style="height:18pt;width:81.35pt;" o:ole="t" filled="f" o:preferrelative="t" stroked="f" coordsize="21600,21600">
                  <v:path/>
                  <v:fill on="f" focussize="0,0"/>
                  <v:stroke on="f" joinstyle="miter"/>
                  <v:imagedata r:id="rId56" o:title=""/>
                  <o:lock v:ext="edit" aspectratio="t"/>
                  <w10:wrap type="none"/>
                  <w10:anchorlock/>
                </v:shape>
                <o:OLEObject Type="Embed" ProgID="Equation.DSMT4" ShapeID="_x0000_i1045" DrawAspect="Content" ObjectID="_1468075745" r:id="rId55">
                  <o:LockedField>false</o:LockedField>
                </o:OLEObject>
              </w:object>
            </w:r>
            <w:r>
              <w:rPr>
                <w:rFonts w:hint="eastAsia"/>
              </w:rPr>
              <w:t>，则得到调频信号为：</w:t>
            </w:r>
          </w:p>
          <w:p>
            <w:pPr>
              <w:tabs>
                <w:tab w:val="center" w:pos="4760"/>
                <w:tab w:val="right" w:pos="9520"/>
              </w:tabs>
              <w:spacing w:line="240" w:lineRule="auto"/>
              <w:ind w:firstLine="420"/>
              <w:jc w:val="center"/>
              <w:rPr>
                <w:rFonts w:hint="eastAsia"/>
              </w:rPr>
            </w:pPr>
            <w:r>
              <w:tab/>
            </w:r>
            <w:r>
              <w:rPr>
                <w:position w:val="-4"/>
              </w:rPr>
              <w:object>
                <v:shape id="_x0000_i1046" o:spt="75" type="#_x0000_t75" style="height:12pt;width:8pt;" o:ole="t" filled="f" o:preferrelative="t" stroked="f" coordsize="21600,21600">
                  <v:path/>
                  <v:fill on="f" focussize="0,0"/>
                  <v:stroke on="f" joinstyle="miter"/>
                  <v:imagedata r:id="rId58" o:title=""/>
                  <o:lock v:ext="edit" aspectratio="t"/>
                  <w10:wrap type="none"/>
                  <w10:anchorlock/>
                </v:shape>
                <o:OLEObject Type="Embed" ProgID="Equation.DSMT4" ShapeID="_x0000_i1046" DrawAspect="Content" ObjectID="_1468075746" r:id="rId57">
                  <o:LockedField>false</o:LockedField>
                </o:OLEObject>
              </w:object>
            </w:r>
            <m:oMath>
              <m:sSub>
                <m:sSubPr>
                  <m:ctrlPr>
                    <w:rPr>
                      <w:rFonts w:ascii="Cambria Math" w:hAnsi="Cambria Math"/>
                      <w:i/>
                    </w:rPr>
                  </m:ctrlPr>
                </m:sSubPr>
                <m:e>
                  <m:r>
                    <m:rPr/>
                    <w:rPr>
                      <w:rFonts w:ascii="Cambria Math"/>
                    </w:rPr>
                    <m:t>s</m:t>
                  </m:r>
                  <m:ctrlPr>
                    <w:rPr>
                      <w:rFonts w:ascii="Cambria Math" w:hAnsi="Cambria Math"/>
                      <w:i/>
                    </w:rPr>
                  </m:ctrlPr>
                </m:e>
                <m:sub>
                  <m:r>
                    <m:rPr/>
                    <w:rPr>
                      <w:rFonts w:ascii="Cambria Math"/>
                    </w:rPr>
                    <m:t>FM</m:t>
                  </m:r>
                  <m:ctrlPr>
                    <w:rPr>
                      <w:rFonts w:ascii="Cambria Math" w:hAnsi="Cambria Math"/>
                      <w:i/>
                    </w:rPr>
                  </m:ctrlPr>
                </m:sub>
              </m:sSub>
              <m:r>
                <m:rPr/>
                <w:rPr>
                  <w:rFonts w:ascii="Cambria Math"/>
                </w:rPr>
                <m:t>(t)=A</m:t>
              </m:r>
              <m:func>
                <m:funcPr>
                  <m:ctrlPr>
                    <w:rPr>
                      <w:rFonts w:ascii="Cambria Math" w:hAnsi="Cambria Math"/>
                      <w:i/>
                    </w:rPr>
                  </m:ctrlPr>
                </m:funcPr>
                <m:fName>
                  <m:r>
                    <m:rPr/>
                    <w:rPr>
                      <w:rFonts w:ascii="Cambria Math"/>
                    </w:rPr>
                    <m:t>cos</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m:rPr/>
                            <w:rPr>
                              <w:rFonts w:ascii="Cambria Math"/>
                            </w:rPr>
                            <m:t>ω</m:t>
                          </m:r>
                          <m:ctrlPr>
                            <w:rPr>
                              <w:rFonts w:ascii="Cambria Math" w:hAnsi="Cambria Math"/>
                              <w:i/>
                            </w:rPr>
                          </m:ctrlPr>
                        </m:e>
                        <m:sub>
                          <m:r>
                            <m:rPr/>
                            <w:rPr>
                              <w:rFonts w:ascii="Cambria Math"/>
                            </w:rPr>
                            <m:t>c</m:t>
                          </m:r>
                          <m:ctrlPr>
                            <w:rPr>
                              <w:rFonts w:ascii="Cambria Math" w:hAnsi="Cambria Math"/>
                              <w:i/>
                            </w:rPr>
                          </m:ctrlPr>
                        </m:sub>
                      </m:sSub>
                      <m:r>
                        <m:rPr/>
                        <w:rPr>
                          <w:rFonts w:ascii="Cambria Math"/>
                        </w:rPr>
                        <m:t>t+</m:t>
                      </m:r>
                      <m:sSub>
                        <m:sSubPr>
                          <m:ctrlPr>
                            <w:rPr>
                              <w:rFonts w:ascii="Cambria Math" w:hAnsi="Cambria Math"/>
                              <w:i/>
                            </w:rPr>
                          </m:ctrlPr>
                        </m:sSubPr>
                        <m:e>
                          <m:r>
                            <m:rPr/>
                            <w:rPr>
                              <w:rFonts w:ascii="Cambria Math"/>
                            </w:rPr>
                            <m:t>K</m:t>
                          </m:r>
                          <m:ctrlPr>
                            <w:rPr>
                              <w:rFonts w:ascii="Cambria Math" w:hAnsi="Cambria Math"/>
                              <w:i/>
                            </w:rPr>
                          </m:ctrlPr>
                        </m:e>
                        <m:sub>
                          <m:r>
                            <m:rPr/>
                            <w:rPr>
                              <w:rFonts w:ascii="Cambria Math"/>
                            </w:rPr>
                            <m:t>f</m:t>
                          </m:r>
                          <m:ctrlPr>
                            <w:rPr>
                              <w:rFonts w:ascii="Cambria Math" w:hAnsi="Cambria Math"/>
                              <w:i/>
                            </w:rPr>
                          </m:ctrlPr>
                        </m:sub>
                      </m:sSub>
                      <m:nary>
                        <m:naryPr>
                          <m:ctrlPr>
                            <w:rPr>
                              <w:rFonts w:ascii="Cambria Math" w:hAnsi="Cambria Math"/>
                              <w:i/>
                            </w:rPr>
                          </m:ctrlPr>
                        </m:naryPr>
                        <m:sub>
                          <m:r>
                            <m:rPr/>
                            <w:rPr>
                              <w:rFonts w:ascii="Cambria Math"/>
                            </w:rPr>
                            <m:t>−∞</m:t>
                          </m:r>
                          <m:ctrlPr>
                            <w:rPr>
                              <w:rFonts w:ascii="Cambria Math" w:hAnsi="Cambria Math"/>
                              <w:i/>
                            </w:rPr>
                          </m:ctrlPr>
                        </m:sub>
                        <m:sup>
                          <m:r>
                            <m:rPr/>
                            <w:rPr>
                              <w:rFonts w:ascii="Cambria Math"/>
                            </w:rPr>
                            <m:t>t</m:t>
                          </m:r>
                          <m:ctrlPr>
                            <w:rPr>
                              <w:rFonts w:ascii="Cambria Math" w:hAnsi="Cambria Math"/>
                              <w:i/>
                            </w:rPr>
                          </m:ctrlPr>
                        </m:sup>
                        <m:e>
                          <m:r>
                            <m:rPr/>
                            <w:rPr>
                              <w:rFonts w:ascii="Cambria Math"/>
                            </w:rPr>
                            <m:t>m</m:t>
                          </m:r>
                          <m:ctrlPr>
                            <w:rPr>
                              <w:rFonts w:ascii="Cambria Math" w:hAnsi="Cambria Math"/>
                              <w:i/>
                            </w:rPr>
                          </m:ctrlPr>
                        </m:e>
                      </m:nary>
                      <m:r>
                        <m:rPr/>
                        <w:rPr>
                          <w:rFonts w:ascii="Cambria Math"/>
                        </w:rPr>
                        <m:t>(τ)dτ</m:t>
                      </m:r>
                      <m:ctrlPr>
                        <w:rPr>
                          <w:rFonts w:ascii="Cambria Math" w:hAnsi="Cambria Math"/>
                          <w:i/>
                        </w:rPr>
                      </m:ctrlPr>
                    </m:e>
                  </m:d>
                  <m:ctrlPr>
                    <w:rPr>
                      <w:rFonts w:ascii="Cambria Math" w:hAnsi="Cambria Math"/>
                      <w:i/>
                    </w:rPr>
                  </m:ctrlPr>
                </m:e>
              </m:func>
              <m:r>
                <m:rPr/>
                <w:rPr>
                  <w:rFonts w:ascii="Cambria Math"/>
                </w:rPr>
                <m:t>=A</m:t>
              </m:r>
              <m:func>
                <m:funcPr>
                  <m:ctrlPr>
                    <w:rPr>
                      <w:rFonts w:ascii="Cambria Math" w:hAnsi="Cambria Math"/>
                      <w:i/>
                    </w:rPr>
                  </m:ctrlPr>
                </m:funcPr>
                <m:fName>
                  <m:r>
                    <m:rPr/>
                    <w:rPr>
                      <w:rFonts w:ascii="Cambria Math"/>
                    </w:rPr>
                    <m:t>cos</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m:rPr/>
                            <w:rPr>
                              <w:rFonts w:ascii="Cambria Math"/>
                            </w:rPr>
                            <m:t>ω</m:t>
                          </m:r>
                          <m:ctrlPr>
                            <w:rPr>
                              <w:rFonts w:ascii="Cambria Math" w:hAnsi="Cambria Math"/>
                              <w:i/>
                            </w:rPr>
                          </m:ctrlPr>
                        </m:e>
                        <m:sub>
                          <m:r>
                            <m:rPr/>
                            <w:rPr>
                              <w:rFonts w:ascii="Cambria Math"/>
                            </w:rPr>
                            <m:t>c</m:t>
                          </m:r>
                          <m:ctrlPr>
                            <w:rPr>
                              <w:rFonts w:ascii="Cambria Math" w:hAnsi="Cambria Math"/>
                              <w:i/>
                            </w:rPr>
                          </m:ctrlPr>
                        </m:sub>
                      </m:sSub>
                      <m:r>
                        <m:rPr/>
                        <w:rPr>
                          <w:rFonts w:ascii="Cambria Math"/>
                        </w:rPr>
                        <m:t>t+</m:t>
                      </m:r>
                      <m:sSub>
                        <m:sSubPr>
                          <m:ctrlPr>
                            <w:rPr>
                              <w:rFonts w:ascii="Cambria Math" w:hAnsi="Cambria Math"/>
                              <w:i/>
                            </w:rPr>
                          </m:ctrlPr>
                        </m:sSubPr>
                        <m:e>
                          <m:r>
                            <m:rPr/>
                            <w:rPr>
                              <w:rFonts w:ascii="Cambria Math"/>
                            </w:rPr>
                            <m:t>m</m:t>
                          </m:r>
                          <m:ctrlPr>
                            <w:rPr>
                              <w:rFonts w:ascii="Cambria Math" w:hAnsi="Cambria Math"/>
                              <w:i/>
                            </w:rPr>
                          </m:ctrlPr>
                        </m:e>
                        <m:sub>
                          <m:r>
                            <m:rPr/>
                            <w:rPr>
                              <w:rFonts w:ascii="Cambria Math"/>
                            </w:rPr>
                            <m:t>f</m:t>
                          </m:r>
                          <m:ctrlPr>
                            <w:rPr>
                              <w:rFonts w:ascii="Cambria Math" w:hAnsi="Cambria Math"/>
                              <w:i/>
                            </w:rPr>
                          </m:ctrlPr>
                        </m:sub>
                      </m:sSub>
                      <m:sSub>
                        <m:sSubPr>
                          <m:ctrlPr>
                            <w:rPr>
                              <w:rFonts w:ascii="Cambria Math" w:hAnsi="Cambria Math"/>
                              <w:i/>
                            </w:rPr>
                          </m:ctrlPr>
                        </m:sSubPr>
                        <m:e>
                          <m:func>
                            <m:funcPr>
                              <m:ctrlPr>
                                <w:rPr>
                                  <w:rFonts w:ascii="Cambria Math" w:hAnsi="Cambria Math"/>
                                  <w:i/>
                                </w:rPr>
                              </m:ctrlPr>
                            </m:funcPr>
                            <m:fName>
                              <m:r>
                                <m:rPr/>
                                <w:rPr>
                                  <w:rFonts w:ascii="Cambria Math"/>
                                </w:rPr>
                                <m:t>sin</m:t>
                              </m:r>
                              <m:ctrlPr>
                                <w:rPr>
                                  <w:rFonts w:ascii="Cambria Math" w:hAnsi="Cambria Math"/>
                                  <w:i/>
                                </w:rPr>
                              </m:ctrlPr>
                            </m:fName>
                            <m:e>
                              <m:r>
                                <m:rPr/>
                                <w:rPr>
                                  <w:rFonts w:ascii="Cambria Math"/>
                                </w:rPr>
                                <m:t>ω</m:t>
                              </m:r>
                              <m:ctrlPr>
                                <w:rPr>
                                  <w:rFonts w:ascii="Cambria Math" w:hAnsi="Cambria Math"/>
                                  <w:i/>
                                </w:rPr>
                              </m:ctrlPr>
                            </m:e>
                          </m:func>
                          <m:ctrlPr>
                            <w:rPr>
                              <w:rFonts w:ascii="Cambria Math" w:hAnsi="Cambria Math"/>
                              <w:i/>
                            </w:rPr>
                          </m:ctrlPr>
                        </m:e>
                        <m:sub>
                          <m:r>
                            <m:rPr/>
                            <w:rPr>
                              <w:rFonts w:ascii="Cambria Math"/>
                            </w:rPr>
                            <m:t>m</m:t>
                          </m:r>
                          <m:ctrlPr>
                            <w:rPr>
                              <w:rFonts w:ascii="Cambria Math" w:hAnsi="Cambria Math"/>
                              <w:i/>
                            </w:rPr>
                          </m:ctrlPr>
                        </m:sub>
                      </m:sSub>
                      <m:r>
                        <m:rPr/>
                        <w:rPr>
                          <w:rFonts w:ascii="Cambria Math"/>
                        </w:rPr>
                        <m:t>t</m:t>
                      </m:r>
                      <m:ctrlPr>
                        <w:rPr>
                          <w:rFonts w:ascii="Cambria Math" w:hAnsi="Cambria Math"/>
                          <w:i/>
                        </w:rPr>
                      </m:ctrlPr>
                    </m:e>
                  </m:d>
                  <m:ctrlPr>
                    <w:rPr>
                      <w:rFonts w:ascii="Cambria Math" w:hAnsi="Cambria Math"/>
                      <w:i/>
                    </w:rPr>
                  </m:ctrlPr>
                </m:e>
              </m:func>
            </m:oMath>
            <w:r>
              <w:tab/>
            </w:r>
            <w:r>
              <w:t>(</w:t>
            </w:r>
            <w:r>
              <w:rPr>
                <w:rFonts w:hint="eastAsia"/>
              </w:rPr>
              <w:t>3</w:t>
            </w:r>
            <w:r>
              <w:t>-4)</w:t>
            </w:r>
          </w:p>
          <w:p>
            <w:pPr>
              <w:tabs>
                <w:tab w:val="center" w:pos="4760"/>
                <w:tab w:val="right" w:pos="9520"/>
              </w:tabs>
              <w:snapToGrid w:val="0"/>
              <w:spacing w:line="240" w:lineRule="auto"/>
              <w:ind w:firstLine="420"/>
            </w:pPr>
            <w:r>
              <w:rPr>
                <w:rFonts w:hint="eastAsia"/>
              </w:rPr>
              <w:t>该等式中</w:t>
            </w:r>
            <w:r>
              <w:rPr>
                <w:position w:val="-14"/>
              </w:rPr>
              <w:object>
                <v:shape id="_x0000_i1047" o:spt="75" type="#_x0000_t75" style="height:19.35pt;width:17.35pt;" o:ole="t" filled="f" o:preferrelative="t" stroked="f" coordsize="21600,21600">
                  <v:path/>
                  <v:fill on="f" focussize="0,0"/>
                  <v:stroke on="f" joinstyle="miter"/>
                  <v:imagedata r:id="rId60" o:title=""/>
                  <o:lock v:ext="edit" aspectratio="t"/>
                  <w10:wrap type="none"/>
                  <w10:anchorlock/>
                </v:shape>
                <o:OLEObject Type="Embed" ProgID="Equation.DSMT4" ShapeID="_x0000_i1047" DrawAspect="Content" ObjectID="_1468075747" r:id="rId59">
                  <o:LockedField>false</o:LockedField>
                </o:OLEObject>
              </w:object>
            </w:r>
            <w:r>
              <w:rPr>
                <w:rFonts w:hint="eastAsia"/>
              </w:rPr>
              <w:t xml:space="preserve"> 为调频指数, 表示是大的相位偏移。</w:t>
            </w:r>
          </w:p>
          <w:p>
            <w:pPr>
              <w:tabs>
                <w:tab w:val="center" w:pos="4760"/>
                <w:tab w:val="right" w:pos="9520"/>
              </w:tabs>
              <w:snapToGrid w:val="0"/>
              <w:spacing w:line="240" w:lineRule="auto"/>
              <w:ind w:firstLine="420"/>
              <w:jc w:val="center"/>
            </w:pPr>
            <w:r>
              <w:tab/>
            </w:r>
            <w:r>
              <w:rPr>
                <w:position w:val="-30"/>
              </w:rPr>
              <w:object>
                <v:shape id="_x0000_i1048" o:spt="75" type="#_x0000_t75" style="height:36pt;width:119.35pt;" o:ole="t" filled="f" o:preferrelative="t" stroked="f" coordsize="21600,21600">
                  <v:path/>
                  <v:fill on="f" focussize="0,0"/>
                  <v:stroke on="f" joinstyle="miter"/>
                  <v:imagedata r:id="rId62" o:title=""/>
                  <o:lock v:ext="edit" aspectratio="t"/>
                  <w10:wrap type="none"/>
                  <w10:anchorlock/>
                </v:shape>
                <o:OLEObject Type="Embed" ProgID="Equation.DSMT4" ShapeID="_x0000_i1048" DrawAspect="Content" ObjectID="_1468075748" r:id="rId61">
                  <o:LockedField>false</o:LockedField>
                </o:OLEObject>
              </w:object>
            </w:r>
            <w:r>
              <w:tab/>
            </w:r>
            <w:r>
              <w:t>(3-5)</w:t>
            </w:r>
          </w:p>
          <w:p>
            <w:pPr>
              <w:pStyle w:val="6"/>
              <w:numPr>
                <w:ilvl w:val="3"/>
                <w:numId w:val="9"/>
              </w:numPr>
            </w:pPr>
            <w:r>
              <w:rPr>
                <w:rFonts w:hint="eastAsia"/>
              </w:rPr>
              <w:t>调相（PM）</w:t>
            </w:r>
          </w:p>
          <w:p>
            <w:pPr>
              <w:ind w:firstLine="420"/>
            </w:pPr>
            <w:r>
              <w:rPr>
                <w:rFonts w:hint="eastAsia"/>
              </w:rPr>
              <w:t>相位调制是指载波的振幅不变，载波的瞬时相位随着调制信号的大小而变化，实际上是载波瞬时相位偏移与调制信号成比例变化。</w:t>
            </w:r>
          </w:p>
          <w:p>
            <w:pPr>
              <w:tabs>
                <w:tab w:val="center" w:pos="4760"/>
                <w:tab w:val="right" w:pos="9520"/>
              </w:tabs>
              <w:ind w:firstLine="420"/>
            </w:pPr>
            <w:r>
              <w:tab/>
            </w:r>
            <m:oMath>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pm</m:t>
                  </m:r>
                  <m:ctrlPr>
                    <w:rPr>
                      <w:rFonts w:ascii="Cambria Math" w:hAnsi="Cambria Math"/>
                    </w:rPr>
                  </m:ctrlPr>
                </m:sub>
              </m:sSub>
              <m:d>
                <m:dPr>
                  <m:ctrlPr>
                    <w:rPr>
                      <w:rFonts w:ascii="Cambria Math" w:hAnsi="Cambria Math"/>
                    </w:rPr>
                  </m:ctrlPr>
                </m:dPr>
                <m:e>
                  <m:r>
                    <m:rPr/>
                    <w:rPr>
                      <w:rFonts w:ascii="Cambria Math" w:hAnsi="Cambria Math"/>
                    </w:rPr>
                    <m:t>t</m:t>
                  </m:r>
                  <m:ctrlPr>
                    <w:rPr>
                      <w:rFonts w:ascii="Cambria Math" w:hAnsi="Cambria Math"/>
                    </w:rPr>
                  </m:ctrlPr>
                </m:e>
              </m:d>
              <m:r>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cos⁡</m:t>
              </m:r>
              <m:r>
                <m:rPr/>
                <w:rPr>
                  <w:rFonts w:ascii="Cambria Math" w:hAnsi="Cambria Math"/>
                </w:rPr>
                <m:t>[</m:t>
              </m:r>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c</m:t>
                  </m:r>
                  <m:ctrlPr>
                    <w:rPr>
                      <w:rFonts w:ascii="Cambria Math" w:hAnsi="Cambria Math"/>
                    </w:rPr>
                  </m:ctrlPr>
                </m:sub>
              </m:sSub>
              <m:r>
                <m:rPr/>
                <w:rPr>
                  <w:rFonts w:ascii="Cambria Math" w:hAnsi="Cambria Math"/>
                </w:rPr>
                <m:t>t+</m:t>
              </m:r>
              <m:sSub>
                <m:sSubPr>
                  <m:ctrlPr>
                    <w:rPr>
                      <w:rFonts w:ascii="Cambria Math" w:hAnsi="Cambria Math"/>
                    </w:rPr>
                  </m:ctrlPr>
                </m:sSubPr>
                <m:e>
                  <m:r>
                    <m:rPr/>
                    <w:rPr>
                      <w:rFonts w:ascii="Cambria Math" w:hAnsi="Cambria Math"/>
                    </w:rPr>
                    <m:t>m</m:t>
                  </m:r>
                  <m:ctrlPr>
                    <w:rPr>
                      <w:rFonts w:ascii="Cambria Math" w:hAnsi="Cambria Math"/>
                    </w:rPr>
                  </m:ctrlPr>
                </m:e>
                <m:sub>
                  <m:d>
                    <m:dPr>
                      <m:ctrlPr>
                        <w:rPr>
                          <w:rFonts w:ascii="Cambria Math" w:hAnsi="Cambria Math"/>
                        </w:rPr>
                      </m:ctrlPr>
                    </m:dPr>
                    <m:e>
                      <m:r>
                        <m:rPr/>
                        <w:rPr>
                          <w:rFonts w:ascii="Cambria Math" w:hAnsi="Cambria Math"/>
                        </w:rPr>
                        <m:t>t</m:t>
                      </m:r>
                      <m:ctrlPr>
                        <w:rPr>
                          <w:rFonts w:ascii="Cambria Math" w:hAnsi="Cambria Math"/>
                        </w:rPr>
                      </m:ctrlPr>
                    </m:e>
                  </m:d>
                  <m:ctrlPr>
                    <w:rPr>
                      <w:rFonts w:ascii="Cambria Math" w:hAnsi="Cambria Math"/>
                    </w:rPr>
                  </m:ctrlPr>
                </m:sub>
              </m:sSub>
              <m:r>
                <m:rPr/>
                <w:rPr>
                  <w:rFonts w:ascii="Cambria Math" w:hAnsi="Cambria Math"/>
                </w:rPr>
                <m:t>]</m:t>
              </m:r>
            </m:oMath>
            <w:r>
              <w:tab/>
            </w:r>
            <w:r>
              <w:t xml:space="preserve"> (3-6)</w:t>
            </w:r>
          </w:p>
          <w:p>
            <w:pPr>
              <w:ind w:firstLine="420"/>
            </w:pPr>
            <w:r>
              <w:rPr>
                <w:rFonts w:hint="eastAsia"/>
              </w:rPr>
              <w:t>式1</w:t>
            </w:r>
            <w:r>
              <w:t>.6</w:t>
            </w:r>
            <w:r>
              <w:rPr>
                <w:rFonts w:hint="eastAsia"/>
              </w:rPr>
              <w:t>中瞬时相位为</w:t>
            </w:r>
            <m:oMath>
              <m:r>
                <m:rPr/>
                <w:rPr>
                  <w:rFonts w:ascii="Cambria Math" w:hAnsi="Cambria Math"/>
                </w:rPr>
                <m:t>θ</m:t>
              </m:r>
              <m:d>
                <m:dPr>
                  <m:ctrlPr>
                    <w:rPr>
                      <w:rFonts w:ascii="Cambria Math" w:hAnsi="Cambria Math"/>
                    </w:rPr>
                  </m:ctrlPr>
                </m:dPr>
                <m:e>
                  <m:r>
                    <m:rPr/>
                    <w:rPr>
                      <w:rFonts w:ascii="Cambria Math" w:hAnsi="Cambria Math"/>
                    </w:rPr>
                    <m:t>t</m:t>
                  </m:r>
                  <m:ctrlPr>
                    <w:rPr>
                      <w:rFonts w:ascii="Cambria Math" w:hAnsi="Cambria Math"/>
                    </w:rPr>
                  </m:ctrlPr>
                </m:e>
              </m:d>
              <m:r>
                <m:rPr/>
                <w:rPr>
                  <w:rFonts w:ascii="Cambria Math" w:hAnsi="Cambria Math"/>
                </w:rPr>
                <m:t>=</m:t>
              </m:r>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c</m:t>
                  </m:r>
                  <m:ctrlPr>
                    <w:rPr>
                      <w:rFonts w:ascii="Cambria Math" w:hAnsi="Cambria Math"/>
                    </w:rPr>
                  </m:ctrlPr>
                </m:sub>
              </m:sSub>
              <m:r>
                <m:rPr/>
                <w:rPr>
                  <w:rFonts w:ascii="Cambria Math" w:hAnsi="Cambria Math"/>
                </w:rPr>
                <m:t>t+</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p</m:t>
                  </m:r>
                  <m:ctrlPr>
                    <w:rPr>
                      <w:rFonts w:ascii="Cambria Math" w:hAnsi="Cambria Math"/>
                    </w:rPr>
                  </m:ctrlPr>
                </m:sub>
              </m:sSub>
              <m:sSub>
                <m:sSubPr>
                  <m:ctrlPr>
                    <w:rPr>
                      <w:rFonts w:ascii="Cambria Math" w:hAnsi="Cambria Math"/>
                    </w:rPr>
                  </m:ctrlPr>
                </m:sSubPr>
                <m:e>
                  <m:r>
                    <m:rPr/>
                    <w:rPr>
                      <w:rFonts w:ascii="Cambria Math" w:hAnsi="Cambria Math"/>
                    </w:rPr>
                    <m:t>m</m:t>
                  </m:r>
                  <m:ctrlPr>
                    <w:rPr>
                      <w:rFonts w:ascii="Cambria Math" w:hAnsi="Cambria Math"/>
                    </w:rPr>
                  </m:ctrlPr>
                </m:e>
                <m:sub>
                  <m:d>
                    <m:dPr>
                      <m:ctrlPr>
                        <w:rPr>
                          <w:rFonts w:ascii="Cambria Math" w:hAnsi="Cambria Math"/>
                        </w:rPr>
                      </m:ctrlPr>
                    </m:dPr>
                    <m:e>
                      <m:r>
                        <m:rPr/>
                        <w:rPr>
                          <w:rFonts w:ascii="Cambria Math" w:hAnsi="Cambria Math"/>
                        </w:rPr>
                        <m:t>t</m:t>
                      </m:r>
                      <m:ctrlPr>
                        <w:rPr>
                          <w:rFonts w:ascii="Cambria Math" w:hAnsi="Cambria Math"/>
                        </w:rPr>
                      </m:ctrlPr>
                    </m:e>
                  </m:d>
                  <m:ctrlPr>
                    <w:rPr>
                      <w:rFonts w:ascii="Cambria Math" w:hAnsi="Cambria Math"/>
                    </w:rPr>
                  </m:ctrlPr>
                </m:sub>
              </m:sSub>
            </m:oMath>
            <w:r>
              <w:rPr>
                <w:rFonts w:hint="eastAsia"/>
              </w:rPr>
              <w:t>，瞬时相位偏移为</w:t>
            </w:r>
            <m:oMath>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p</m:t>
                  </m:r>
                  <m:ctrlPr>
                    <w:rPr>
                      <w:rFonts w:ascii="Cambria Math" w:hAnsi="Cambria Math"/>
                    </w:rPr>
                  </m:ctrlPr>
                </m:sub>
              </m:sSub>
              <m:sSub>
                <m:sSubPr>
                  <m:ctrlPr>
                    <w:rPr>
                      <w:rFonts w:ascii="Cambria Math" w:hAnsi="Cambria Math"/>
                    </w:rPr>
                  </m:ctrlPr>
                </m:sSubPr>
                <m:e>
                  <m:r>
                    <m:rPr/>
                    <w:rPr>
                      <w:rFonts w:ascii="Cambria Math" w:hAnsi="Cambria Math"/>
                    </w:rPr>
                    <m:t>m</m:t>
                  </m:r>
                  <m:ctrlPr>
                    <w:rPr>
                      <w:rFonts w:ascii="Cambria Math" w:hAnsi="Cambria Math"/>
                    </w:rPr>
                  </m:ctrlPr>
                </m:e>
                <m:sub>
                  <m:d>
                    <m:dPr>
                      <m:ctrlPr>
                        <w:rPr>
                          <w:rFonts w:ascii="Cambria Math" w:hAnsi="Cambria Math"/>
                        </w:rPr>
                      </m:ctrlPr>
                    </m:dPr>
                    <m:e>
                      <m:r>
                        <m:rPr/>
                        <w:rPr>
                          <w:rFonts w:ascii="Cambria Math" w:hAnsi="Cambria Math"/>
                        </w:rPr>
                        <m:t>t</m:t>
                      </m:r>
                      <m:ctrlPr>
                        <w:rPr>
                          <w:rFonts w:ascii="Cambria Math" w:hAnsi="Cambria Math"/>
                        </w:rPr>
                      </m:ctrlPr>
                    </m:e>
                  </m:d>
                  <m:ctrlPr>
                    <w:rPr>
                      <w:rFonts w:ascii="Cambria Math" w:hAnsi="Cambria Math"/>
                    </w:rPr>
                  </m:ctrlPr>
                </m:sub>
              </m:sSub>
            </m:oMath>
            <w:r>
              <w:rPr>
                <w:rFonts w:hint="eastAsia"/>
              </w:rPr>
              <w:t>。</w:t>
            </w:r>
            <m:oMath>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p</m:t>
                  </m:r>
                  <m:ctrlPr>
                    <w:rPr>
                      <w:rFonts w:ascii="Cambria Math" w:hAnsi="Cambria Math"/>
                    </w:rPr>
                  </m:ctrlPr>
                </m:sub>
              </m:sSub>
            </m:oMath>
            <w:r>
              <w:rPr>
                <w:rFonts w:hint="eastAsia"/>
              </w:rPr>
              <w:t>是调相灵敏度也叫调相系数。</w:t>
            </w:r>
          </w:p>
          <w:p>
            <w:pPr>
              <w:tabs>
                <w:tab w:val="center" w:pos="4757"/>
              </w:tabs>
              <w:ind w:firstLine="0" w:firstLineChars="0"/>
            </w:pPr>
            <w:r>
              <w:rPr>
                <w:rFonts w:hint="eastAsia"/>
              </w:rPr>
              <w:t xml:space="preserve">最大相位偏移 </w:t>
            </w:r>
            <m:oMath>
              <m:r>
                <m:rPr/>
                <w:rPr>
                  <w:rFonts w:ascii="Cambria Math" w:hAnsi="Cambria Math"/>
                </w:rPr>
                <m:t>Δϕ=</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p</m:t>
                  </m:r>
                  <m:ctrlPr>
                    <w:rPr>
                      <w:rFonts w:ascii="Cambria Math" w:hAnsi="Cambria Math"/>
                    </w:rPr>
                  </m:ctrlPr>
                </m:sub>
              </m:sSub>
              <m:func>
                <m:funcPr>
                  <m:ctrlPr>
                    <w:rPr>
                      <w:rFonts w:ascii="Cambria Math" w:hAnsi="Cambria Math"/>
                    </w:rPr>
                  </m:ctrlPr>
                </m:funcPr>
                <m:fName>
                  <m:r>
                    <m:rPr/>
                    <w:rPr>
                      <w:rFonts w:ascii="Cambria Math" w:hAnsi="Cambria Math"/>
                    </w:rPr>
                    <m:t>|</m:t>
                  </m:r>
                  <m:r>
                    <m:rPr>
                      <m:sty m:val="p"/>
                    </m:rPr>
                    <w:rPr>
                      <w:rFonts w:ascii="Cambria Math" w:hAnsi="Cambria Math"/>
                    </w:rPr>
                    <m:t>m</m:t>
                  </m:r>
                  <m:ctrlPr>
                    <w:rPr>
                      <w:rFonts w:ascii="Cambria Math" w:hAnsi="Cambria Math"/>
                    </w:rPr>
                  </m:ctrlPr>
                </m:fName>
                <m:e>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m:rPr/>
                                <w:rPr>
                                  <w:rFonts w:ascii="Cambria Math" w:hAnsi="Cambria Math"/>
                                </w:rPr>
                                <m:t>t</m:t>
                              </m:r>
                              <m:ctrlPr>
                                <w:rPr>
                                  <w:rFonts w:ascii="Cambria Math" w:hAnsi="Cambria Math"/>
                                </w:rPr>
                              </m:ctrlPr>
                            </m:e>
                          </m:d>
                          <m:ctrlPr>
                            <w:rPr>
                              <w:rFonts w:ascii="Cambria Math" w:hAnsi="Cambria Math"/>
                            </w:rPr>
                          </m:ctrlPr>
                        </m:e>
                      </m:d>
                      <m:ctrlPr>
                        <w:rPr>
                          <w:rFonts w:ascii="Cambria Math" w:hAnsi="Cambria Math"/>
                        </w:rPr>
                      </m:ctrlPr>
                    </m:e>
                    <m:sub>
                      <m:r>
                        <m:rPr/>
                        <w:rPr>
                          <w:rFonts w:ascii="Cambria Math" w:hAnsi="Cambria Math"/>
                        </w:rPr>
                        <m:t>max</m:t>
                      </m:r>
                      <m:ctrlPr>
                        <w:rPr>
                          <w:rFonts w:ascii="Cambria Math" w:hAnsi="Cambria Math"/>
                        </w:rPr>
                      </m:ctrlPr>
                    </m:sub>
                  </m:sSub>
                  <m:ctrlPr>
                    <w:rPr>
                      <w:rFonts w:ascii="Cambria Math" w:hAnsi="Cambria Math"/>
                    </w:rPr>
                  </m:ctrlPr>
                </m:e>
              </m:func>
              <m:r>
                <m:rPr/>
                <w:rPr>
                  <w:rFonts w:ascii="Cambria Math" w:hAnsi="Cambria Math"/>
                </w:rPr>
                <m:t xml:space="preserve"> </m:t>
              </m:r>
            </m:oMath>
            <w:r>
              <w:rPr>
                <w:rFonts w:hint="eastAsia"/>
              </w:rPr>
              <w:t xml:space="preserve">。调相信号的产生分为直接法和间接法。将从 </w:t>
            </w:r>
            <m:oMath>
              <m:sSub>
                <m:sSubPr>
                  <m:ctrlPr>
                    <w:rPr>
                      <w:rFonts w:ascii="Cambria Math" w:hAnsi="Cambria Math"/>
                    </w:rPr>
                  </m:ctrlPr>
                </m:sSubPr>
                <m:e>
                  <m:r>
                    <m:rPr/>
                    <w:rPr>
                      <w:rFonts w:ascii="Cambria Math" w:hAnsi="Cambria Math"/>
                    </w:rPr>
                    <m:t>m</m:t>
                  </m:r>
                  <m:ctrlPr>
                    <w:rPr>
                      <w:rFonts w:ascii="Cambria Math" w:hAnsi="Cambria Math"/>
                    </w:rPr>
                  </m:ctrlPr>
                </m:e>
                <m:sub>
                  <m:d>
                    <m:dPr>
                      <m:ctrlPr>
                        <w:rPr>
                          <w:rFonts w:ascii="Cambria Math" w:hAnsi="Cambria Math"/>
                        </w:rPr>
                      </m:ctrlPr>
                    </m:dPr>
                    <m:e>
                      <m:r>
                        <m:rPr/>
                        <w:rPr>
                          <w:rFonts w:ascii="Cambria Math" w:hAnsi="Cambria Math"/>
                        </w:rPr>
                        <m:t>t</m:t>
                      </m:r>
                      <m:ctrlPr>
                        <w:rPr>
                          <w:rFonts w:ascii="Cambria Math" w:hAnsi="Cambria Math"/>
                        </w:rPr>
                      </m:ctrlPr>
                    </m:e>
                  </m:d>
                  <m:ctrlPr>
                    <w:rPr>
                      <w:rFonts w:ascii="Cambria Math" w:hAnsi="Cambria Math"/>
                    </w:rPr>
                  </m:ctrlPr>
                </m:sub>
              </m:sSub>
            </m:oMath>
            <w:r>
              <w:rPr>
                <w:rFonts w:hint="eastAsia"/>
              </w:rPr>
              <w:t xml:space="preserve"> 直接对载波相位过行调制称为直接调相，如果对</w:t>
            </w:r>
            <m:oMath>
              <m:sSub>
                <m:sSubPr>
                  <m:ctrlPr>
                    <w:rPr>
                      <w:rFonts w:ascii="Cambria Math" w:hAnsi="Cambria Math"/>
                    </w:rPr>
                  </m:ctrlPr>
                </m:sSubPr>
                <m:e>
                  <m:r>
                    <m:rPr/>
                    <w:rPr>
                      <w:rFonts w:ascii="Cambria Math" w:hAnsi="Cambria Math"/>
                    </w:rPr>
                    <m:t>m</m:t>
                  </m:r>
                  <m:ctrlPr>
                    <w:rPr>
                      <w:rFonts w:ascii="Cambria Math" w:hAnsi="Cambria Math"/>
                    </w:rPr>
                  </m:ctrlPr>
                </m:e>
                <m:sub>
                  <m:d>
                    <m:dPr>
                      <m:ctrlPr>
                        <w:rPr>
                          <w:rFonts w:ascii="Cambria Math" w:hAnsi="Cambria Math"/>
                        </w:rPr>
                      </m:ctrlPr>
                    </m:dPr>
                    <m:e>
                      <m:r>
                        <m:rPr/>
                        <w:rPr>
                          <w:rFonts w:ascii="Cambria Math" w:hAnsi="Cambria Math"/>
                        </w:rPr>
                        <m:t>t</m:t>
                      </m:r>
                      <m:ctrlPr>
                        <w:rPr>
                          <w:rFonts w:ascii="Cambria Math" w:hAnsi="Cambria Math"/>
                        </w:rPr>
                      </m:ctrlPr>
                    </m:e>
                  </m:d>
                  <m:ctrlPr>
                    <w:rPr>
                      <w:rFonts w:ascii="Cambria Math" w:hAnsi="Cambria Math"/>
                    </w:rPr>
                  </m:ctrlPr>
                </m:sub>
              </m:sSub>
            </m:oMath>
            <w:r>
              <w:rPr>
                <w:rFonts w:hint="eastAsia"/>
              </w:rPr>
              <w:t>先微分,后进行频率调制.得到的也是调相信号,称为间接调相。由于相位调制器的调制范围不大,所从直接调相和间接调频常用于窄带调制的情况，间接调相和直接调频常用于宽带调制的情况。</w:t>
            </w:r>
          </w:p>
          <w:p>
            <w:pPr>
              <w:pStyle w:val="6"/>
              <w:numPr>
                <w:ilvl w:val="3"/>
                <w:numId w:val="9"/>
              </w:numPr>
            </w:pPr>
            <w:r>
              <w:rPr>
                <w:rFonts w:hint="eastAsia"/>
              </w:rPr>
              <w:t>振幅键控（ASK）</w:t>
            </w:r>
          </w:p>
          <w:p>
            <w:pPr>
              <w:ind w:firstLine="420"/>
            </w:pPr>
            <w:r>
              <w:rPr>
                <w:rFonts w:hint="eastAsia"/>
              </w:rPr>
              <w:t>振幅键控（ASK）是用即利用数字基带矩形脉冲去控制高频载波的幅度，对于二进制的数字基带脉冲信号，调制过后的信号就是数字信号与载波信号相乘,这样得到的信号叫做BASK,又称2ASK信号，当BASK的二进制数字基带信号的状态为1时，输出就是载波的幅度，当其状态为0时，输出信号幅度为0，公式为:</w:t>
            </w:r>
            <w:r>
              <w:t xml:space="preserve"> </w:t>
            </w:r>
          </w:p>
          <w:p>
            <w:pPr>
              <w:tabs>
                <w:tab w:val="center" w:pos="4760"/>
                <w:tab w:val="right" w:pos="9520"/>
              </w:tabs>
              <w:ind w:firstLine="420"/>
            </w:pPr>
            <w:r>
              <w:tab/>
            </w:r>
            <w:r>
              <w:rPr>
                <w:position w:val="-28"/>
              </w:rPr>
              <w:object>
                <v:shape id="_x0000_i1049" o:spt="75" type="#_x0000_t75" style="height:34pt;width:110pt;" o:ole="t" filled="f" o:preferrelative="t" stroked="f" coordsize="21600,21600">
                  <v:path/>
                  <v:fill on="f" focussize="0,0"/>
                  <v:stroke on="f" joinstyle="miter"/>
                  <v:imagedata r:id="rId64" o:title=""/>
                  <o:lock v:ext="edit" aspectratio="t"/>
                  <w10:wrap type="none"/>
                  <w10:anchorlock/>
                </v:shape>
                <o:OLEObject Type="Embed" ProgID="Equation.DSMT4" ShapeID="_x0000_i1049" DrawAspect="Content" ObjectID="_1468075749" r:id="rId63">
                  <o:LockedField>false</o:LockedField>
                </o:OLEObject>
              </w:object>
            </w:r>
            <w:r>
              <w:tab/>
            </w:r>
            <w:r>
              <w:t>(3-7)</w:t>
            </w:r>
          </w:p>
          <w:p>
            <w:pPr>
              <w:tabs>
                <w:tab w:val="center" w:pos="4760"/>
                <w:tab w:val="right" w:pos="9520"/>
              </w:tabs>
              <w:ind w:firstLine="420"/>
              <w:jc w:val="center"/>
            </w:pPr>
            <w:r>
              <w:tab/>
            </w:r>
            <w:r>
              <w:rPr>
                <w:position w:val="-12"/>
              </w:rPr>
              <w:object>
                <v:shape id="_x0000_i1050" o:spt="75" type="#_x0000_t75" style="height:18pt;width:177.35pt;" o:ole="t" filled="f" o:preferrelative="t" stroked="f" coordsize="21600,21600">
                  <v:path/>
                  <v:fill on="f" focussize="0,0"/>
                  <v:stroke on="f" joinstyle="miter"/>
                  <v:imagedata r:id="rId66" o:title=""/>
                  <o:lock v:ext="edit" aspectratio="t"/>
                  <w10:wrap type="none"/>
                  <w10:anchorlock/>
                </v:shape>
                <o:OLEObject Type="Embed" ProgID="Equation.DSMT4" ShapeID="_x0000_i1050" DrawAspect="Content" ObjectID="_1468075750" r:id="rId65">
                  <o:LockedField>false</o:LockedField>
                </o:OLEObject>
              </w:object>
            </w:r>
            <w:r>
              <w:tab/>
            </w:r>
            <w:r>
              <w:t>(3-8)</w:t>
            </w:r>
          </w:p>
          <w:p>
            <w:pPr>
              <w:tabs>
                <w:tab w:val="center" w:pos="4760"/>
                <w:tab w:val="right" w:pos="9520"/>
              </w:tabs>
              <w:ind w:firstLine="420"/>
            </w:pPr>
            <w:r>
              <w:rPr>
                <w:rFonts w:hint="eastAsia"/>
              </w:rPr>
              <w:t>其中</w:t>
            </w:r>
            <w:r>
              <w:t xml:space="preserve"> </w:t>
            </w:r>
            <w:r>
              <w:rPr>
                <w:position w:val="-12"/>
              </w:rPr>
              <w:object>
                <v:shape id="_x0000_i1051" o:spt="75" type="#_x0000_t75" style="height:18pt;width:14pt;" o:ole="t" filled="f" o:preferrelative="t" stroked="f" coordsize="21600,21600">
                  <v:path/>
                  <v:fill on="f" focussize="0,0"/>
                  <v:stroke on="f" joinstyle="miter"/>
                  <v:imagedata r:id="rId68" o:title=""/>
                  <o:lock v:ext="edit" aspectratio="t"/>
                  <w10:wrap type="none"/>
                  <w10:anchorlock/>
                </v:shape>
                <o:OLEObject Type="Embed" ProgID="Equation.DSMT4" ShapeID="_x0000_i1051" DrawAspect="Content" ObjectID="_1468075751" r:id="rId67">
                  <o:LockedField>false</o:LockedField>
                </o:OLEObject>
              </w:object>
            </w:r>
            <w:r>
              <w:t xml:space="preserve"> </w:t>
            </w:r>
            <w:r>
              <w:rPr>
                <w:rFonts w:hint="eastAsia"/>
              </w:rPr>
              <w:t>是基带信号的序列</w:t>
            </w:r>
            <w:r>
              <w:t xml:space="preserve">, </w:t>
            </w:r>
            <w:r>
              <w:rPr>
                <w:position w:val="-12"/>
              </w:rPr>
              <w:object>
                <v:shape id="_x0000_i1052" o:spt="75" type="#_x0000_t75" style="height:18pt;width:15.35pt;" o:ole="t" filled="f" o:preferrelative="t" stroked="f" coordsize="21600,21600">
                  <v:path/>
                  <v:fill on="f" focussize="0,0"/>
                  <v:stroke on="f" joinstyle="miter"/>
                  <v:imagedata r:id="rId70" o:title=""/>
                  <o:lock v:ext="edit" aspectratio="t"/>
                  <w10:wrap type="none"/>
                  <w10:anchorlock/>
                </v:shape>
                <o:OLEObject Type="Embed" ProgID="Equation.DSMT4" ShapeID="_x0000_i1052" DrawAspect="Content" ObjectID="_1468075752" r:id="rId69">
                  <o:LockedField>false</o:LockedField>
                </o:OLEObject>
              </w:object>
            </w:r>
            <w:r>
              <w:t xml:space="preserve"> </w:t>
            </w:r>
            <w:r>
              <w:rPr>
                <w:rFonts w:hint="eastAsia"/>
              </w:rPr>
              <w:t>是</w:t>
            </w:r>
            <w:r>
              <w:t xml:space="preserve"> 0-1 </w:t>
            </w:r>
            <w:r>
              <w:rPr>
                <w:rFonts w:hint="eastAsia"/>
              </w:rPr>
              <w:t>脉冲</w:t>
            </w:r>
            <w:r>
              <w:t xml:space="preserve">, </w:t>
            </w:r>
            <w:r>
              <w:rPr>
                <w:position w:val="-4"/>
              </w:rPr>
              <w:object>
                <v:shape id="_x0000_i1053" o:spt="75" type="#_x0000_t75" style="height:13.35pt;width:11.35pt;" o:ole="t" filled="f" o:preferrelative="t" stroked="f" coordsize="21600,21600">
                  <v:path/>
                  <v:fill on="f" focussize="0,0"/>
                  <v:stroke on="f" joinstyle="miter"/>
                  <v:imagedata r:id="rId72" o:title=""/>
                  <o:lock v:ext="edit" aspectratio="t"/>
                  <w10:wrap type="none"/>
                  <w10:anchorlock/>
                </v:shape>
                <o:OLEObject Type="Embed" ProgID="Equation.DSMT4" ShapeID="_x0000_i1053" DrawAspect="Content" ObjectID="_1468075753" r:id="rId71">
                  <o:LockedField>false</o:LockedField>
                </o:OLEObject>
              </w:object>
            </w:r>
            <w:r>
              <w:t xml:space="preserve"> </w:t>
            </w:r>
            <w:r>
              <w:rPr>
                <w:rFonts w:hint="eastAsia"/>
              </w:rPr>
              <w:t>是发送的脉冲间隔</w:t>
            </w:r>
            <w:r>
              <w:t xml:space="preserve">, </w:t>
            </w:r>
            <w:r>
              <w:rPr>
                <w:position w:val="-10"/>
              </w:rPr>
              <w:object>
                <v:shape id="_x0000_i1054" o:spt="75" type="#_x0000_t75" style="height:16pt;width:26pt;" o:ole="t" filled="f" o:preferrelative="t" stroked="f" coordsize="21600,21600">
                  <v:path/>
                  <v:fill on="f" focussize="0,0"/>
                  <v:stroke on="f" joinstyle="miter"/>
                  <v:imagedata r:id="rId74" o:title=""/>
                  <o:lock v:ext="edit" aspectratio="t"/>
                  <w10:wrap type="none"/>
                  <w10:anchorlock/>
                </v:shape>
                <o:OLEObject Type="Embed" ProgID="Equation.DSMT4" ShapeID="_x0000_i1054" DrawAspect="Content" ObjectID="_1468075754" r:id="rId73">
                  <o:LockedField>false</o:LockedField>
                </o:OLEObject>
              </w:object>
            </w:r>
            <w:r>
              <w:rPr>
                <w:rFonts w:hint="eastAsia"/>
              </w:rPr>
              <w:t>是</w:t>
            </w:r>
            <w:r>
              <w:t>0</w:t>
            </w:r>
            <w:r>
              <w:rPr>
                <w:rFonts w:hint="eastAsia"/>
              </w:rPr>
              <w:t>-</w:t>
            </w:r>
            <w:r>
              <w:t>1</w:t>
            </w:r>
            <w:r>
              <w:rPr>
                <w:rFonts w:hint="eastAsia"/>
              </w:rPr>
              <w:t>脉冲基带信号。2</w:t>
            </w:r>
            <w:r>
              <w:t xml:space="preserve">ASK </w:t>
            </w:r>
            <w:r>
              <w:rPr>
                <w:rFonts w:hint="eastAsia"/>
              </w:rPr>
              <w:t>产生的原理框图如图</w:t>
            </w:r>
            <w:r>
              <w:t xml:space="preserve"> 3.2</w:t>
            </w:r>
            <w:r>
              <w:rPr>
                <w:rFonts w:hint="eastAsia"/>
              </w:rPr>
              <w:t>所示</w:t>
            </w:r>
            <w:r>
              <w:t>:</w:t>
            </w:r>
          </w:p>
          <w:p>
            <w:pPr>
              <w:tabs>
                <w:tab w:val="center" w:pos="4760"/>
                <w:tab w:val="right" w:pos="9520"/>
              </w:tabs>
              <w:ind w:firstLine="0" w:firstLineChars="0"/>
              <w:rPr>
                <w:rFonts w:hint="eastAsia"/>
              </w:rPr>
            </w:pPr>
            <w:r>
              <w:drawing>
                <wp:anchor distT="0" distB="0" distL="114300" distR="114300" simplePos="0" relativeHeight="251660288" behindDoc="0" locked="0" layoutInCell="1" allowOverlap="1">
                  <wp:simplePos x="0" y="0"/>
                  <wp:positionH relativeFrom="column">
                    <wp:posOffset>770890</wp:posOffset>
                  </wp:positionH>
                  <wp:positionV relativeFrom="paragraph">
                    <wp:posOffset>12065</wp:posOffset>
                  </wp:positionV>
                  <wp:extent cx="4747260" cy="19875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5">
                            <a:extLst>
                              <a:ext uri="{28A0092B-C50C-407E-A947-70E740481C1C}">
                                <a14:useLocalDpi xmlns:a14="http://schemas.microsoft.com/office/drawing/2010/main" val="0"/>
                              </a:ext>
                            </a:extLst>
                          </a:blip>
                          <a:stretch>
                            <a:fillRect/>
                          </a:stretch>
                        </pic:blipFill>
                        <pic:spPr>
                          <a:xfrm>
                            <a:off x="0" y="0"/>
                            <a:ext cx="4747260" cy="1987550"/>
                          </a:xfrm>
                          <a:prstGeom prst="rect">
                            <a:avLst/>
                          </a:prstGeom>
                        </pic:spPr>
                      </pic:pic>
                    </a:graphicData>
                  </a:graphic>
                </wp:anchor>
              </w:drawing>
            </w:r>
          </w:p>
          <w:p>
            <w:pPr>
              <w:tabs>
                <w:tab w:val="center" w:pos="4760"/>
                <w:tab w:val="right" w:pos="9520"/>
              </w:tabs>
              <w:ind w:firstLine="420"/>
            </w:pPr>
          </w:p>
          <w:p>
            <w:pPr>
              <w:tabs>
                <w:tab w:val="center" w:pos="4760"/>
                <w:tab w:val="right" w:pos="9520"/>
              </w:tabs>
              <w:ind w:firstLine="420"/>
            </w:pPr>
          </w:p>
          <w:p>
            <w:pPr>
              <w:tabs>
                <w:tab w:val="center" w:pos="4760"/>
                <w:tab w:val="right" w:pos="9520"/>
              </w:tabs>
              <w:ind w:firstLine="420"/>
            </w:pPr>
          </w:p>
          <w:p>
            <w:pPr>
              <w:tabs>
                <w:tab w:val="center" w:pos="4760"/>
                <w:tab w:val="right" w:pos="9520"/>
              </w:tabs>
              <w:ind w:firstLine="420"/>
            </w:pPr>
          </w:p>
          <w:p>
            <w:pPr>
              <w:tabs>
                <w:tab w:val="center" w:pos="4760"/>
                <w:tab w:val="right" w:pos="9520"/>
              </w:tabs>
              <w:ind w:firstLine="420"/>
            </w:pPr>
          </w:p>
          <w:p>
            <w:pPr>
              <w:tabs>
                <w:tab w:val="center" w:pos="4760"/>
                <w:tab w:val="right" w:pos="9520"/>
              </w:tabs>
              <w:ind w:firstLine="0" w:firstLineChars="0"/>
            </w:pPr>
          </w:p>
          <w:p>
            <w:pPr>
              <w:tabs>
                <w:tab w:val="center" w:pos="4760"/>
                <w:tab w:val="right" w:pos="9520"/>
              </w:tabs>
              <w:ind w:firstLine="0" w:firstLineChars="0"/>
              <w:rPr>
                <w:rFonts w:hint="eastAsia"/>
              </w:rPr>
            </w:pPr>
          </w:p>
          <w:p>
            <w:pPr>
              <w:tabs>
                <w:tab w:val="center" w:pos="4760"/>
                <w:tab w:val="right" w:pos="9520"/>
              </w:tabs>
              <w:ind w:firstLine="420"/>
              <w:jc w:val="center"/>
            </w:pPr>
            <w:r>
              <w:rPr>
                <w:rFonts w:hint="eastAsia"/>
              </w:rPr>
              <w:t>图3</w:t>
            </w:r>
            <w:r>
              <w:t>.2 ASK</w:t>
            </w:r>
            <w:r>
              <w:rPr>
                <w:rFonts w:hint="eastAsia"/>
              </w:rPr>
              <w:t>信号产生原理框图</w:t>
            </w:r>
          </w:p>
          <w:p>
            <w:pPr>
              <w:pStyle w:val="6"/>
              <w:numPr>
                <w:ilvl w:val="3"/>
                <w:numId w:val="9"/>
              </w:numPr>
            </w:pPr>
            <w:r>
              <w:rPr>
                <w:rFonts w:hint="eastAsia"/>
              </w:rPr>
              <w:t>频率键控（FSK）</w:t>
            </w:r>
          </w:p>
          <w:p>
            <w:pPr>
              <w:ind w:firstLine="420"/>
              <w:rPr>
                <w:rFonts w:hint="eastAsia"/>
              </w:rPr>
            </w:pPr>
            <w:r>
              <w:rPr>
                <w:rFonts w:hint="eastAsia"/>
              </w:rPr>
              <w:t xml:space="preserve">频率键控信号（FSK）是用数字基带信号的状态去控制载波的频率。其中二进制频率键控信号（BFSK)，又称2FSK信号，当BFSK的二进制数字基带信号的状态为 1 时, 输出的波形为载波的频率 </w:t>
            </w:r>
            <w:r>
              <w:rPr>
                <w:position w:val="-12"/>
              </w:rPr>
              <w:object>
                <v:shape id="_x0000_i1055" o:spt="75" type="#_x0000_t75" style="height:18pt;width:12pt;" o:ole="t" filled="f" o:preferrelative="t" stroked="f" coordsize="21600,21600">
                  <v:path/>
                  <v:fill on="f" focussize="0,0"/>
                  <v:stroke on="f" joinstyle="miter"/>
                  <v:imagedata r:id="rId77" o:title=""/>
                  <o:lock v:ext="edit" aspectratio="t"/>
                  <w10:wrap type="none"/>
                  <w10:anchorlock/>
                </v:shape>
                <o:OLEObject Type="Embed" ProgID="Equation.DSMT4" ShapeID="_x0000_i1055" DrawAspect="Content" ObjectID="_1468075755" r:id="rId76">
                  <o:LockedField>false</o:LockedField>
                </o:OLEObject>
              </w:object>
            </w:r>
            <w:r>
              <w:rPr>
                <w:rFonts w:hint="eastAsia"/>
              </w:rPr>
              <w:t xml:space="preserve">; 状态为 0 时, 输出的波形为载波的频率 </w:t>
            </w:r>
            <w:r>
              <w:rPr>
                <w:position w:val="-12"/>
              </w:rPr>
              <w:object>
                <v:shape id="_x0000_i1056" o:spt="75" type="#_x0000_t75" style="height:18pt;width:49.35pt;" o:ole="t" filled="f" o:preferrelative="t" stroked="f" coordsize="21600,21600">
                  <v:path/>
                  <v:fill on="f" focussize="0,0"/>
                  <v:stroke on="f" joinstyle="miter"/>
                  <v:imagedata r:id="rId79" o:title=""/>
                  <o:lock v:ext="edit" aspectratio="t"/>
                  <w10:wrap type="none"/>
                  <w10:anchorlock/>
                </v:shape>
                <o:OLEObject Type="Embed" ProgID="Equation.DSMT4" ShapeID="_x0000_i1056" DrawAspect="Content" ObjectID="_1468075756" r:id="rId78">
                  <o:LockedField>false</o:LockedField>
                </o:OLEObject>
              </w:object>
            </w:r>
            <w:r>
              <w:rPr>
                <w:rFonts w:hint="eastAsia"/>
              </w:rPr>
              <w:t xml:space="preserve"> 的表示公式如下所示:</w:t>
            </w:r>
          </w:p>
          <w:p>
            <w:pPr>
              <w:tabs>
                <w:tab w:val="center" w:pos="4760"/>
                <w:tab w:val="right" w:pos="9520"/>
              </w:tabs>
              <w:spacing w:line="240" w:lineRule="auto"/>
              <w:ind w:firstLine="420"/>
            </w:pPr>
            <w:r>
              <w:tab/>
            </w:r>
            <m:oMath>
              <m:sSub>
                <m:sSubPr>
                  <m:ctrlPr>
                    <w:rPr>
                      <w:rFonts w:ascii="Cambria Math" w:hAnsi="Cambria Math"/>
                      <w:i/>
                    </w:rPr>
                  </m:ctrlPr>
                </m:sSubPr>
                <m:e>
                  <m:r>
                    <m:rPr/>
                    <w:rPr>
                      <w:rFonts w:ascii="Cambria Math"/>
                    </w:rPr>
                    <m:t>u</m:t>
                  </m:r>
                  <m:ctrlPr>
                    <w:rPr>
                      <w:rFonts w:ascii="Cambria Math" w:hAnsi="Cambria Math"/>
                      <w:i/>
                    </w:rPr>
                  </m:ctrlPr>
                </m:e>
                <m:sub>
                  <m:r>
                    <m:rPr/>
                    <w:rPr>
                      <w:rFonts w:ascii="Cambria Math"/>
                    </w:rPr>
                    <m:t>FSK</m:t>
                  </m:r>
                  <m:ctrlPr>
                    <w:rPr>
                      <w:rFonts w:ascii="Cambria Math" w:hAnsi="Cambria Math"/>
                      <w:i/>
                    </w:rPr>
                  </m:ctrlPr>
                </m:sub>
              </m:sSub>
              <m:r>
                <m:rPr/>
                <w:rPr>
                  <w:rFonts w:ascii="Cambria Math"/>
                </w:rPr>
                <m:t>=</m:t>
              </m:r>
              <m:nary>
                <m:naryPr>
                  <m:chr m:val="∑"/>
                  <m:ctrlPr>
                    <w:rPr>
                      <w:rFonts w:ascii="Cambria Math" w:hAnsi="Cambria Math"/>
                      <w:i/>
                    </w:rPr>
                  </m:ctrlPr>
                </m:naryPr>
                <m:sub>
                  <m:r>
                    <m:rPr/>
                    <w:rPr>
                      <w:rFonts w:ascii="Cambria Math"/>
                    </w:rPr>
                    <m:t>k=−∞</m:t>
                  </m:r>
                  <m:ctrlPr>
                    <w:rPr>
                      <w:rFonts w:ascii="Cambria Math" w:hAnsi="Cambria Math"/>
                      <w:i/>
                    </w:rPr>
                  </m:ctrlPr>
                </m:sub>
                <m:sup>
                  <m:r>
                    <m:rPr/>
                    <w:rPr>
                      <w:rFonts w:asci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w:rPr>
                              <w:rFonts w:ascii="Cambria Math"/>
                            </w:rPr>
                            <m:t>a</m:t>
                          </m:r>
                          <m:ctrlPr>
                            <w:rPr>
                              <w:rFonts w:ascii="Cambria Math" w:hAnsi="Cambria Math"/>
                              <w:i/>
                            </w:rPr>
                          </m:ctrlPr>
                        </m:e>
                        <m:sub>
                          <m:r>
                            <m:rPr/>
                            <w:rPr>
                              <w:rFonts w:ascii="Cambria Math"/>
                            </w:rPr>
                            <m:t>k</m:t>
                          </m:r>
                          <m:ctrlPr>
                            <w:rPr>
                              <w:rFonts w:ascii="Cambria Math" w:hAnsi="Cambria Math"/>
                              <w:i/>
                            </w:rPr>
                          </m:ctrlPr>
                        </m:sub>
                      </m:sSub>
                      <m:sSub>
                        <m:sSubPr>
                          <m:ctrlPr>
                            <w:rPr>
                              <w:rFonts w:ascii="Cambria Math" w:hAnsi="Cambria Math"/>
                              <w:i/>
                            </w:rPr>
                          </m:ctrlPr>
                        </m:sSubPr>
                        <m:e>
                          <m:r>
                            <m:rPr/>
                            <w:rPr>
                              <w:rFonts w:ascii="Cambria Math"/>
                            </w:rPr>
                            <m:t>g</m:t>
                          </m:r>
                          <m:ctrlPr>
                            <w:rPr>
                              <w:rFonts w:ascii="Cambria Math" w:hAnsi="Cambria Math"/>
                              <w:i/>
                            </w:rPr>
                          </m:ctrlPr>
                        </m:e>
                        <m:sub>
                          <m:r>
                            <m:rPr/>
                            <w:rPr>
                              <w:rFonts w:ascii="Cambria Math"/>
                            </w:rPr>
                            <m:t>1</m:t>
                          </m:r>
                          <m:ctrlPr>
                            <w:rPr>
                              <w:rFonts w:ascii="Cambria Math" w:hAnsi="Cambria Math"/>
                              <w:i/>
                            </w:rPr>
                          </m:ctrlPr>
                        </m:sub>
                      </m:sSub>
                      <m:r>
                        <m:rPr/>
                        <w:rPr>
                          <w:rFonts w:ascii="Cambria Math"/>
                        </w:rPr>
                        <m:t>(t−kT)</m:t>
                      </m:r>
                      <m:func>
                        <m:funcPr>
                          <m:ctrlPr>
                            <w:rPr>
                              <w:rFonts w:ascii="Cambria Math" w:hAnsi="Cambria Math"/>
                              <w:i/>
                            </w:rPr>
                          </m:ctrlPr>
                        </m:funcPr>
                        <m:fName>
                          <m:r>
                            <m:rPr/>
                            <w:rPr>
                              <w:rFonts w:asci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w:rPr>
                                      <w:rFonts w:ascii="Cambria Math"/>
                                    </w:rPr>
                                    <m:t>ω</m:t>
                                  </m:r>
                                  <m:ctrlPr>
                                    <w:rPr>
                                      <w:rFonts w:ascii="Cambria Math" w:hAnsi="Cambria Math"/>
                                      <w:i/>
                                    </w:rPr>
                                  </m:ctrlPr>
                                </m:e>
                                <m:sub>
                                  <m:r>
                                    <m:rPr/>
                                    <w:rPr>
                                      <w:rFonts w:ascii="Cambria Math"/>
                                    </w:rPr>
                                    <m:t>1</m:t>
                                  </m:r>
                                  <m:ctrlPr>
                                    <w:rPr>
                                      <w:rFonts w:ascii="Cambria Math" w:hAnsi="Cambria Math"/>
                                      <w:i/>
                                    </w:rPr>
                                  </m:ctrlPr>
                                </m:sub>
                              </m:sSub>
                              <m:r>
                                <m:rPr/>
                                <w:rPr>
                                  <w:rFonts w:ascii="Cambria Math"/>
                                </w:rPr>
                                <m:t>t</m:t>
                              </m:r>
                              <m:ctrlPr>
                                <w:rPr>
                                  <w:rFonts w:ascii="Cambria Math" w:hAnsi="Cambria Math"/>
                                  <w:i/>
                                </w:rPr>
                              </m:ctrlPr>
                            </m:e>
                          </m:d>
                          <m:ctrlPr>
                            <w:rPr>
                              <w:rFonts w:ascii="Cambria Math" w:hAnsi="Cambria Math"/>
                              <w:i/>
                            </w:rPr>
                          </m:ctrlPr>
                        </m:e>
                      </m:func>
                      <m:r>
                        <m:rPr/>
                        <w:rPr>
                          <w:rFonts w:ascii="Cambria Math"/>
                        </w:rPr>
                        <m:t>+</m:t>
                      </m:r>
                      <m:d>
                        <m:dPr>
                          <m:ctrlPr>
                            <w:rPr>
                              <w:rFonts w:ascii="Cambria Math" w:hAnsi="Cambria Math"/>
                              <w:i/>
                            </w:rPr>
                          </m:ctrlPr>
                        </m:dPr>
                        <m:e>
                          <m:r>
                            <m:rPr/>
                            <w:rPr>
                              <w:rFonts w:ascii="Cambria Math"/>
                            </w:rPr>
                            <m:t>1−</m:t>
                          </m:r>
                          <m:sSub>
                            <m:sSubPr>
                              <m:ctrlPr>
                                <w:rPr>
                                  <w:rFonts w:ascii="Cambria Math" w:hAnsi="Cambria Math"/>
                                  <w:i/>
                                </w:rPr>
                              </m:ctrlPr>
                            </m:sSubPr>
                            <m:e>
                              <m:r>
                                <m:rPr/>
                                <w:rPr>
                                  <w:rFonts w:ascii="Cambria Math"/>
                                </w:rPr>
                                <m:t>a</m:t>
                              </m:r>
                              <m:ctrlPr>
                                <w:rPr>
                                  <w:rFonts w:ascii="Cambria Math" w:hAnsi="Cambria Math"/>
                                  <w:i/>
                                </w:rPr>
                              </m:ctrlPr>
                            </m:e>
                            <m:sub>
                              <m:r>
                                <m:rPr/>
                                <w:rPr>
                                  <w:rFonts w:ascii="Cambria Math"/>
                                </w:rPr>
                                <m:t>k</m:t>
                              </m:r>
                              <m:ctrlPr>
                                <w:rPr>
                                  <w:rFonts w:ascii="Cambria Math" w:hAnsi="Cambria Math"/>
                                  <w:i/>
                                </w:rPr>
                              </m:ctrlPr>
                            </m:sub>
                          </m:sSub>
                          <m:ctrlPr>
                            <w:rPr>
                              <w:rFonts w:ascii="Cambria Math" w:hAnsi="Cambria Math"/>
                              <w:i/>
                            </w:rPr>
                          </m:ctrlPr>
                        </m:e>
                      </m:d>
                      <m:sSub>
                        <m:sSubPr>
                          <m:ctrlPr>
                            <w:rPr>
                              <w:rFonts w:ascii="Cambria Math" w:hAnsi="Cambria Math"/>
                              <w:i/>
                            </w:rPr>
                          </m:ctrlPr>
                        </m:sSubPr>
                        <m:e>
                          <m:r>
                            <m:rPr/>
                            <w:rPr>
                              <w:rFonts w:ascii="Cambria Math"/>
                            </w:rPr>
                            <m:t>g</m:t>
                          </m:r>
                          <m:ctrlPr>
                            <w:rPr>
                              <w:rFonts w:ascii="Cambria Math" w:hAnsi="Cambria Math"/>
                              <w:i/>
                            </w:rPr>
                          </m:ctrlPr>
                        </m:e>
                        <m:sub>
                          <m:r>
                            <m:rPr/>
                            <w:rPr>
                              <w:rFonts w:ascii="Cambria Math"/>
                            </w:rPr>
                            <m:t>2</m:t>
                          </m:r>
                          <m:ctrlPr>
                            <w:rPr>
                              <w:rFonts w:ascii="Cambria Math" w:hAnsi="Cambria Math"/>
                              <w:i/>
                            </w:rPr>
                          </m:ctrlPr>
                        </m:sub>
                      </m:sSub>
                      <m:r>
                        <m:rPr/>
                        <w:rPr>
                          <w:rFonts w:ascii="Cambria Math"/>
                        </w:rPr>
                        <m:t>(t−kT)</m:t>
                      </m:r>
                      <m:func>
                        <m:funcPr>
                          <m:ctrlPr>
                            <w:rPr>
                              <w:rFonts w:ascii="Cambria Math" w:hAnsi="Cambria Math"/>
                              <w:i/>
                            </w:rPr>
                          </m:ctrlPr>
                        </m:funcPr>
                        <m:fName>
                          <m:r>
                            <m:rPr/>
                            <w:rPr>
                              <w:rFonts w:asci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w:rPr>
                                      <w:rFonts w:ascii="Cambria Math"/>
                                    </w:rPr>
                                    <m:t>ω</m:t>
                                  </m:r>
                                  <m:ctrlPr>
                                    <w:rPr>
                                      <w:rFonts w:ascii="Cambria Math" w:hAnsi="Cambria Math"/>
                                      <w:i/>
                                    </w:rPr>
                                  </m:ctrlPr>
                                </m:e>
                                <m:sub>
                                  <m:r>
                                    <m:rPr/>
                                    <w:rPr>
                                      <w:rFonts w:ascii="Cambria Math"/>
                                    </w:rPr>
                                    <m:t>2</m:t>
                                  </m:r>
                                  <m:ctrlPr>
                                    <w:rPr>
                                      <w:rFonts w:ascii="Cambria Math" w:hAnsi="Cambria Math"/>
                                      <w:i/>
                                    </w:rPr>
                                  </m:ctrlPr>
                                </m:sub>
                              </m:sSub>
                              <m:r>
                                <m:rPr/>
                                <w:rPr>
                                  <w:rFonts w:ascii="Cambria Math"/>
                                </w:rPr>
                                <m:t>t</m:t>
                              </m:r>
                              <m:ctrlPr>
                                <w:rPr>
                                  <w:rFonts w:ascii="Cambria Math" w:hAnsi="Cambria Math"/>
                                  <w:i/>
                                </w:rPr>
                              </m:ctrlPr>
                            </m:e>
                          </m:d>
                          <m:ctrlPr>
                            <w:rPr>
                              <w:rFonts w:ascii="Cambria Math" w:hAnsi="Cambria Math"/>
                              <w:i/>
                            </w:rPr>
                          </m:ctrlPr>
                        </m:e>
                      </m:func>
                      <m:ctrlPr>
                        <w:rPr>
                          <w:rFonts w:ascii="Cambria Math" w:hAnsi="Cambria Math"/>
                          <w:i/>
                        </w:rPr>
                      </m:ctrlPr>
                    </m:e>
                  </m:d>
                  <m:ctrlPr>
                    <w:rPr>
                      <w:rFonts w:ascii="Cambria Math" w:hAnsi="Cambria Math"/>
                      <w:i/>
                    </w:rPr>
                  </m:ctrlPr>
                </m:e>
              </m:nary>
            </m:oMath>
            <w:r>
              <w:tab/>
            </w:r>
            <w:r>
              <w:t>(3-9)</w:t>
            </w:r>
          </w:p>
          <w:p>
            <w:pPr>
              <w:tabs>
                <w:tab w:val="center" w:pos="4760"/>
                <w:tab w:val="right" w:pos="9520"/>
              </w:tabs>
              <w:ind w:firstLine="420"/>
            </w:pPr>
            <w:r>
              <w:rPr>
                <w:rFonts w:hint="eastAsia"/>
              </w:rPr>
              <w:t xml:space="preserve">其中 </w:t>
            </w:r>
            <w:r>
              <w:rPr>
                <w:position w:val="-12"/>
              </w:rPr>
              <w:object>
                <v:shape id="_x0000_i1057" o:spt="75" type="#_x0000_t75" style="height:18pt;width:23.35pt;" o:ole="t" filled="f" o:preferrelative="t" stroked="f" coordsize="21600,21600">
                  <v:path/>
                  <v:fill on="f" focussize="0,0"/>
                  <v:stroke on="f" joinstyle="miter"/>
                  <v:imagedata r:id="rId81" o:title=""/>
                  <o:lock v:ext="edit" aspectratio="t"/>
                  <w10:wrap type="none"/>
                  <w10:anchorlock/>
                </v:shape>
                <o:OLEObject Type="Embed" ProgID="Equation.DSMT4" ShapeID="_x0000_i1057" DrawAspect="Content" ObjectID="_1468075757" r:id="rId80">
                  <o:LockedField>false</o:LockedField>
                </o:OLEObject>
              </w:object>
            </w:r>
            <w:r>
              <w:rPr>
                <w:rFonts w:hint="eastAsia"/>
              </w:rPr>
              <w:t xml:space="preserve"> 为输出的 BFSK 信号, </w:t>
            </w:r>
            <w:r>
              <w:rPr>
                <w:position w:val="-4"/>
              </w:rPr>
              <w:object>
                <v:shape id="_x0000_i1058" o:spt="75" type="#_x0000_t75" style="height:13.35pt;width:11.35pt;" o:ole="t" filled="f" o:preferrelative="t" stroked="f" coordsize="21600,21600">
                  <v:path/>
                  <v:fill on="f" focussize="0,0"/>
                  <v:stroke on="f" joinstyle="miter"/>
                  <v:imagedata r:id="rId83" o:title=""/>
                  <o:lock v:ext="edit" aspectratio="t"/>
                  <w10:wrap type="none"/>
                  <w10:anchorlock/>
                </v:shape>
                <o:OLEObject Type="Embed" ProgID="Equation.DSMT4" ShapeID="_x0000_i1058" DrawAspect="Content" ObjectID="_1468075758" r:id="rId82">
                  <o:LockedField>false</o:LockedField>
                </o:OLEObject>
              </w:object>
            </w:r>
            <w:r>
              <w:rPr>
                <w:rFonts w:hint="eastAsia"/>
              </w:rPr>
              <w:t xml:space="preserve"> 是发送的码元间隔, </w:t>
            </w:r>
            <w:r>
              <w:rPr>
                <w:position w:val="-12"/>
              </w:rPr>
              <w:object>
                <v:shape id="_x0000_i1059" o:spt="75" type="#_x0000_t75" style="height:18pt;width:14pt;" o:ole="t" filled="f" o:preferrelative="t" stroked="f" coordsize="21600,21600">
                  <v:path/>
                  <v:fill on="f" focussize="0,0"/>
                  <v:stroke on="f" joinstyle="miter"/>
                  <v:imagedata r:id="rId85" o:title=""/>
                  <o:lock v:ext="edit" aspectratio="t"/>
                  <w10:wrap type="none"/>
                  <w10:anchorlock/>
                </v:shape>
                <o:OLEObject Type="Embed" ProgID="Equation.DSMT4" ShapeID="_x0000_i1059" DrawAspect="Content" ObjectID="_1468075759" r:id="rId84">
                  <o:LockedField>false</o:LockedField>
                </o:OLEObject>
              </w:object>
            </w:r>
            <w:r>
              <w:rPr>
                <w:rFonts w:hint="eastAsia"/>
              </w:rPr>
              <w:t xml:space="preserve"> 和 </w:t>
            </w:r>
            <w:r>
              <w:rPr>
                <w:position w:val="-12"/>
              </w:rPr>
              <w:object>
                <v:shape id="_x0000_i1060" o:spt="75" type="#_x0000_t75" style="height:18pt;width:15.35pt;" o:ole="t" filled="f" o:preferrelative="t" stroked="f" coordsize="21600,21600">
                  <v:path/>
                  <v:fill on="f" focussize="0,0"/>
                  <v:stroke on="f" joinstyle="miter"/>
                  <v:imagedata r:id="rId87" o:title=""/>
                  <o:lock v:ext="edit" aspectratio="t"/>
                  <w10:wrap type="none"/>
                  <w10:anchorlock/>
                </v:shape>
                <o:OLEObject Type="Embed" ProgID="Equation.DSMT4" ShapeID="_x0000_i1060" DrawAspect="Content" ObjectID="_1468075760" r:id="rId86">
                  <o:LockedField>false</o:LockedField>
                </o:OLEObject>
              </w:object>
            </w:r>
            <w:r>
              <w:rPr>
                <w:rFonts w:hint="eastAsia"/>
              </w:rPr>
              <w:t xml:space="preserve"> 分别为两个载 波的不同角频率。</w:t>
            </w:r>
          </w:p>
          <w:p>
            <w:pPr>
              <w:pStyle w:val="6"/>
              <w:numPr>
                <w:ilvl w:val="3"/>
                <w:numId w:val="9"/>
              </w:numPr>
            </w:pPr>
            <w:r>
              <w:rPr>
                <w:rFonts w:hint="eastAsia"/>
              </w:rPr>
              <w:t>相位键控（PSK）</w:t>
            </w:r>
          </w:p>
          <w:p>
            <w:pPr>
              <w:tabs>
                <w:tab w:val="center" w:pos="4760"/>
                <w:tab w:val="right" w:pos="9520"/>
              </w:tabs>
              <w:ind w:firstLine="420"/>
            </w:pPr>
            <w:r>
              <w:rPr>
                <w:rFonts w:hint="eastAsia"/>
              </w:rPr>
              <w:t>相位键控 ( PSK) 是利用数字基带信号控制载波的相位。其中二进制相位键控 信号（BPSK）, 又称为 2PSK, 当 BFSK 的二进制数字基带信号的状态为 1 时, 其输出已调波的相位与载波的相位同相; 数字基带信号的状态为 0 时, 输出已调波的相位与载波相位反相。产生这种信号的方法是先将单极性数字基带信号通过电平转换变成双极性的数字脉冲序列信号, 然后与载波信号进行乘法运算, 正极性时载波相位不变, 负极性时载波相位相反。BPSK 的表示公式如下:</w:t>
            </w:r>
          </w:p>
          <w:p>
            <w:pPr>
              <w:tabs>
                <w:tab w:val="center" w:pos="4760"/>
                <w:tab w:val="right" w:pos="9520"/>
              </w:tabs>
              <w:spacing w:line="240" w:lineRule="auto"/>
              <w:ind w:firstLine="420"/>
            </w:pPr>
            <w:r>
              <w:tab/>
            </w:r>
            <w:r>
              <w:rPr>
                <w:position w:val="-28"/>
              </w:rPr>
              <w:object>
                <v:shape id="_x0000_i1061" o:spt="75" type="#_x0000_t75" style="height:34pt;width:143.35pt;" o:ole="t" filled="f" o:preferrelative="t" stroked="f" coordsize="21600,21600">
                  <v:path/>
                  <v:fill on="f" focussize="0,0"/>
                  <v:stroke on="f" joinstyle="miter"/>
                  <v:imagedata r:id="rId89" o:title=""/>
                  <o:lock v:ext="edit" aspectratio="t"/>
                  <w10:wrap type="none"/>
                  <w10:anchorlock/>
                </v:shape>
                <o:OLEObject Type="Embed" ProgID="Equation.DSMT4" ShapeID="_x0000_i1061" DrawAspect="Content" ObjectID="_1468075761" r:id="rId88">
                  <o:LockedField>false</o:LockedField>
                </o:OLEObject>
              </w:object>
            </w:r>
            <w:r>
              <w:tab/>
            </w:r>
            <w:r>
              <w:t>(3-10)</w:t>
            </w:r>
          </w:p>
          <w:p>
            <w:pPr>
              <w:ind w:firstLine="420"/>
            </w:pPr>
            <w:r>
              <w:rPr>
                <w:rFonts w:hint="eastAsia"/>
              </w:rPr>
              <w:t xml:space="preserve">其中 </w:t>
            </w:r>
            <w:r>
              <w:rPr>
                <w:position w:val="-12"/>
              </w:rPr>
              <w:object>
                <v:shape id="_x0000_i1062" o:spt="75" type="#_x0000_t75" style="height:18pt;width:23.35pt;" o:ole="t" filled="f" o:preferrelative="t" stroked="f" coordsize="21600,21600">
                  <v:path/>
                  <v:fill on="f" focussize="0,0"/>
                  <v:stroke on="f" joinstyle="miter"/>
                  <v:imagedata r:id="rId91" o:title=""/>
                  <o:lock v:ext="edit" aspectratio="t"/>
                  <w10:wrap type="none"/>
                  <w10:anchorlock/>
                </v:shape>
                <o:OLEObject Type="Embed" ProgID="Equation.DSMT4" ShapeID="_x0000_i1062" DrawAspect="Content" ObjectID="_1468075762" r:id="rId90">
                  <o:LockedField>false</o:LockedField>
                </o:OLEObject>
              </w:object>
            </w:r>
            <w:r>
              <w:rPr>
                <w:rFonts w:hint="eastAsia"/>
              </w:rPr>
              <w:t xml:space="preserve"> 为输出的 BPSK 信号, </w:t>
            </w:r>
            <w:r>
              <w:rPr>
                <w:position w:val="-4"/>
              </w:rPr>
              <w:object>
                <v:shape id="_x0000_i1063" o:spt="75" type="#_x0000_t75" style="height:13.35pt;width:11.35pt;" o:ole="t" filled="f" o:preferrelative="t" stroked="f" coordsize="21600,21600">
                  <v:path/>
                  <v:fill on="f" focussize="0,0"/>
                  <v:stroke on="f" joinstyle="miter"/>
                  <v:imagedata r:id="rId93" o:title=""/>
                  <o:lock v:ext="edit" aspectratio="t"/>
                  <w10:wrap type="none"/>
                  <w10:anchorlock/>
                </v:shape>
                <o:OLEObject Type="Embed" ProgID="Equation.DSMT4" ShapeID="_x0000_i1063" DrawAspect="Content" ObjectID="_1468075763" r:id="rId92">
                  <o:LockedField>false</o:LockedField>
                </o:OLEObject>
              </w:object>
            </w:r>
            <w:r>
              <w:rPr>
                <w:rFonts w:hint="eastAsia"/>
              </w:rPr>
              <w:t xml:space="preserve"> 是发送的码元间隔, 当 </w:t>
            </w:r>
            <w:r>
              <w:rPr>
                <w:position w:val="-12"/>
              </w:rPr>
              <w:object>
                <v:shape id="_x0000_i1064" o:spt="75" type="#_x0000_t75" style="height:18pt;width:14pt;" o:ole="t" filled="f" o:preferrelative="t" stroked="f" coordsize="21600,21600">
                  <v:path/>
                  <v:fill on="f" focussize="0,0"/>
                  <v:stroke on="f" joinstyle="miter"/>
                  <v:imagedata r:id="rId95" o:title=""/>
                  <o:lock v:ext="edit" aspectratio="t"/>
                  <w10:wrap type="none"/>
                  <w10:anchorlock/>
                </v:shape>
                <o:OLEObject Type="Embed" ProgID="Equation.DSMT4" ShapeID="_x0000_i1064" DrawAspect="Content" ObjectID="_1468075764" r:id="rId94">
                  <o:LockedField>false</o:LockedField>
                </o:OLEObject>
              </w:object>
            </w:r>
            <w:r>
              <w:rPr>
                <w:rFonts w:hint="eastAsia"/>
              </w:rPr>
              <w:t xml:space="preserve"> 取值不同时, 对应的已调波的相位不同。</w:t>
            </w:r>
          </w:p>
          <w:p>
            <w:pPr>
              <w:pStyle w:val="8"/>
              <w:numPr>
                <w:ilvl w:val="1"/>
                <w:numId w:val="9"/>
              </w:numPr>
            </w:pPr>
            <w:r>
              <w:rPr>
                <w:rFonts w:hint="eastAsia"/>
              </w:rPr>
              <w:t>设计方案</w:t>
            </w:r>
          </w:p>
          <w:p>
            <w:pPr>
              <w:pStyle w:val="6"/>
              <w:numPr>
                <w:ilvl w:val="2"/>
                <w:numId w:val="9"/>
              </w:numPr>
            </w:pPr>
            <w:r>
              <w:rPr>
                <w:rFonts w:hint="eastAsia"/>
              </w:rPr>
              <w:t>DDS模块方案</w:t>
            </w:r>
          </w:p>
          <w:p>
            <w:pPr>
              <w:ind w:firstLine="420"/>
            </w:pPr>
            <w:r>
              <w:rPr>
                <w:rFonts w:hint="eastAsia"/>
              </w:rPr>
              <w:t>根据课题要求，需要自行设计DDS模块，而DDS模块又由信号产生模块和信号调制模块组成。其中信号产生模块要能产生正弦波、方波和三角波，并且频率、相位和幅度能连续可调。信号调制模块能够实现调幅（</w:t>
            </w:r>
            <w:r>
              <w:t>Amplitude Modulation</w:t>
            </w:r>
            <w:r>
              <w:rPr>
                <w:rFonts w:hint="eastAsia"/>
              </w:rPr>
              <w:t>，AM）、调相（Phase</w:t>
            </w:r>
            <w:r>
              <w:t xml:space="preserve"> Modulation</w:t>
            </w:r>
            <w:r>
              <w:rPr>
                <w:rFonts w:hint="eastAsia"/>
              </w:rPr>
              <w:t>，PM）、调频（</w:t>
            </w:r>
            <w:r>
              <w:t>Frequency Modulation</w:t>
            </w:r>
            <w:r>
              <w:rPr>
                <w:rFonts w:hint="eastAsia"/>
              </w:rPr>
              <w:t>，FM）、幅度键控、相位键控和频率键控。</w:t>
            </w:r>
          </w:p>
          <w:p>
            <w:pPr>
              <w:ind w:firstLine="420"/>
            </w:pPr>
            <w:r>
              <w:rPr>
                <w:rFonts w:hint="eastAsia"/>
              </w:rPr>
              <w:t>方案一：采用专用的DDS芯片，如ADI公司的集成DDS芯片AD</w:t>
            </w:r>
            <w:r>
              <w:t>9951</w:t>
            </w:r>
            <w:r>
              <w:rPr>
                <w:rFonts w:hint="eastAsia"/>
              </w:rPr>
              <w:t>，AD9951是一款拥有4</w:t>
            </w:r>
            <w:r>
              <w:t>00</w:t>
            </w:r>
            <w:r>
              <w:rPr>
                <w:rFonts w:hint="eastAsia"/>
              </w:rPr>
              <w:t>MSPS，内部集成1</w:t>
            </w:r>
            <w:r>
              <w:t>4</w:t>
            </w:r>
            <w:r>
              <w:rPr>
                <w:rFonts w:hint="eastAsia"/>
              </w:rPr>
              <w:t>位高速DA转换器的集成DDS芯片。该芯片内部集成了相位累加器、频率控制字，相位控制字，正弦ROM函数表。同时芯片内部还拥有最大2</w:t>
            </w:r>
            <w:r>
              <w:t>0</w:t>
            </w:r>
            <w:r>
              <w:rPr>
                <w:rFonts w:hint="eastAsia"/>
              </w:rPr>
              <w:t>倍频的PLL锁相环。输出的最大波形频率理想状态下能达到2</w:t>
            </w:r>
            <w:r>
              <w:t>00</w:t>
            </w:r>
            <w:r>
              <w:rPr>
                <w:rFonts w:hint="eastAsia"/>
              </w:rPr>
              <w:t>MHz，根据采样定理来算，实际输出波形也能达到1</w:t>
            </w:r>
            <w:r>
              <w:t>60</w:t>
            </w:r>
            <w:r>
              <w:rPr>
                <w:rFonts w:hint="eastAsia"/>
              </w:rPr>
              <w:t>MHz，完全能满足本课题的输出要求。</w:t>
            </w:r>
          </w:p>
          <w:p>
            <w:pPr>
              <w:ind w:firstLine="420"/>
            </w:pPr>
            <w:r>
              <w:rPr>
                <w:rFonts w:hint="eastAsia"/>
              </w:rPr>
              <w:t>方案二：采用以FPGA为核心，用Verilog</w:t>
            </w:r>
            <w:r>
              <w:t xml:space="preserve"> </w:t>
            </w:r>
            <w:r>
              <w:rPr>
                <w:rFonts w:hint="eastAsia"/>
              </w:rPr>
              <w:t>HDl硬件描述语言来设计DDS模块。FPGA替代传统的DDS集成芯片，在内部构造硬件逻辑电路，通过仿真和调试来实现波形的产生和变化。FPGA要设计的逻辑电路包括相位累加器，ROM波形发生表和信号调制模块等。</w:t>
            </w:r>
          </w:p>
          <w:p>
            <w:pPr>
              <w:ind w:firstLine="420"/>
            </w:pPr>
            <w:r>
              <w:rPr>
                <w:rFonts w:hint="eastAsia"/>
              </w:rPr>
              <w:t>通过选择合适的芯片，上面两种方案都能达到本课题的设计要求。专用DDS芯片具有频率范围广、波形较好等特点，但也存在控制不灵活、功能单一、性能固定以及外围电路比较复杂等缺点。利用FPGA来实现DDS模块，可以将各部分功能模块化，实现多种波形输出和多种调制模式，设计更加灵活，减轻了硬件电路的复杂度。综合考虑成本、系统灵活性等因素，决定用方案二来实现DDS模块。</w:t>
            </w:r>
          </w:p>
          <w:p>
            <w:pPr>
              <w:pStyle w:val="6"/>
              <w:numPr>
                <w:ilvl w:val="2"/>
                <w:numId w:val="9"/>
              </w:numPr>
            </w:pPr>
            <w:r>
              <w:rPr>
                <w:rFonts w:hint="eastAsia"/>
              </w:rPr>
              <w:t>显控界面</w:t>
            </w:r>
          </w:p>
          <w:p>
            <w:pPr>
              <w:ind w:firstLine="409" w:firstLineChars="195"/>
            </w:pPr>
            <w:r>
              <w:rPr>
                <w:rFonts w:hint="eastAsia"/>
              </w:rPr>
              <w:t>要对波形类型、频率、相位、调制方式等进行控制，需要设计上位机显控界面，并通过一定通信协议与下位机进行通信控制。</w:t>
            </w:r>
          </w:p>
          <w:p>
            <w:pPr>
              <w:pStyle w:val="6"/>
              <w:numPr>
                <w:ilvl w:val="3"/>
                <w:numId w:val="9"/>
              </w:numPr>
            </w:pPr>
            <w:r>
              <w:rPr>
                <w:rFonts w:hint="eastAsia"/>
              </w:rPr>
              <w:t>图形界面</w:t>
            </w:r>
          </w:p>
          <w:p>
            <w:pPr>
              <w:ind w:firstLine="420"/>
            </w:pPr>
            <w:r>
              <w:rPr>
                <w:rFonts w:hint="eastAsia"/>
              </w:rPr>
              <w:t>QT是Haavard</w:t>
            </w:r>
            <w:r>
              <w:t xml:space="preserve"> </w:t>
            </w:r>
            <w:r>
              <w:rPr>
                <w:rFonts w:hint="eastAsia"/>
              </w:rPr>
              <w:t>Nord（奇趣科技CEO）和Eirik</w:t>
            </w:r>
            <w:r>
              <w:t xml:space="preserve"> </w:t>
            </w:r>
            <w:r>
              <w:rPr>
                <w:rFonts w:hint="eastAsia"/>
              </w:rPr>
              <w:t>Chambe-Eng开发而成的，它是一种基于多语言（C++，C#，Python等）的图形用户界面应用程序框架。QT的优点包括以下几方面：</w:t>
            </w:r>
          </w:p>
          <w:p>
            <w:pPr>
              <w:ind w:firstLine="420"/>
            </w:pPr>
            <w:r>
              <w:rPr>
                <w:rFonts w:hint="eastAsia"/>
              </w:rPr>
              <w:t>优良的跨平台特性：QT跨平台兼容性能强大，能都允许在Windows，Linux，Unix，Android，iOS以及嵌入式GUI，并且容易扩展，可以满足一次开发，多平台使用。</w:t>
            </w:r>
          </w:p>
          <w:p>
            <w:pPr>
              <w:ind w:firstLine="420"/>
            </w:pPr>
            <w:r>
              <w:rPr>
                <w:rFonts w:hint="eastAsia"/>
              </w:rPr>
              <w:t>面向对象编程：由于QT利用C++来实现，故其在封装机制和面向对象上编程优势大，面向对象的继承和多态在可重用性方面有较大的优势，而且易于开发者开发。</w:t>
            </w:r>
          </w:p>
          <w:p>
            <w:pPr>
              <w:ind w:firstLine="420"/>
            </w:pPr>
            <w:r>
              <w:rPr>
                <w:rFonts w:hint="eastAsia"/>
              </w:rPr>
              <w:t>丰富的API接口：QT包含了多达2</w:t>
            </w:r>
            <w:r>
              <w:t>00</w:t>
            </w:r>
            <w:r>
              <w:rPr>
                <w:rFonts w:hint="eastAsia"/>
              </w:rPr>
              <w:t>多个以上的C++类，其封装了C++的一些类，包括QString，Qout等。</w:t>
            </w:r>
          </w:p>
          <w:p>
            <w:pPr>
              <w:ind w:firstLine="420"/>
            </w:pPr>
            <w:r>
              <w:rPr>
                <w:rFonts w:hint="eastAsia"/>
              </w:rPr>
              <w:t>并且QT开发工具多种多样，如QT</w:t>
            </w:r>
            <w:r>
              <w:t xml:space="preserve"> </w:t>
            </w:r>
            <w:r>
              <w:rPr>
                <w:rFonts w:hint="eastAsia"/>
              </w:rPr>
              <w:t>Creator、QT</w:t>
            </w:r>
            <w:r>
              <w:t xml:space="preserve"> </w:t>
            </w:r>
            <w:r>
              <w:rPr>
                <w:rFonts w:hint="eastAsia"/>
              </w:rPr>
              <w:t>Designer、QT</w:t>
            </w:r>
            <w:r>
              <w:t xml:space="preserve"> </w:t>
            </w:r>
            <w:r>
              <w:rPr>
                <w:rFonts w:hint="eastAsia"/>
              </w:rPr>
              <w:t>Assistant等。综上所述，本课题将采用QT来完成上位机图形界面的实现。</w:t>
            </w:r>
          </w:p>
          <w:p>
            <w:pPr>
              <w:pStyle w:val="6"/>
              <w:numPr>
                <w:ilvl w:val="3"/>
                <w:numId w:val="9"/>
              </w:numPr>
            </w:pPr>
            <w:r>
              <w:rPr>
                <w:rFonts w:hint="eastAsia"/>
              </w:rPr>
              <w:t>功能设置</w:t>
            </w:r>
          </w:p>
          <w:p>
            <w:pPr>
              <w:ind w:firstLine="420"/>
            </w:pPr>
            <w:r>
              <w:rPr>
                <w:rFonts w:hint="eastAsia"/>
              </w:rPr>
              <w:t>上位机显控界面主要实现两大功能：串口设置以及信号设置。串口设置主要设置端口号以及波特率。而信号设置功能较为复杂，主要包括载波波形设置、调制波形设置、调制类型设置以及对应的波形频率、幅度以及相位设置等，信号设置功能图如图3</w:t>
            </w:r>
            <w:r>
              <w:t>.3</w:t>
            </w:r>
            <w:r>
              <w:rPr>
                <w:rFonts w:hint="eastAsia"/>
              </w:rPr>
              <w:t>所示。并且由于不同调制方式的原理不同，不同的调制功能需要设置的参数也将不同，比如进行2FSK调制时需要输入两个载波频率值，其他数字调制只需要输入一个频率值和基本信号频率即可。</w:t>
            </w:r>
          </w:p>
          <w:p>
            <w:pPr>
              <w:keepNext/>
              <w:spacing w:line="240" w:lineRule="auto"/>
              <w:ind w:firstLine="0" w:firstLineChars="0"/>
              <w:jc w:val="center"/>
            </w:pPr>
            <w:r>
              <w:object>
                <v:shape id="_x0000_i1065" o:spt="75" type="#_x0000_t75" style="height:195.35pt;width:270.65pt;" o:ole="t" filled="f" o:preferrelative="t" stroked="f" coordsize="21600,21600">
                  <v:path/>
                  <v:fill on="f" focussize="0,0"/>
                  <v:stroke on="f" joinstyle="miter"/>
                  <v:imagedata r:id="rId97" o:title=""/>
                  <o:lock v:ext="edit" aspectratio="t"/>
                  <w10:wrap type="none"/>
                  <w10:anchorlock/>
                </v:shape>
                <o:OLEObject Type="Embed" ProgID="Visio.Drawing.15" ShapeID="_x0000_i1065" DrawAspect="Content" ObjectID="_1468075765" r:id="rId96">
                  <o:LockedField>false</o:LockedField>
                </o:OLEObject>
              </w:object>
            </w:r>
          </w:p>
          <w:p>
            <w:pPr>
              <w:spacing w:line="240" w:lineRule="auto"/>
              <w:ind w:firstLine="0" w:firstLineChars="0"/>
              <w:jc w:val="center"/>
            </w:pPr>
            <w:r>
              <w:t xml:space="preserve">图 3.3 </w:t>
            </w:r>
            <w:r>
              <w:rPr>
                <w:rFonts w:hint="eastAsia"/>
              </w:rPr>
              <w:t>信号设置功能框图</w:t>
            </w:r>
          </w:p>
          <w:p>
            <w:pPr>
              <w:pStyle w:val="6"/>
              <w:numPr>
                <w:ilvl w:val="2"/>
                <w:numId w:val="9"/>
              </w:numPr>
            </w:pPr>
            <w:r>
              <w:rPr>
                <w:rFonts w:hint="eastAsia"/>
              </w:rPr>
              <w:t>硬件整体方案设计</w:t>
            </w:r>
          </w:p>
          <w:p>
            <w:pPr>
              <w:ind w:firstLine="420"/>
            </w:pPr>
            <w:r>
              <w:rPr>
                <w:rFonts w:hint="eastAsia"/>
              </w:rPr>
              <w:t>本课题设计的DDS调制信号合成模块是以FPGA为核心实现的，整个硬件设计分为电源模块、时钟产生电路、FPGA逻辑模块（DDS逻辑、驱动控制逻辑）、JTAG模块、DA转换模块、低通滤波器模块、串口模块。整个硬件系统方案如图3</w:t>
            </w:r>
            <w:r>
              <w:t>.4</w:t>
            </w:r>
            <w:r>
              <w:rPr>
                <w:rFonts w:hint="eastAsia"/>
              </w:rPr>
              <w:t>所示。电源模块为系统中各器件供电，时钟产生电路用晶振作为芯片输入时钟，送入FPGA以驱动后续模块。串口模块主要实现下位机与上位机之间的通信，接收上位机传输的各设置参数，再送入到FPGA中。在FPGA中实现DDS模块以及信号调制模块啊，DDS逻辑模块由相位累加器和ROM波形查找表构成。FPGA通过JTAG接口与编程调试软件通信。DAC模块则接收来自FPGA的调制信号的输出数据，之后通过一个低通滤波器吧DAC输出波形中的高次谐波滤除，得到产生的波形。</w:t>
            </w:r>
          </w:p>
          <w:p>
            <w:pPr>
              <w:ind w:firstLine="0" w:firstLineChars="0"/>
            </w:pPr>
          </w:p>
          <w:p>
            <w:pPr>
              <w:ind w:firstLine="420"/>
            </w:pPr>
          </w:p>
          <w:p>
            <w:pPr>
              <w:ind w:firstLine="420"/>
            </w:pPr>
          </w:p>
          <w:p>
            <w:pPr>
              <w:ind w:firstLine="420"/>
            </w:pPr>
          </w:p>
          <w:p>
            <w:pPr>
              <w:ind w:firstLine="420"/>
            </w:pPr>
          </w:p>
          <w:p>
            <w:pPr>
              <w:ind w:firstLine="420"/>
            </w:pPr>
          </w:p>
          <w:p>
            <w:pPr>
              <w:ind w:firstLine="420"/>
            </w:pPr>
          </w:p>
          <w:p>
            <w:pPr>
              <w:keepNext/>
              <w:ind w:firstLine="420"/>
              <w:jc w:val="center"/>
            </w:pPr>
            <w:r>
              <w:drawing>
                <wp:inline distT="0" distB="0" distL="0" distR="0">
                  <wp:extent cx="3223260" cy="198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8">
                            <a:extLst>
                              <a:ext uri="{28A0092B-C50C-407E-A947-70E740481C1C}">
                                <a14:useLocalDpi xmlns:a14="http://schemas.microsoft.com/office/drawing/2010/main" val="0"/>
                              </a:ext>
                            </a:extLst>
                          </a:blip>
                          <a:stretch>
                            <a:fillRect/>
                          </a:stretch>
                        </pic:blipFill>
                        <pic:spPr>
                          <a:xfrm>
                            <a:off x="0" y="0"/>
                            <a:ext cx="3223260" cy="1987597"/>
                          </a:xfrm>
                          <a:prstGeom prst="rect">
                            <a:avLst/>
                          </a:prstGeom>
                        </pic:spPr>
                      </pic:pic>
                    </a:graphicData>
                  </a:graphic>
                </wp:inline>
              </w:drawing>
            </w:r>
          </w:p>
          <w:p>
            <w:pPr>
              <w:spacing w:line="240" w:lineRule="auto"/>
              <w:ind w:firstLine="0" w:firstLineChars="0"/>
              <w:jc w:val="center"/>
            </w:pPr>
            <w:r>
              <w:rPr>
                <w:rFonts w:hint="eastAsia"/>
              </w:rPr>
              <w:t xml:space="preserve">图 </w:t>
            </w:r>
            <w:r>
              <w:t xml:space="preserve">3.4 </w:t>
            </w:r>
            <w:r>
              <w:rPr>
                <w:rFonts w:hint="eastAsia"/>
              </w:rPr>
              <w:t>硬件系统结构框图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3824" w:hRule="atLeast"/>
          <w:jc w:val="center"/>
        </w:trPr>
        <w:tc>
          <w:tcPr>
            <w:tcW w:w="0" w:type="auto"/>
          </w:tcPr>
          <w:p>
            <w:pPr>
              <w:spacing w:after="120" w:afterLines="50"/>
              <w:ind w:firstLine="0" w:firstLineChars="0"/>
              <w:rPr>
                <w:rFonts w:ascii="楷体" w:hAnsi="楷体" w:eastAsia="楷体"/>
                <w:sz w:val="24"/>
              </w:rPr>
            </w:pPr>
            <w:r>
              <w:rPr>
                <w:rFonts w:eastAsia="楷体"/>
                <w:sz w:val="24"/>
              </w:rPr>
              <w:t>2</w:t>
            </w:r>
            <w:r>
              <w:rPr>
                <w:rFonts w:hint="eastAsia" w:ascii="楷体" w:hAnsi="楷体" w:eastAsia="楷体"/>
                <w:sz w:val="24"/>
              </w:rPr>
              <w:t>.研究计划可行性，研究条件落实情况，可能存在的问题及解决办法（可续页）</w:t>
            </w:r>
          </w:p>
          <w:p>
            <w:pPr>
              <w:ind w:firstLine="0" w:firstLineChars="0"/>
              <w:rPr>
                <w:rFonts w:ascii="宋体" w:hAnsi="宋体"/>
              </w:rPr>
            </w:pPr>
            <w:r>
              <w:rPr>
                <w:rFonts w:ascii="宋体" w:hAnsi="宋体"/>
              </w:rPr>
              <w:t>本课题需要的硬件及软件设计平台有</w:t>
            </w:r>
            <w:r>
              <w:rPr>
                <w:rFonts w:hint="eastAsia" w:ascii="宋体" w:hAnsi="宋体"/>
              </w:rPr>
              <w:t>：</w:t>
            </w:r>
          </w:p>
          <w:p>
            <w:pPr>
              <w:ind w:firstLine="420"/>
              <w:rPr>
                <w:rFonts w:ascii="宋体" w:hAnsi="宋体"/>
              </w:rPr>
            </w:pPr>
            <w:r>
              <w:rPr>
                <w:rFonts w:ascii="宋体" w:hAnsi="宋体"/>
              </w:rPr>
              <w:t>硬件</w:t>
            </w:r>
            <w:r>
              <w:rPr>
                <w:rFonts w:hint="eastAsia" w:ascii="宋体" w:hAnsi="宋体"/>
              </w:rPr>
              <w:t>：</w:t>
            </w:r>
            <w:r>
              <w:rPr>
                <w:rFonts w:ascii="宋体" w:hAnsi="宋体"/>
              </w:rPr>
              <w:t>计算机</w:t>
            </w:r>
            <w:r>
              <w:rPr>
                <w:rFonts w:hint="eastAsia" w:ascii="宋体" w:hAnsi="宋体"/>
              </w:rPr>
              <w:t>（工控机），FPGA、DAC等</w:t>
            </w:r>
          </w:p>
          <w:p>
            <w:pPr>
              <w:ind w:firstLine="420"/>
              <w:rPr>
                <w:rFonts w:ascii="宋体" w:hAnsi="宋体"/>
              </w:rPr>
            </w:pPr>
            <w:r>
              <w:rPr>
                <w:rFonts w:ascii="宋体" w:hAnsi="宋体"/>
              </w:rPr>
              <w:t>软件</w:t>
            </w:r>
            <w:r>
              <w:rPr>
                <w:rFonts w:hint="eastAsia" w:ascii="宋体" w:hAnsi="宋体"/>
              </w:rPr>
              <w:t>：QT、Vivado、Modelsim、Matlab等</w:t>
            </w:r>
          </w:p>
          <w:p>
            <w:pPr>
              <w:ind w:firstLine="420"/>
              <w:rPr>
                <w:rFonts w:ascii="宋体" w:hAnsi="宋体"/>
              </w:rPr>
            </w:pPr>
            <w:r>
              <w:rPr>
                <w:rFonts w:ascii="宋体" w:hAnsi="宋体"/>
              </w:rPr>
              <w:t>仪器</w:t>
            </w:r>
            <w:r>
              <w:rPr>
                <w:rFonts w:hint="eastAsia" w:ascii="宋体" w:hAnsi="宋体"/>
              </w:rPr>
              <w:t>：示波器、稳压电源、万用表、信号源等等</w:t>
            </w:r>
          </w:p>
          <w:p>
            <w:pPr>
              <w:ind w:firstLine="420"/>
              <w:rPr>
                <w:rFonts w:hint="eastAsia" w:ascii="宋体" w:hAnsi="宋体"/>
              </w:rPr>
            </w:pPr>
            <w:r>
              <w:rPr>
                <w:rFonts w:hint="eastAsia" w:ascii="宋体" w:hAnsi="宋体"/>
              </w:rPr>
              <w:t>以上部分在实验室有，硬件部分需要购买，但不影响开题。</w:t>
            </w:r>
          </w:p>
          <w:p>
            <w:pPr>
              <w:ind w:firstLine="0" w:firstLineChars="0"/>
              <w:rPr>
                <w:rFonts w:ascii="宋体" w:hAnsi="宋体"/>
              </w:rPr>
            </w:pPr>
            <w:r>
              <w:rPr>
                <w:rFonts w:hint="eastAsia" w:ascii="宋体" w:hAnsi="宋体"/>
              </w:rPr>
              <w:t>可能存在的问题：</w:t>
            </w:r>
          </w:p>
          <w:p>
            <w:pPr>
              <w:pStyle w:val="19"/>
              <w:numPr>
                <w:ilvl w:val="0"/>
                <w:numId w:val="10"/>
              </w:numPr>
              <w:ind w:firstLineChars="0"/>
              <w:rPr>
                <w:rFonts w:ascii="宋体" w:hAnsi="宋体"/>
              </w:rPr>
            </w:pPr>
            <w:r>
              <w:rPr>
                <w:rFonts w:hint="eastAsia" w:ascii="宋体" w:hAnsi="宋体"/>
              </w:rPr>
              <w:t>不了解器件选型的依据。</w:t>
            </w:r>
          </w:p>
          <w:p>
            <w:pPr>
              <w:pStyle w:val="19"/>
              <w:numPr>
                <w:ilvl w:val="0"/>
                <w:numId w:val="10"/>
              </w:numPr>
              <w:ind w:firstLineChars="0"/>
              <w:rPr>
                <w:rFonts w:ascii="宋体" w:hAnsi="宋体"/>
              </w:rPr>
            </w:pPr>
            <w:r>
              <w:rPr>
                <w:rFonts w:hint="eastAsia" w:ascii="宋体" w:hAnsi="宋体"/>
              </w:rPr>
              <w:t>不熟悉硬件电路的设计以及硬件各部分的焊接。</w:t>
            </w:r>
          </w:p>
          <w:p>
            <w:pPr>
              <w:pStyle w:val="19"/>
              <w:numPr>
                <w:ilvl w:val="0"/>
                <w:numId w:val="10"/>
              </w:numPr>
              <w:ind w:firstLineChars="0"/>
              <w:rPr>
                <w:rFonts w:ascii="宋体" w:hAnsi="宋体"/>
              </w:rPr>
            </w:pPr>
            <w:r>
              <w:rPr>
                <w:rFonts w:hint="eastAsia" w:ascii="宋体" w:hAnsi="宋体"/>
              </w:rPr>
              <w:t>需要从零开始学习FPGA代码的编写。</w:t>
            </w:r>
          </w:p>
        </w:tc>
      </w:tr>
    </w:tbl>
    <w:p>
      <w:pPr>
        <w:ind w:firstLine="420"/>
        <w:sectPr>
          <w:pgSz w:w="11906" w:h="16838"/>
          <w:pgMar w:top="1134" w:right="1134" w:bottom="1134" w:left="1134" w:header="851" w:footer="992" w:gutter="0"/>
          <w:pgNumType w:start="1"/>
          <w:cols w:space="425" w:num="1"/>
          <w:docGrid w:linePitch="312" w:charSpace="0"/>
        </w:sectPr>
      </w:pPr>
    </w:p>
    <w:tbl>
      <w:tblPr>
        <w:tblStyle w:val="9"/>
        <w:tblW w:w="5000"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57" w:type="dxa"/>
          <w:left w:w="57" w:type="dxa"/>
          <w:bottom w:w="57" w:type="dxa"/>
          <w:right w:w="57" w:type="dxa"/>
        </w:tblCellMar>
      </w:tblPr>
      <w:tblGrid>
        <w:gridCol w:w="624"/>
        <w:gridCol w:w="1843"/>
        <w:gridCol w:w="728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5000" w:type="pct"/>
            <w:gridSpan w:val="3"/>
            <w:tcBorders>
              <w:top w:val="single" w:color="auto" w:sz="4" w:space="0"/>
              <w:left w:val="single" w:color="auto" w:sz="4" w:space="0"/>
              <w:bottom w:val="single" w:color="auto" w:sz="4" w:space="0"/>
              <w:right w:val="single" w:color="auto" w:sz="4" w:space="0"/>
            </w:tcBorders>
            <w:vAlign w:val="center"/>
          </w:tcPr>
          <w:p>
            <w:pPr>
              <w:spacing w:line="240" w:lineRule="auto"/>
              <w:ind w:firstLine="420"/>
              <w:rPr>
                <w:rFonts w:ascii="宋体" w:hAnsi="宋体"/>
                <w:b/>
                <w:sz w:val="24"/>
              </w:rPr>
            </w:pPr>
            <w:r>
              <w:br w:type="page"/>
            </w:r>
            <w:r>
              <w:br w:type="page"/>
            </w:r>
            <w:r>
              <w:br w:type="page"/>
            </w:r>
            <w:r>
              <w:br w:type="page"/>
            </w:r>
            <w:r>
              <w:rPr>
                <w:b/>
                <w:sz w:val="24"/>
              </w:rPr>
              <w:t>3</w:t>
            </w:r>
            <w:r>
              <w:rPr>
                <w:rFonts w:hint="eastAsia" w:ascii="宋体" w:hAnsi="宋体"/>
                <w:b/>
                <w:sz w:val="24"/>
              </w:rPr>
              <w:t>.</w:t>
            </w:r>
            <w:r>
              <w:rPr>
                <w:rFonts w:ascii="宋体" w:hAnsi="宋体"/>
                <w:b/>
                <w:sz w:val="24"/>
              </w:rPr>
              <w:t>研究计划及预期成果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restart"/>
            <w:tcBorders>
              <w:top w:val="single" w:color="auto" w:sz="4" w:space="0"/>
              <w:left w:val="single" w:color="auto" w:sz="4" w:space="0"/>
              <w:bottom w:val="single" w:color="auto" w:sz="4" w:space="0"/>
            </w:tcBorders>
            <w:vAlign w:val="center"/>
          </w:tcPr>
          <w:p>
            <w:pPr>
              <w:ind w:firstLine="0" w:firstLineChars="0"/>
              <w:jc w:val="center"/>
              <w:rPr>
                <w:sz w:val="24"/>
              </w:rPr>
            </w:pPr>
            <w:r>
              <w:rPr>
                <w:rFonts w:hint="eastAsia"/>
                <w:sz w:val="24"/>
              </w:rPr>
              <w:t>研</w:t>
            </w:r>
          </w:p>
          <w:p>
            <w:pPr>
              <w:ind w:firstLine="0" w:firstLineChars="0"/>
              <w:jc w:val="center"/>
              <w:rPr>
                <w:sz w:val="24"/>
              </w:rPr>
            </w:pPr>
            <w:r>
              <w:rPr>
                <w:rFonts w:hint="eastAsia"/>
                <w:sz w:val="24"/>
              </w:rPr>
              <w:t>究</w:t>
            </w:r>
          </w:p>
          <w:p>
            <w:pPr>
              <w:ind w:firstLine="0" w:firstLineChars="0"/>
              <w:jc w:val="center"/>
              <w:rPr>
                <w:sz w:val="24"/>
              </w:rPr>
            </w:pPr>
            <w:r>
              <w:rPr>
                <w:rFonts w:hint="eastAsia"/>
                <w:sz w:val="24"/>
              </w:rPr>
              <w:t>计</w:t>
            </w:r>
          </w:p>
          <w:p>
            <w:pPr>
              <w:ind w:firstLine="0" w:firstLineChars="0"/>
              <w:jc w:val="center"/>
              <w:rPr>
                <w:b/>
                <w:bCs/>
              </w:rPr>
            </w:pPr>
            <w:r>
              <w:rPr>
                <w:rFonts w:hint="eastAsia"/>
                <w:sz w:val="24"/>
              </w:rPr>
              <w:t>划</w:t>
            </w:r>
          </w:p>
        </w:tc>
        <w:tc>
          <w:tcPr>
            <w:tcW w:w="945" w:type="pct"/>
            <w:tcBorders>
              <w:top w:val="single" w:color="auto" w:sz="4" w:space="0"/>
              <w:bottom w:val="single" w:color="auto" w:sz="4" w:space="0"/>
            </w:tcBorders>
            <w:vAlign w:val="center"/>
          </w:tcPr>
          <w:p>
            <w:pPr>
              <w:ind w:firstLine="0" w:firstLineChars="0"/>
              <w:jc w:val="center"/>
              <w:rPr>
                <w:sz w:val="24"/>
              </w:rPr>
            </w:pPr>
            <w:r>
              <w:rPr>
                <w:rFonts w:hint="eastAsia"/>
                <w:sz w:val="24"/>
              </w:rPr>
              <w:t>起止日期</w:t>
            </w:r>
          </w:p>
        </w:tc>
        <w:tc>
          <w:tcPr>
            <w:tcW w:w="3735" w:type="pct"/>
            <w:tcBorders>
              <w:top w:val="single" w:color="auto" w:sz="4" w:space="0"/>
              <w:bottom w:val="single" w:color="auto" w:sz="4" w:space="0"/>
              <w:right w:val="single" w:color="auto" w:sz="4" w:space="0"/>
            </w:tcBorders>
            <w:vAlign w:val="center"/>
          </w:tcPr>
          <w:p>
            <w:pPr>
              <w:ind w:firstLine="0" w:firstLineChars="0"/>
              <w:jc w:val="center"/>
              <w:rPr>
                <w:sz w:val="24"/>
              </w:rPr>
            </w:pPr>
            <w:r>
              <w:rPr>
                <w:rFonts w:hint="eastAsia"/>
                <w:sz w:val="24"/>
              </w:rPr>
              <w:t>完成内容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continue"/>
            <w:tcBorders>
              <w:top w:val="single" w:color="auto" w:sz="4" w:space="0"/>
              <w:left w:val="single" w:color="auto" w:sz="4" w:space="0"/>
              <w:bottom w:val="single" w:color="auto" w:sz="4" w:space="0"/>
            </w:tcBorders>
            <w:vAlign w:val="center"/>
          </w:tcPr>
          <w:p>
            <w:pPr>
              <w:widowControl/>
              <w:ind w:firstLine="422"/>
              <w:jc w:val="center"/>
              <w:rPr>
                <w:b/>
                <w:bCs/>
              </w:rPr>
            </w:pPr>
          </w:p>
        </w:tc>
        <w:tc>
          <w:tcPr>
            <w:tcW w:w="945" w:type="pct"/>
            <w:tcBorders>
              <w:top w:val="single" w:color="auto" w:sz="4" w:space="0"/>
              <w:bottom w:val="single" w:color="auto" w:sz="4" w:space="0"/>
            </w:tcBorders>
            <w:vAlign w:val="center"/>
          </w:tcPr>
          <w:p>
            <w:pPr>
              <w:ind w:firstLine="0" w:firstLineChars="0"/>
              <w:jc w:val="center"/>
              <w:rPr>
                <w:bCs/>
              </w:rPr>
            </w:pPr>
            <w:r>
              <w:rPr>
                <w:rFonts w:hint="eastAsia"/>
                <w:bCs/>
              </w:rPr>
              <w:t>第5周周一至第6周周三</w:t>
            </w:r>
          </w:p>
        </w:tc>
        <w:tc>
          <w:tcPr>
            <w:tcW w:w="3735" w:type="pct"/>
            <w:tcBorders>
              <w:top w:val="single" w:color="auto" w:sz="4" w:space="0"/>
              <w:bottom w:val="single" w:color="auto" w:sz="4" w:space="0"/>
              <w:right w:val="single" w:color="auto" w:sz="4" w:space="0"/>
            </w:tcBorders>
            <w:vAlign w:val="center"/>
          </w:tcPr>
          <w:p>
            <w:pPr>
              <w:ind w:firstLine="0" w:firstLineChars="0"/>
              <w:jc w:val="left"/>
              <w:rPr>
                <w:bCs/>
              </w:rPr>
            </w:pPr>
            <w:r>
              <w:rPr>
                <w:rFonts w:hint="eastAsia"/>
                <w:bCs/>
              </w:rPr>
              <w:t>课题确定，经过查阅文献，确定方案设计，完成开题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continue"/>
            <w:tcBorders>
              <w:top w:val="single" w:color="auto" w:sz="4" w:space="0"/>
              <w:left w:val="single" w:color="auto" w:sz="4" w:space="0"/>
              <w:bottom w:val="single" w:color="auto" w:sz="4" w:space="0"/>
            </w:tcBorders>
            <w:vAlign w:val="center"/>
          </w:tcPr>
          <w:p>
            <w:pPr>
              <w:widowControl/>
              <w:ind w:firstLine="422"/>
              <w:jc w:val="center"/>
              <w:rPr>
                <w:b/>
                <w:bCs/>
              </w:rPr>
            </w:pPr>
          </w:p>
        </w:tc>
        <w:tc>
          <w:tcPr>
            <w:tcW w:w="945" w:type="pct"/>
            <w:tcBorders>
              <w:top w:val="single" w:color="auto" w:sz="4" w:space="0"/>
              <w:bottom w:val="single" w:color="auto" w:sz="4" w:space="0"/>
            </w:tcBorders>
            <w:vAlign w:val="center"/>
          </w:tcPr>
          <w:p>
            <w:pPr>
              <w:ind w:firstLine="0" w:firstLineChars="0"/>
              <w:jc w:val="center"/>
              <w:rPr>
                <w:bCs/>
              </w:rPr>
            </w:pPr>
            <w:r>
              <w:rPr>
                <w:rFonts w:hint="eastAsia"/>
                <w:bCs/>
              </w:rPr>
              <w:t>第6周周三至第1</w:t>
            </w:r>
            <w:r>
              <w:rPr>
                <w:bCs/>
              </w:rPr>
              <w:t>1</w:t>
            </w:r>
            <w:r>
              <w:rPr>
                <w:rFonts w:hint="eastAsia"/>
                <w:bCs/>
              </w:rPr>
              <w:t>周周三</w:t>
            </w:r>
          </w:p>
        </w:tc>
        <w:tc>
          <w:tcPr>
            <w:tcW w:w="3735" w:type="pct"/>
            <w:tcBorders>
              <w:top w:val="single" w:color="auto" w:sz="4" w:space="0"/>
              <w:bottom w:val="single" w:color="auto" w:sz="4" w:space="0"/>
              <w:right w:val="single" w:color="auto" w:sz="4" w:space="0"/>
            </w:tcBorders>
            <w:vAlign w:val="center"/>
          </w:tcPr>
          <w:p>
            <w:pPr>
              <w:ind w:firstLine="0" w:firstLineChars="0"/>
              <w:jc w:val="left"/>
              <w:rPr>
                <w:bCs/>
              </w:rPr>
            </w:pPr>
            <w:r>
              <w:rPr>
                <w:rFonts w:hint="eastAsia"/>
                <w:bCs/>
              </w:rPr>
              <w:t>器件选型、完成上位机UI界面编写，波形产生模块编写并仿真调试，调制功能实现验证，以及准备中期答辩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continue"/>
            <w:tcBorders>
              <w:top w:val="single" w:color="auto" w:sz="4" w:space="0"/>
              <w:left w:val="single" w:color="auto" w:sz="4" w:space="0"/>
              <w:bottom w:val="single" w:color="auto" w:sz="4" w:space="0"/>
            </w:tcBorders>
            <w:vAlign w:val="center"/>
          </w:tcPr>
          <w:p>
            <w:pPr>
              <w:widowControl/>
              <w:ind w:firstLine="422"/>
              <w:jc w:val="center"/>
              <w:rPr>
                <w:b/>
                <w:bCs/>
              </w:rPr>
            </w:pPr>
          </w:p>
        </w:tc>
        <w:tc>
          <w:tcPr>
            <w:tcW w:w="945" w:type="pct"/>
            <w:tcBorders>
              <w:top w:val="single" w:color="auto" w:sz="4" w:space="0"/>
              <w:bottom w:val="single" w:color="auto" w:sz="4" w:space="0"/>
            </w:tcBorders>
            <w:vAlign w:val="center"/>
          </w:tcPr>
          <w:p>
            <w:pPr>
              <w:ind w:firstLine="0" w:firstLineChars="0"/>
              <w:jc w:val="center"/>
              <w:rPr>
                <w:bCs/>
              </w:rPr>
            </w:pPr>
            <w:r>
              <w:rPr>
                <w:rFonts w:hint="eastAsia"/>
                <w:bCs/>
              </w:rPr>
              <w:t>第1</w:t>
            </w:r>
            <w:r>
              <w:rPr>
                <w:bCs/>
              </w:rPr>
              <w:t>1</w:t>
            </w:r>
            <w:r>
              <w:rPr>
                <w:rFonts w:hint="eastAsia"/>
                <w:bCs/>
              </w:rPr>
              <w:t>周周三至第1</w:t>
            </w:r>
            <w:r>
              <w:rPr>
                <w:bCs/>
              </w:rPr>
              <w:t>5</w:t>
            </w:r>
            <w:r>
              <w:rPr>
                <w:rFonts w:hint="eastAsia"/>
                <w:bCs/>
              </w:rPr>
              <w:t>周周三</w:t>
            </w:r>
          </w:p>
        </w:tc>
        <w:tc>
          <w:tcPr>
            <w:tcW w:w="3735" w:type="pct"/>
            <w:tcBorders>
              <w:top w:val="single" w:color="auto" w:sz="4" w:space="0"/>
              <w:bottom w:val="single" w:color="auto" w:sz="4" w:space="0"/>
              <w:right w:val="single" w:color="auto" w:sz="4" w:space="0"/>
            </w:tcBorders>
            <w:vAlign w:val="center"/>
          </w:tcPr>
          <w:p>
            <w:pPr>
              <w:ind w:firstLine="0" w:firstLineChars="0"/>
              <w:jc w:val="left"/>
              <w:rPr>
                <w:bCs/>
              </w:rPr>
            </w:pPr>
            <w:r>
              <w:rPr>
                <w:rFonts w:hint="eastAsia"/>
                <w:bCs/>
              </w:rPr>
              <w:t>完成电路板设计，保证上位机和下位机能正常通信以及答辩报告的撰写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20" w:type="pct"/>
            <w:vMerge w:val="continue"/>
            <w:tcBorders>
              <w:top w:val="single" w:color="auto" w:sz="4" w:space="0"/>
              <w:left w:val="single" w:color="auto" w:sz="4" w:space="0"/>
              <w:bottom w:val="single" w:color="auto" w:sz="4" w:space="0"/>
            </w:tcBorders>
            <w:vAlign w:val="center"/>
          </w:tcPr>
          <w:p>
            <w:pPr>
              <w:widowControl/>
              <w:ind w:firstLine="422"/>
              <w:jc w:val="center"/>
              <w:rPr>
                <w:b/>
                <w:bCs/>
              </w:rPr>
            </w:pPr>
          </w:p>
        </w:tc>
        <w:tc>
          <w:tcPr>
            <w:tcW w:w="945" w:type="pct"/>
            <w:tcBorders>
              <w:top w:val="single" w:color="auto" w:sz="4" w:space="0"/>
              <w:bottom w:val="single" w:color="auto" w:sz="4" w:space="0"/>
            </w:tcBorders>
            <w:vAlign w:val="center"/>
          </w:tcPr>
          <w:p>
            <w:pPr>
              <w:ind w:firstLine="0" w:firstLineChars="0"/>
              <w:jc w:val="center"/>
              <w:rPr>
                <w:bCs/>
              </w:rPr>
            </w:pPr>
            <w:r>
              <w:rPr>
                <w:rFonts w:hint="eastAsia"/>
                <w:bCs/>
              </w:rPr>
              <w:t>第1</w:t>
            </w:r>
            <w:r>
              <w:rPr>
                <w:bCs/>
              </w:rPr>
              <w:t>5</w:t>
            </w:r>
            <w:r>
              <w:rPr>
                <w:rFonts w:hint="eastAsia"/>
                <w:bCs/>
              </w:rPr>
              <w:t>周周三</w:t>
            </w:r>
          </w:p>
        </w:tc>
        <w:tc>
          <w:tcPr>
            <w:tcW w:w="3735" w:type="pct"/>
            <w:tcBorders>
              <w:top w:val="single" w:color="auto" w:sz="4" w:space="0"/>
              <w:bottom w:val="single" w:color="auto" w:sz="4" w:space="0"/>
              <w:right w:val="single" w:color="auto" w:sz="4" w:space="0"/>
            </w:tcBorders>
            <w:vAlign w:val="center"/>
          </w:tcPr>
          <w:p>
            <w:pPr>
              <w:ind w:firstLine="0" w:firstLineChars="0"/>
              <w:jc w:val="left"/>
              <w:rPr>
                <w:bCs/>
              </w:rPr>
            </w:pPr>
            <w:r>
              <w:rPr>
                <w:rFonts w:hint="eastAsia"/>
                <w:bCs/>
              </w:rPr>
              <w:t>课题答辩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9354" w:hRule="atLeast"/>
          <w:jc w:val="center"/>
        </w:trPr>
        <w:tc>
          <w:tcPr>
            <w:tcW w:w="320" w:type="pct"/>
            <w:tcBorders>
              <w:top w:val="single" w:color="auto" w:sz="4" w:space="0"/>
              <w:left w:val="single" w:color="auto" w:sz="4" w:space="0"/>
              <w:bottom w:val="single" w:color="auto" w:sz="4" w:space="0"/>
              <w:right w:val="single" w:color="auto" w:sz="4" w:space="0"/>
            </w:tcBorders>
            <w:vAlign w:val="center"/>
          </w:tcPr>
          <w:p>
            <w:pPr>
              <w:ind w:firstLine="0" w:firstLineChars="0"/>
              <w:jc w:val="center"/>
              <w:rPr>
                <w:sz w:val="24"/>
              </w:rPr>
            </w:pPr>
            <w:r>
              <w:rPr>
                <w:rFonts w:hint="eastAsia"/>
                <w:sz w:val="24"/>
              </w:rPr>
              <w:t>预</w:t>
            </w:r>
          </w:p>
          <w:p>
            <w:pPr>
              <w:ind w:firstLine="0" w:firstLineChars="0"/>
              <w:jc w:val="center"/>
              <w:rPr>
                <w:sz w:val="24"/>
              </w:rPr>
            </w:pPr>
            <w:r>
              <w:rPr>
                <w:rFonts w:hint="eastAsia"/>
                <w:sz w:val="24"/>
              </w:rPr>
              <w:t>期</w:t>
            </w:r>
          </w:p>
          <w:p>
            <w:pPr>
              <w:ind w:firstLine="0" w:firstLineChars="0"/>
              <w:jc w:val="center"/>
              <w:rPr>
                <w:sz w:val="24"/>
              </w:rPr>
            </w:pPr>
            <w:r>
              <w:rPr>
                <w:rFonts w:hint="eastAsia"/>
                <w:sz w:val="24"/>
              </w:rPr>
              <w:t>创</w:t>
            </w:r>
          </w:p>
          <w:p>
            <w:pPr>
              <w:ind w:firstLine="0" w:firstLineChars="0"/>
              <w:jc w:val="center"/>
              <w:rPr>
                <w:sz w:val="24"/>
              </w:rPr>
            </w:pPr>
            <w:r>
              <w:rPr>
                <w:rFonts w:hint="eastAsia"/>
                <w:sz w:val="24"/>
              </w:rPr>
              <w:t>新</w:t>
            </w:r>
          </w:p>
          <w:p>
            <w:pPr>
              <w:ind w:firstLine="0" w:firstLineChars="0"/>
              <w:jc w:val="center"/>
              <w:rPr>
                <w:sz w:val="24"/>
              </w:rPr>
            </w:pPr>
            <w:r>
              <w:rPr>
                <w:rFonts w:hint="eastAsia"/>
                <w:sz w:val="24"/>
              </w:rPr>
              <w:t>点</w:t>
            </w:r>
          </w:p>
          <w:p>
            <w:pPr>
              <w:ind w:firstLine="0" w:firstLineChars="0"/>
              <w:jc w:val="center"/>
              <w:rPr>
                <w:sz w:val="24"/>
              </w:rPr>
            </w:pPr>
            <w:r>
              <w:rPr>
                <w:rFonts w:hint="eastAsia"/>
                <w:sz w:val="24"/>
              </w:rPr>
              <w:t>及</w:t>
            </w:r>
          </w:p>
          <w:p>
            <w:pPr>
              <w:ind w:firstLine="0" w:firstLineChars="0"/>
              <w:jc w:val="center"/>
              <w:rPr>
                <w:sz w:val="24"/>
              </w:rPr>
            </w:pPr>
            <w:r>
              <w:rPr>
                <w:rFonts w:hint="eastAsia"/>
                <w:sz w:val="24"/>
              </w:rPr>
              <w:t>成</w:t>
            </w:r>
          </w:p>
          <w:p>
            <w:pPr>
              <w:ind w:firstLine="0" w:firstLineChars="0"/>
              <w:jc w:val="center"/>
              <w:rPr>
                <w:sz w:val="24"/>
              </w:rPr>
            </w:pPr>
            <w:r>
              <w:rPr>
                <w:rFonts w:hint="eastAsia"/>
                <w:sz w:val="24"/>
              </w:rPr>
              <w:t>果</w:t>
            </w:r>
          </w:p>
          <w:p>
            <w:pPr>
              <w:ind w:firstLine="0" w:firstLineChars="0"/>
              <w:jc w:val="center"/>
              <w:rPr>
                <w:sz w:val="24"/>
              </w:rPr>
            </w:pPr>
            <w:r>
              <w:rPr>
                <w:rFonts w:hint="eastAsia"/>
                <w:sz w:val="24"/>
              </w:rPr>
              <w:t>形</w:t>
            </w:r>
          </w:p>
          <w:p>
            <w:pPr>
              <w:ind w:firstLine="0" w:firstLineChars="0"/>
              <w:jc w:val="center"/>
            </w:pPr>
            <w:r>
              <w:rPr>
                <w:rFonts w:hint="eastAsia"/>
                <w:sz w:val="24"/>
              </w:rPr>
              <w:t>式</w:t>
            </w:r>
          </w:p>
        </w:tc>
        <w:tc>
          <w:tcPr>
            <w:tcW w:w="4680" w:type="pct"/>
            <w:gridSpan w:val="2"/>
            <w:tcBorders>
              <w:top w:val="single" w:color="auto" w:sz="4" w:space="0"/>
              <w:left w:val="single" w:color="auto" w:sz="4" w:space="0"/>
              <w:bottom w:val="single" w:color="auto" w:sz="4" w:space="0"/>
              <w:right w:val="single" w:color="auto" w:sz="4" w:space="0"/>
            </w:tcBorders>
          </w:tcPr>
          <w:p>
            <w:pPr>
              <w:ind w:firstLine="482"/>
              <w:rPr>
                <w:b/>
                <w:sz w:val="24"/>
              </w:rPr>
            </w:pPr>
            <w:r>
              <w:rPr>
                <w:rFonts w:hint="eastAsia"/>
                <w:b/>
                <w:sz w:val="24"/>
              </w:rPr>
              <w:t>成果形式：</w:t>
            </w:r>
          </w:p>
          <w:p>
            <w:pPr>
              <w:pStyle w:val="19"/>
              <w:numPr>
                <w:ilvl w:val="0"/>
                <w:numId w:val="11"/>
              </w:numPr>
              <w:spacing w:line="360" w:lineRule="exact"/>
              <w:ind w:firstLineChars="0"/>
            </w:pPr>
            <w:r>
              <w:rPr>
                <w:rFonts w:hint="eastAsia"/>
              </w:rPr>
              <w:t>调制信号合成模块电路板；</w:t>
            </w:r>
          </w:p>
          <w:p>
            <w:pPr>
              <w:pStyle w:val="19"/>
              <w:numPr>
                <w:ilvl w:val="0"/>
                <w:numId w:val="11"/>
              </w:numPr>
              <w:spacing w:line="360" w:lineRule="exact"/>
              <w:ind w:firstLineChars="0"/>
            </w:pPr>
            <w:r>
              <w:rPr>
                <w:rFonts w:hint="eastAsia"/>
              </w:rPr>
              <w:t>调制信号合成模块上FPGA的V</w:t>
            </w:r>
            <w:r>
              <w:t>erilog</w:t>
            </w:r>
            <w:r>
              <w:rPr>
                <w:rFonts w:hint="eastAsia"/>
              </w:rPr>
              <w:t>代码；</w:t>
            </w:r>
          </w:p>
          <w:p>
            <w:pPr>
              <w:pStyle w:val="19"/>
              <w:numPr>
                <w:ilvl w:val="0"/>
                <w:numId w:val="11"/>
              </w:numPr>
              <w:spacing w:line="360" w:lineRule="exact"/>
              <w:ind w:firstLineChars="0"/>
            </w:pPr>
            <w:r>
              <w:rPr>
                <w:rFonts w:hint="eastAsia"/>
              </w:rPr>
              <w:t>上位机UI界面；</w:t>
            </w:r>
          </w:p>
          <w:p>
            <w:pPr>
              <w:pStyle w:val="19"/>
              <w:numPr>
                <w:ilvl w:val="0"/>
                <w:numId w:val="11"/>
              </w:numPr>
              <w:ind w:firstLineChars="0"/>
            </w:pPr>
            <w:r>
              <w:rPr>
                <w:rFonts w:hint="eastAsia"/>
              </w:rPr>
              <w:t>论文。</w:t>
            </w:r>
          </w:p>
        </w:tc>
      </w:tr>
    </w:tbl>
    <w:p>
      <w:pPr>
        <w:widowControl/>
        <w:spacing w:line="240" w:lineRule="auto"/>
        <w:ind w:firstLine="0" w:firstLineChars="0"/>
        <w:jc w:val="left"/>
        <w:rPr>
          <w:rFonts w:ascii="黑体" w:hAnsi="黑体" w:eastAsia="黑体"/>
          <w:bCs/>
          <w:sz w:val="28"/>
          <w:highlight w:val="lightGray"/>
        </w:rPr>
      </w:pPr>
      <w:r>
        <w:rPr>
          <w:rFonts w:ascii="黑体" w:hAnsi="黑体" w:eastAsia="黑体"/>
          <w:bCs/>
          <w:sz w:val="28"/>
          <w:highlight w:val="lightGray"/>
        </w:rPr>
        <w:br w:type="page"/>
      </w:r>
    </w:p>
    <w:p>
      <w:pPr>
        <w:pStyle w:val="19"/>
        <w:numPr>
          <w:ilvl w:val="0"/>
          <w:numId w:val="8"/>
        </w:numPr>
        <w:spacing w:line="240" w:lineRule="auto"/>
        <w:ind w:left="0" w:firstLine="0" w:firstLineChars="0"/>
        <w:rPr>
          <w:rFonts w:ascii="黑体" w:hAnsi="黑体" w:eastAsia="黑体"/>
          <w:bCs/>
          <w:sz w:val="28"/>
        </w:rPr>
      </w:pPr>
      <w:r>
        <w:rPr>
          <w:rFonts w:hint="eastAsia" w:ascii="黑体" w:hAnsi="黑体" w:eastAsia="黑体"/>
          <w:bCs/>
          <w:sz w:val="28"/>
        </w:rPr>
        <w:t>开题报告审查意见</w:t>
      </w:r>
    </w:p>
    <w:tbl>
      <w:tblPr>
        <w:tblStyle w:val="9"/>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57" w:type="dxa"/>
          <w:left w:w="57" w:type="dxa"/>
          <w:bottom w:w="57" w:type="dxa"/>
          <w:right w:w="57" w:type="dxa"/>
        </w:tblCellMar>
      </w:tblPr>
      <w:tblGrid>
        <w:gridCol w:w="1145"/>
        <w:gridCol w:w="2362"/>
        <w:gridCol w:w="2104"/>
        <w:gridCol w:w="41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268" w:hRule="atLeast"/>
          <w:jc w:val="center"/>
        </w:trPr>
        <w:tc>
          <w:tcPr>
            <w:tcW w:w="5000" w:type="pct"/>
            <w:gridSpan w:val="4"/>
            <w:tcBorders>
              <w:bottom w:val="nil"/>
            </w:tcBorders>
          </w:tcPr>
          <w:p>
            <w:pPr>
              <w:spacing w:line="240" w:lineRule="auto"/>
              <w:ind w:firstLine="0" w:firstLineChars="0"/>
              <w:rPr>
                <w:rFonts w:eastAsia="楷体"/>
                <w:sz w:val="24"/>
              </w:rPr>
            </w:pPr>
            <w:r>
              <w:rPr>
                <w:rFonts w:hint="eastAsia" w:eastAsia="楷体"/>
                <w:sz w:val="24"/>
              </w:rPr>
              <w:t>1.导师对学位</w:t>
            </w:r>
            <w:r>
              <w:rPr>
                <w:rFonts w:hint="eastAsia" w:ascii="楷体" w:hAnsi="楷体" w:eastAsia="楷体"/>
                <w:sz w:val="24"/>
              </w:rPr>
              <w:t>论文</w:t>
            </w:r>
            <w:r>
              <w:rPr>
                <w:rFonts w:hint="eastAsia" w:eastAsia="楷体"/>
                <w:sz w:val="24"/>
              </w:rPr>
              <w:t>选题和论文计划可行性意见，是否同意开题：</w:t>
            </w: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720" w:lineRule="auto"/>
              <w:ind w:firstLine="0" w:firstLineChars="0"/>
            </w:pPr>
            <w:r>
              <w:rPr>
                <w:rFonts w:hint="eastAsia"/>
              </w:rPr>
              <w:t xml:space="preserve">校内导师（组）签字：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spacing w:line="240" w:lineRule="auto"/>
              <w:ind w:firstLine="0" w:firstLineChars="0"/>
            </w:pPr>
            <w:r>
              <w:rPr>
                <w:rFonts w:hint="eastAsia"/>
              </w:rPr>
              <w:t xml:space="preserve">校外导师签字： </w:t>
            </w:r>
            <w:r>
              <w:t xml:space="preserve">                                                           </w:t>
            </w: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000" w:type="pct"/>
            <w:gridSpan w:val="4"/>
            <w:vAlign w:val="center"/>
          </w:tcPr>
          <w:p>
            <w:pPr>
              <w:spacing w:line="240" w:lineRule="auto"/>
              <w:ind w:firstLine="0" w:firstLineChars="0"/>
              <w:rPr>
                <w:b/>
                <w:sz w:val="24"/>
              </w:rPr>
            </w:pPr>
            <w:r>
              <w:rPr>
                <w:rFonts w:hint="eastAsia"/>
                <w:b/>
                <w:sz w:val="24"/>
              </w:rPr>
              <w:t>2</w:t>
            </w:r>
            <w:r>
              <w:rPr>
                <w:rFonts w:hint="eastAsia" w:ascii="宋体" w:hAnsi="宋体"/>
                <w:b/>
                <w:sz w:val="24"/>
              </w:rPr>
              <w:t>.开题报告考评组意见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spacing w:line="240" w:lineRule="auto"/>
              <w:ind w:firstLine="0" w:firstLineChars="0"/>
              <w:jc w:val="center"/>
              <w:rPr>
                <w:sz w:val="24"/>
              </w:rPr>
            </w:pPr>
            <w:r>
              <w:rPr>
                <w:rFonts w:hint="eastAsia"/>
                <w:sz w:val="24"/>
              </w:rPr>
              <w:t>开题日期</w:t>
            </w:r>
          </w:p>
        </w:tc>
        <w:tc>
          <w:tcPr>
            <w:tcW w:w="1211" w:type="pct"/>
            <w:vAlign w:val="center"/>
          </w:tcPr>
          <w:p>
            <w:pPr>
              <w:spacing w:line="240" w:lineRule="auto"/>
              <w:ind w:firstLine="0" w:firstLineChars="0"/>
              <w:jc w:val="center"/>
              <w:rPr>
                <w:sz w:val="24"/>
              </w:rPr>
            </w:pPr>
            <w:r>
              <w:rPr>
                <w:rFonts w:hint="eastAsia"/>
                <w:sz w:val="24"/>
              </w:rPr>
              <w:t>202</w:t>
            </w:r>
            <w:r>
              <w:rPr>
                <w:sz w:val="24"/>
              </w:rPr>
              <w:t>2</w:t>
            </w:r>
            <w:r>
              <w:rPr>
                <w:rFonts w:hint="eastAsia"/>
                <w:sz w:val="24"/>
              </w:rPr>
              <w:t>年3月3</w:t>
            </w:r>
            <w:r>
              <w:rPr>
                <w:sz w:val="24"/>
              </w:rPr>
              <w:t>0</w:t>
            </w:r>
            <w:r>
              <w:rPr>
                <w:rFonts w:hint="eastAsia"/>
                <w:sz w:val="24"/>
              </w:rPr>
              <w:t>日</w:t>
            </w:r>
          </w:p>
        </w:tc>
        <w:tc>
          <w:tcPr>
            <w:tcW w:w="1079" w:type="pct"/>
            <w:vAlign w:val="center"/>
          </w:tcPr>
          <w:p>
            <w:pPr>
              <w:spacing w:line="240" w:lineRule="auto"/>
              <w:ind w:firstLine="0" w:firstLineChars="0"/>
              <w:jc w:val="center"/>
              <w:rPr>
                <w:sz w:val="24"/>
              </w:rPr>
            </w:pPr>
            <w:r>
              <w:rPr>
                <w:rFonts w:hint="eastAsia"/>
                <w:sz w:val="24"/>
              </w:rPr>
              <w:t>开题地点</w:t>
            </w:r>
          </w:p>
        </w:tc>
        <w:tc>
          <w:tcPr>
            <w:tcW w:w="2123" w:type="pct"/>
            <w:vAlign w:val="center"/>
          </w:tcPr>
          <w:p>
            <w:pPr>
              <w:spacing w:line="240" w:lineRule="auto"/>
              <w:ind w:firstLine="0" w:firstLineChars="0"/>
              <w:rPr>
                <w:sz w:val="24"/>
              </w:rPr>
            </w:pPr>
            <w:r>
              <w:rPr>
                <w:rFonts w:hint="eastAsia"/>
                <w:sz w:val="24"/>
              </w:rPr>
              <w:t>立人楼A209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spacing w:line="240" w:lineRule="auto"/>
              <w:ind w:firstLine="0" w:firstLineChars="0"/>
              <w:jc w:val="center"/>
              <w:rPr>
                <w:sz w:val="24"/>
              </w:rPr>
            </w:pPr>
            <w:r>
              <w:rPr>
                <w:rFonts w:hint="eastAsia"/>
                <w:sz w:val="24"/>
              </w:rPr>
              <w:t>考评专家</w:t>
            </w:r>
          </w:p>
        </w:tc>
        <w:tc>
          <w:tcPr>
            <w:tcW w:w="4413" w:type="pct"/>
            <w:gridSpan w:val="3"/>
            <w:vAlign w:val="center"/>
          </w:tcPr>
          <w:p>
            <w:pPr>
              <w:spacing w:line="240" w:lineRule="auto"/>
              <w:ind w:firstLine="0" w:firstLineChars="0"/>
              <w:rPr>
                <w:sz w:val="24"/>
              </w:rPr>
            </w:pPr>
            <w:r>
              <w:rPr>
                <w:rFonts w:hint="eastAsia"/>
                <w:sz w:val="24"/>
              </w:rPr>
              <w:t xml:space="preserve"> </w:t>
            </w:r>
            <w:r>
              <w:rPr>
                <w:sz w:val="24"/>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spacing w:line="240" w:lineRule="auto"/>
              <w:ind w:firstLine="0" w:firstLineChars="0"/>
              <w:jc w:val="center"/>
              <w:rPr>
                <w:sz w:val="24"/>
              </w:rPr>
            </w:pPr>
            <w:r>
              <w:rPr>
                <w:rFonts w:hint="eastAsia"/>
                <w:sz w:val="24"/>
              </w:rPr>
              <w:t>考评成绩</w:t>
            </w:r>
          </w:p>
        </w:tc>
        <w:tc>
          <w:tcPr>
            <w:tcW w:w="4413" w:type="pct"/>
            <w:gridSpan w:val="3"/>
            <w:vAlign w:val="center"/>
          </w:tcPr>
          <w:p>
            <w:pPr>
              <w:spacing w:line="240" w:lineRule="auto"/>
              <w:ind w:firstLine="720" w:firstLineChars="300"/>
              <w:rPr>
                <w:sz w:val="24"/>
              </w:rPr>
            </w:pPr>
            <w:r>
              <w:rPr>
                <w:rFonts w:hint="eastAsia"/>
                <w:sz w:val="24"/>
              </w:rPr>
              <w:t>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基本合格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不合格</w:t>
            </w:r>
            <w:r>
              <w:rPr>
                <w:rFonts w:hint="eastAsia"/>
                <w:sz w:val="24"/>
                <w:u w:val="single"/>
              </w:rPr>
              <w:t xml:space="preserve">  </w:t>
            </w:r>
            <w:r>
              <w:rPr>
                <w:sz w:val="24"/>
                <w:u w:val="single"/>
              </w:rPr>
              <w:t xml:space="preserve">  </w:t>
            </w:r>
            <w:r>
              <w:rPr>
                <w:rFonts w:hint="eastAsia"/>
                <w:sz w:val="24"/>
              </w:rPr>
              <w:t>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tcBorders>
              <w:bottom w:val="single" w:color="auto" w:sz="6" w:space="0"/>
            </w:tcBorders>
            <w:vAlign w:val="center"/>
          </w:tcPr>
          <w:p>
            <w:pPr>
              <w:spacing w:line="240" w:lineRule="auto"/>
              <w:ind w:firstLine="0" w:firstLineChars="0"/>
              <w:jc w:val="center"/>
              <w:rPr>
                <w:sz w:val="24"/>
              </w:rPr>
            </w:pPr>
            <w:r>
              <w:rPr>
                <w:rFonts w:hint="eastAsia"/>
                <w:sz w:val="24"/>
              </w:rPr>
              <w:t xml:space="preserve">结 </w:t>
            </w:r>
            <w:r>
              <w:rPr>
                <w:sz w:val="24"/>
              </w:rPr>
              <w:t xml:space="preserve">   </w:t>
            </w:r>
            <w:r>
              <w:rPr>
                <w:rFonts w:hint="eastAsia"/>
                <w:sz w:val="24"/>
              </w:rPr>
              <w:t>论</w:t>
            </w:r>
          </w:p>
        </w:tc>
        <w:tc>
          <w:tcPr>
            <w:tcW w:w="4413" w:type="pct"/>
            <w:gridSpan w:val="3"/>
            <w:tcBorders>
              <w:bottom w:val="single" w:color="auto" w:sz="6" w:space="0"/>
            </w:tcBorders>
            <w:vAlign w:val="center"/>
          </w:tcPr>
          <w:p>
            <w:pPr>
              <w:spacing w:before="240" w:beforeLines="100" w:after="240" w:afterLines="100" w:line="240" w:lineRule="auto"/>
              <w:ind w:firstLine="708" w:firstLineChars="300"/>
              <w:rPr>
                <w:rFonts w:ascii="宋体" w:hAnsi="宋体"/>
                <w:spacing w:val="-2"/>
                <w:sz w:val="24"/>
              </w:rPr>
            </w:pPr>
            <w:r>
              <w:rPr>
                <w:rFonts w:hint="eastAsia" w:ascii="宋体" w:hAnsi="宋体"/>
                <w:spacing w:val="-2"/>
                <w:sz w:val="24"/>
              </w:rPr>
              <w:t xml:space="preserve">□通过 </w:t>
            </w:r>
            <w:r>
              <w:rPr>
                <w:rFonts w:ascii="宋体" w:hAnsi="宋体"/>
                <w:spacing w:val="-2"/>
                <w:sz w:val="24"/>
              </w:rPr>
              <w:t xml:space="preserve">           </w:t>
            </w:r>
            <w:r>
              <w:rPr>
                <w:rFonts w:hint="eastAsia" w:ascii="宋体" w:hAnsi="宋体"/>
                <w:spacing w:val="-2"/>
                <w:sz w:val="24"/>
              </w:rPr>
              <w:t xml:space="preserve">□原则通过 </w:t>
            </w:r>
            <w:r>
              <w:rPr>
                <w:rFonts w:ascii="宋体" w:hAnsi="宋体"/>
                <w:spacing w:val="-2"/>
                <w:sz w:val="24"/>
              </w:rPr>
              <w:t xml:space="preserve">          </w:t>
            </w:r>
            <w:r>
              <w:rPr>
                <w:rFonts w:hint="eastAsia" w:ascii="宋体" w:hAnsi="宋体"/>
                <w:spacing w:val="-2"/>
                <w:sz w:val="24"/>
              </w:rPr>
              <w:t xml:space="preserve">□不通过 </w:t>
            </w:r>
          </w:p>
          <w:p>
            <w:pPr>
              <w:spacing w:line="240" w:lineRule="auto"/>
              <w:ind w:firstLine="0" w:firstLineChars="0"/>
              <w:rPr>
                <w:spacing w:val="-2"/>
                <w:sz w:val="18"/>
                <w:szCs w:val="18"/>
              </w:rPr>
            </w:pPr>
            <w:r>
              <w:rPr>
                <w:rFonts w:hint="eastAsia"/>
                <w:b/>
                <w:spacing w:val="182"/>
                <w:kern w:val="0"/>
                <w:sz w:val="18"/>
                <w:szCs w:val="18"/>
                <w:fitText w:val="724" w:id="1790685440"/>
              </w:rPr>
              <w:t>通</w:t>
            </w:r>
            <w:r>
              <w:rPr>
                <w:rFonts w:hint="eastAsia"/>
                <w:b/>
                <w:spacing w:val="0"/>
                <w:kern w:val="0"/>
                <w:sz w:val="18"/>
                <w:szCs w:val="18"/>
                <w:fitText w:val="724" w:id="1790685440"/>
              </w:rPr>
              <w:t>过</w:t>
            </w:r>
            <w:r>
              <w:rPr>
                <w:rFonts w:hint="eastAsia"/>
                <w:b/>
                <w:spacing w:val="-2"/>
                <w:sz w:val="18"/>
                <w:szCs w:val="18"/>
              </w:rPr>
              <w:t>：</w:t>
            </w:r>
            <w:r>
              <w:rPr>
                <w:rFonts w:hint="eastAsia"/>
                <w:spacing w:val="-2"/>
                <w:sz w:val="18"/>
                <w:szCs w:val="18"/>
              </w:rPr>
              <w:t>表决票均为合格</w:t>
            </w:r>
          </w:p>
          <w:p>
            <w:pPr>
              <w:spacing w:line="240" w:lineRule="auto"/>
              <w:ind w:firstLine="0" w:firstLineChars="0"/>
              <w:rPr>
                <w:spacing w:val="-2"/>
                <w:sz w:val="18"/>
                <w:szCs w:val="18"/>
              </w:rPr>
            </w:pPr>
            <w:r>
              <w:rPr>
                <w:rFonts w:hint="eastAsia"/>
                <w:b/>
                <w:spacing w:val="0"/>
                <w:w w:val="100"/>
                <w:kern w:val="0"/>
                <w:sz w:val="18"/>
                <w:szCs w:val="18"/>
                <w:fitText w:val="724" w:id="1790685441"/>
              </w:rPr>
              <w:t>原则通过</w:t>
            </w:r>
            <w:r>
              <w:rPr>
                <w:rFonts w:hint="eastAsia"/>
                <w:b/>
                <w:spacing w:val="-2"/>
                <w:sz w:val="18"/>
                <w:szCs w:val="18"/>
              </w:rPr>
              <w:t>：</w:t>
            </w:r>
            <w:r>
              <w:rPr>
                <w:rFonts w:hint="eastAsia"/>
                <w:spacing w:val="-2"/>
                <w:sz w:val="18"/>
                <w:szCs w:val="18"/>
              </w:rPr>
              <w:t>表决票中有1票为基本合格或不合格，其余为合格和基本合格</w:t>
            </w:r>
          </w:p>
          <w:p>
            <w:pPr>
              <w:spacing w:line="240" w:lineRule="auto"/>
              <w:ind w:firstLine="0" w:firstLineChars="0"/>
              <w:rPr>
                <w:b/>
                <w:spacing w:val="-2"/>
                <w:sz w:val="24"/>
              </w:rPr>
            </w:pPr>
            <w:r>
              <w:rPr>
                <w:rFonts w:hint="eastAsia"/>
                <w:b/>
                <w:spacing w:val="46"/>
                <w:kern w:val="0"/>
                <w:sz w:val="18"/>
                <w:szCs w:val="18"/>
                <w:fitText w:val="724" w:id="1790685442"/>
              </w:rPr>
              <w:t>不通</w:t>
            </w:r>
            <w:r>
              <w:rPr>
                <w:rFonts w:hint="eastAsia"/>
                <w:b/>
                <w:spacing w:val="0"/>
                <w:kern w:val="0"/>
                <w:sz w:val="18"/>
                <w:szCs w:val="18"/>
                <w:fitText w:val="724" w:id="1790685442"/>
              </w:rPr>
              <w:t>过</w:t>
            </w:r>
            <w:r>
              <w:rPr>
                <w:rFonts w:hint="eastAsia"/>
                <w:b/>
                <w:spacing w:val="-2"/>
                <w:sz w:val="18"/>
                <w:szCs w:val="18"/>
              </w:rPr>
              <w:t>：</w:t>
            </w:r>
            <w:r>
              <w:rPr>
                <w:rFonts w:hint="eastAsia"/>
                <w:spacing w:val="-2"/>
                <w:sz w:val="18"/>
                <w:szCs w:val="18"/>
              </w:rPr>
              <w:t>表决票中有2票及以上为不合格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118" w:hRule="atLeast"/>
          <w:jc w:val="center"/>
        </w:trPr>
        <w:tc>
          <w:tcPr>
            <w:tcW w:w="5000" w:type="pct"/>
            <w:gridSpan w:val="4"/>
            <w:tcBorders>
              <w:bottom w:val="nil"/>
            </w:tcBorders>
          </w:tcPr>
          <w:p>
            <w:pPr>
              <w:spacing w:line="240" w:lineRule="auto"/>
              <w:ind w:firstLine="0" w:firstLineChars="0"/>
              <w:rPr>
                <w:rFonts w:eastAsia="楷体"/>
                <w:sz w:val="24"/>
              </w:rPr>
            </w:pPr>
            <w:r>
              <w:rPr>
                <w:rFonts w:hint="eastAsia" w:eastAsia="楷体"/>
                <w:sz w:val="24"/>
              </w:rPr>
              <w:t>考评组对学位论文的选题、研究计划及方案实施的可行性的意见和建议：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130" w:hRule="atLeast"/>
          <w:jc w:val="center"/>
        </w:trPr>
        <w:tc>
          <w:tcPr>
            <w:tcW w:w="5000" w:type="pct"/>
            <w:gridSpan w:val="4"/>
            <w:tcBorders>
              <w:top w:val="nil"/>
              <w:bottom w:val="single" w:color="auto" w:sz="6" w:space="0"/>
            </w:tcBorders>
            <w:vAlign w:val="center"/>
          </w:tcPr>
          <w:p>
            <w:pPr>
              <w:tabs>
                <w:tab w:val="left" w:pos="3840"/>
                <w:tab w:val="left" w:pos="8015"/>
              </w:tabs>
              <w:spacing w:after="240" w:afterLines="100" w:line="240" w:lineRule="auto"/>
              <w:ind w:firstLine="2400" w:firstLineChars="1000"/>
              <w:rPr>
                <w:sz w:val="24"/>
              </w:rPr>
            </w:pPr>
            <w:r>
              <w:rPr>
                <w:rFonts w:hint="eastAsia"/>
                <w:sz w:val="24"/>
              </w:rPr>
              <w:t xml:space="preserve">考评组签名： </w:t>
            </w:r>
            <w:r>
              <w:rPr>
                <w:sz w:val="24"/>
              </w:rPr>
              <w:t xml:space="preserve">                  </w:t>
            </w:r>
          </w:p>
          <w:p>
            <w:pPr>
              <w:tabs>
                <w:tab w:val="left" w:pos="3840"/>
                <w:tab w:val="left" w:pos="8015"/>
              </w:tabs>
              <w:spacing w:line="240" w:lineRule="auto"/>
              <w:ind w:firstLine="0" w:firstLineChars="0"/>
              <w:jc w:val="right"/>
              <w:rPr>
                <w:rFonts w:eastAsia="楷体"/>
                <w:sz w:val="24"/>
              </w:rPr>
            </w:pP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1984" w:hRule="atLeast"/>
          <w:jc w:val="center"/>
        </w:trPr>
        <w:tc>
          <w:tcPr>
            <w:tcW w:w="5000" w:type="pct"/>
            <w:gridSpan w:val="4"/>
            <w:tcBorders>
              <w:bottom w:val="nil"/>
            </w:tcBorders>
          </w:tcPr>
          <w:p>
            <w:pPr>
              <w:ind w:firstLine="0" w:firstLineChars="0"/>
              <w:rPr>
                <w:b/>
                <w:sz w:val="24"/>
              </w:rPr>
            </w:pPr>
            <w:r>
              <w:rPr>
                <w:rFonts w:hint="eastAsia"/>
                <w:b/>
                <w:sz w:val="24"/>
              </w:rPr>
              <w:t>3.学院意见：</w:t>
            </w:r>
          </w:p>
          <w:p>
            <w:pPr>
              <w:ind w:firstLine="0" w:firstLineChars="0"/>
            </w:pPr>
          </w:p>
          <w:p>
            <w:pPr>
              <w:ind w:firstLine="0" w:firstLineChars="0"/>
            </w:pPr>
          </w:p>
          <w:p>
            <w:pPr>
              <w:ind w:firstLine="0" w:firstLineChars="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0" w:hRule="atLeast"/>
          <w:jc w:val="center"/>
        </w:trPr>
        <w:tc>
          <w:tcPr>
            <w:tcW w:w="5000" w:type="pct"/>
            <w:gridSpan w:val="4"/>
            <w:tcBorders>
              <w:top w:val="nil"/>
            </w:tcBorders>
          </w:tcPr>
          <w:p>
            <w:pPr>
              <w:tabs>
                <w:tab w:val="left" w:pos="3780"/>
                <w:tab w:val="left" w:pos="7530"/>
              </w:tabs>
              <w:spacing w:line="240" w:lineRule="auto"/>
              <w:ind w:firstLine="2400" w:firstLineChars="1000"/>
              <w:rPr>
                <w:b/>
                <w:sz w:val="24"/>
              </w:rPr>
            </w:pPr>
            <w:r>
              <w:rPr>
                <w:rFonts w:hint="eastAsia"/>
                <w:sz w:val="24"/>
              </w:rPr>
              <w:t>负责人签名：</w:t>
            </w:r>
            <w:r>
              <w:rPr>
                <w:sz w:val="24"/>
              </w:rPr>
              <w:tab/>
            </w:r>
            <w:r>
              <w:rPr>
                <w:rFonts w:hint="eastAsia"/>
                <w:sz w:val="24"/>
              </w:rPr>
              <w:t xml:space="preserve">年 </w:t>
            </w:r>
            <w:r>
              <w:rPr>
                <w:sz w:val="24"/>
              </w:rPr>
              <w:t xml:space="preserve"> </w:t>
            </w:r>
            <w:r>
              <w:rPr>
                <w:rFonts w:hint="eastAsia"/>
                <w:sz w:val="24"/>
              </w:rPr>
              <w:t xml:space="preserve"> </w:t>
            </w:r>
            <w:r>
              <w:rPr>
                <w:sz w:val="24"/>
              </w:rPr>
              <w:t xml:space="preserve"> </w:t>
            </w:r>
            <w:r>
              <w:rPr>
                <w:rFonts w:hint="eastAsia"/>
                <w:sz w:val="24"/>
              </w:rPr>
              <w:t xml:space="preserve"> 月 </w:t>
            </w:r>
            <w:r>
              <w:rPr>
                <w:sz w:val="24"/>
              </w:rPr>
              <w:t xml:space="preserve"> </w:t>
            </w:r>
            <w:r>
              <w:rPr>
                <w:rFonts w:hint="eastAsia"/>
                <w:sz w:val="24"/>
              </w:rPr>
              <w:t xml:space="preserve">   日</w:t>
            </w:r>
          </w:p>
        </w:tc>
      </w:tr>
    </w:tbl>
    <w:p>
      <w:pPr>
        <w:spacing w:line="40" w:lineRule="exact"/>
        <w:ind w:firstLine="420"/>
        <w:jc w:val="center"/>
      </w:pPr>
    </w:p>
    <w:sectPr>
      <w:pgSz w:w="11906" w:h="16838"/>
      <w:pgMar w:top="1134" w:right="1134" w:bottom="1134" w:left="1134"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center"/>
    </w:pPr>
    <w:r>
      <w:fldChar w:fldCharType="begin"/>
    </w:r>
    <w:r>
      <w:instrText xml:space="preserve">PAGE   \* MERGEFORMAT</w:instrText>
    </w:r>
    <w:r>
      <w:fldChar w:fldCharType="separate"/>
    </w:r>
    <w:r>
      <w:rPr>
        <w:lang w:val="zh-CN"/>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140E30"/>
    <w:multiLevelType w:val="multilevel"/>
    <w:tmpl w:val="43140E30"/>
    <w:lvl w:ilvl="0" w:tentative="0">
      <w:start w:val="1"/>
      <w:numFmt w:val="chineseCountingThousand"/>
      <w:lvlText w:val="%1、"/>
      <w:lvlJc w:val="left"/>
      <w:pPr>
        <w:ind w:left="420" w:hanging="420"/>
      </w:pPr>
      <w:rPr>
        <w:rFonts w:hint="default" w:ascii="黑体" w:hAnsi="黑体" w:eastAsia="黑体"/>
        <w:b w:val="0"/>
        <w:sz w:val="28"/>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C01846"/>
    <w:multiLevelType w:val="multilevel"/>
    <w:tmpl w:val="45C01846"/>
    <w:lvl w:ilvl="0" w:tentative="0">
      <w:start w:val="1"/>
      <w:numFmt w:val="decimal"/>
      <w:pStyle w:val="6"/>
      <w:lvlText w:val="1.2.%1"/>
      <w:lvlJc w:val="left"/>
      <w:pPr>
        <w:ind w:left="420" w:hanging="420"/>
      </w:pPr>
      <w:rPr>
        <w:rFonts w:hint="default" w:ascii="Times New Roman" w:hAnsi="Times New Roman"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D47230"/>
    <w:multiLevelType w:val="multilevel"/>
    <w:tmpl w:val="4DD4723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F680CEC"/>
    <w:multiLevelType w:val="multilevel"/>
    <w:tmpl w:val="4F680CEC"/>
    <w:lvl w:ilvl="0" w:tentative="0">
      <w:start w:val="3"/>
      <w:numFmt w:val="decimal"/>
      <w:lvlText w:val="%1"/>
      <w:lvlJc w:val="left"/>
      <w:pPr>
        <w:ind w:left="375" w:hanging="375"/>
      </w:pPr>
      <w:rPr>
        <w:rFonts w:hint="default"/>
      </w:rPr>
    </w:lvl>
    <w:lvl w:ilvl="1" w:tentative="0">
      <w:start w:val="1"/>
      <w:numFmt w:val="decimal"/>
      <w:lvlText w:val="%1.%2"/>
      <w:lvlJc w:val="left"/>
      <w:pPr>
        <w:ind w:left="375" w:hanging="375"/>
      </w:pPr>
      <w:rPr>
        <w:rFonts w:hint="default" w:ascii="Times New Roman" w:hAnsi="Times New Roman" w:eastAsia="宋体" w:cs="Times New Roman"/>
      </w:rPr>
    </w:lvl>
    <w:lvl w:ilvl="2" w:tentative="0">
      <w:start w:val="1"/>
      <w:numFmt w:val="decimal"/>
      <w:lvlText w:val="%1.%2.%3"/>
      <w:lvlJc w:val="left"/>
      <w:pPr>
        <w:ind w:left="720" w:hanging="720"/>
      </w:pPr>
      <w:rPr>
        <w:rFonts w:hint="default" w:ascii="Times New Roman" w:hAnsi="Times New Roman" w:eastAsia="宋体" w:cs="Times New Roman"/>
      </w:rPr>
    </w:lvl>
    <w:lvl w:ilvl="3" w:tentative="0">
      <w:start w:val="1"/>
      <w:numFmt w:val="decimal"/>
      <w:lvlText w:val="%1.%2.%3.%4"/>
      <w:lvlJc w:val="left"/>
      <w:pPr>
        <w:ind w:left="794" w:hanging="794"/>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553401E8"/>
    <w:multiLevelType w:val="multilevel"/>
    <w:tmpl w:val="553401E8"/>
    <w:lvl w:ilvl="0" w:tentative="0">
      <w:start w:val="1"/>
      <w:numFmt w:val="decimal"/>
      <w:lvlText w:val="%1."/>
      <w:lvlJc w:val="left"/>
      <w:pPr>
        <w:ind w:left="0" w:firstLine="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BBA2E03"/>
    <w:multiLevelType w:val="multilevel"/>
    <w:tmpl w:val="5BBA2E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E470A59"/>
    <w:multiLevelType w:val="multilevel"/>
    <w:tmpl w:val="5E470A5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5095DAB"/>
    <w:multiLevelType w:val="multilevel"/>
    <w:tmpl w:val="65095DAB"/>
    <w:lvl w:ilvl="0" w:tentative="0">
      <w:start w:val="1"/>
      <w:numFmt w:val="decimal"/>
      <w:pStyle w:val="8"/>
      <w:lvlText w:val="1.%1"/>
      <w:lvlJc w:val="left"/>
      <w:pPr>
        <w:ind w:left="0" w:firstLine="0"/>
      </w:pPr>
      <w:rPr>
        <w:rFonts w:hint="default" w:ascii="Times New Roman" w:hAnsi="Times New Roman" w:eastAsia="宋体" w:cs="Times New Roman"/>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C2C318D"/>
    <w:multiLevelType w:val="multilevel"/>
    <w:tmpl w:val="6C2C318D"/>
    <w:lvl w:ilvl="0" w:tentative="0">
      <w:start w:val="2"/>
      <w:numFmt w:val="decimal"/>
      <w:lvlText w:val="%1"/>
      <w:lvlJc w:val="left"/>
      <w:pPr>
        <w:ind w:left="375" w:hanging="375"/>
      </w:pPr>
      <w:rPr>
        <w:rFonts w:hint="default"/>
      </w:rPr>
    </w:lvl>
    <w:lvl w:ilvl="1" w:tentative="0">
      <w:start w:val="1"/>
      <w:numFmt w:val="decimal"/>
      <w:lvlText w:val="%1.%2"/>
      <w:lvlJc w:val="left"/>
      <w:pPr>
        <w:ind w:left="375" w:hanging="375"/>
      </w:pPr>
      <w:rPr>
        <w:rFonts w:hint="default" w:ascii="Times New Roman" w:hAnsi="Times New Roman" w:eastAsia="宋体" w:cs="Times New Roman"/>
        <w:color w:val="000000" w:themeColor="text1"/>
        <w14:textFill>
          <w14:solidFill>
            <w14:schemeClr w14:val="tx1"/>
          </w14:solidFill>
        </w14:textFill>
      </w:rPr>
    </w:lvl>
    <w:lvl w:ilvl="2" w:tentative="0">
      <w:start w:val="1"/>
      <w:numFmt w:val="decimal"/>
      <w:lvlText w:val="%1.%2.%3"/>
      <w:lvlJc w:val="left"/>
      <w:pPr>
        <w:ind w:left="720" w:hanging="720"/>
      </w:pPr>
      <w:rPr>
        <w:rFonts w:hint="default" w:ascii="Times New Roman" w:hAnsi="Times New Roman" w:eastAsia="宋体" w:cs="Times New Roman"/>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9">
    <w:nsid w:val="77EF4C92"/>
    <w:multiLevelType w:val="multilevel"/>
    <w:tmpl w:val="77EF4C92"/>
    <w:lvl w:ilvl="0" w:tentative="0">
      <w:start w:val="1"/>
      <w:numFmt w:val="chineseCountingThousand"/>
      <w:lvlText w:val="%1、"/>
      <w:lvlJc w:val="left"/>
      <w:pPr>
        <w:ind w:left="420" w:hanging="420"/>
      </w:pPr>
      <w:rPr>
        <w:rFonts w:hint="default" w:ascii="黑体" w:hAnsi="黑体" w:eastAsia="黑体"/>
        <w:b w:val="0"/>
        <w:sz w:val="28"/>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92731D1"/>
    <w:multiLevelType w:val="multilevel"/>
    <w:tmpl w:val="792731D1"/>
    <w:lvl w:ilvl="0" w:tentative="0">
      <w:start w:val="1"/>
      <w:numFmt w:val="decimal"/>
      <w:lvlText w:val="%1."/>
      <w:lvlJc w:val="left"/>
      <w:pPr>
        <w:ind w:left="0" w:firstLine="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7"/>
  </w:num>
  <w:num w:numId="3">
    <w:abstractNumId w:val="0"/>
  </w:num>
  <w:num w:numId="4">
    <w:abstractNumId w:val="4"/>
  </w:num>
  <w:num w:numId="5">
    <w:abstractNumId w:val="10"/>
  </w:num>
  <w:num w:numId="6">
    <w:abstractNumId w:val="8"/>
  </w:num>
  <w:num w:numId="7">
    <w:abstractNumId w:val="2"/>
  </w:num>
  <w:num w:numId="8">
    <w:abstractNumId w:val="9"/>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00BE3"/>
    <w:rsid w:val="0000324F"/>
    <w:rsid w:val="0000533F"/>
    <w:rsid w:val="000131C1"/>
    <w:rsid w:val="00016DCE"/>
    <w:rsid w:val="000267D9"/>
    <w:rsid w:val="000301AC"/>
    <w:rsid w:val="0003027A"/>
    <w:rsid w:val="00032119"/>
    <w:rsid w:val="00034D5E"/>
    <w:rsid w:val="00043160"/>
    <w:rsid w:val="00043F12"/>
    <w:rsid w:val="00055F42"/>
    <w:rsid w:val="00056ED6"/>
    <w:rsid w:val="00061A60"/>
    <w:rsid w:val="00061C6B"/>
    <w:rsid w:val="00062E78"/>
    <w:rsid w:val="000660E3"/>
    <w:rsid w:val="000678C7"/>
    <w:rsid w:val="00071D9E"/>
    <w:rsid w:val="00072DD2"/>
    <w:rsid w:val="00074788"/>
    <w:rsid w:val="00074E6D"/>
    <w:rsid w:val="000767E0"/>
    <w:rsid w:val="00076A08"/>
    <w:rsid w:val="000800A0"/>
    <w:rsid w:val="000A3903"/>
    <w:rsid w:val="000A4F7E"/>
    <w:rsid w:val="000B54B5"/>
    <w:rsid w:val="000B751E"/>
    <w:rsid w:val="000C0BAE"/>
    <w:rsid w:val="000C39C6"/>
    <w:rsid w:val="000D4B92"/>
    <w:rsid w:val="000D798F"/>
    <w:rsid w:val="000D79C6"/>
    <w:rsid w:val="000E0A43"/>
    <w:rsid w:val="000E1CA2"/>
    <w:rsid w:val="000E2B10"/>
    <w:rsid w:val="000E50C0"/>
    <w:rsid w:val="000F2CF2"/>
    <w:rsid w:val="00102430"/>
    <w:rsid w:val="00105AA7"/>
    <w:rsid w:val="00106D2F"/>
    <w:rsid w:val="00122655"/>
    <w:rsid w:val="001228F6"/>
    <w:rsid w:val="00124E53"/>
    <w:rsid w:val="00125B4A"/>
    <w:rsid w:val="00125C2C"/>
    <w:rsid w:val="00131BE9"/>
    <w:rsid w:val="00140748"/>
    <w:rsid w:val="00142B6C"/>
    <w:rsid w:val="001470EF"/>
    <w:rsid w:val="001516FD"/>
    <w:rsid w:val="0015624F"/>
    <w:rsid w:val="00162762"/>
    <w:rsid w:val="00164719"/>
    <w:rsid w:val="00165AFE"/>
    <w:rsid w:val="00166450"/>
    <w:rsid w:val="0016675F"/>
    <w:rsid w:val="00173FA1"/>
    <w:rsid w:val="0017477B"/>
    <w:rsid w:val="00176BC9"/>
    <w:rsid w:val="0018070E"/>
    <w:rsid w:val="001820E2"/>
    <w:rsid w:val="00183373"/>
    <w:rsid w:val="00186AD4"/>
    <w:rsid w:val="0018709C"/>
    <w:rsid w:val="001907BA"/>
    <w:rsid w:val="001B778D"/>
    <w:rsid w:val="001C09F5"/>
    <w:rsid w:val="001D27B0"/>
    <w:rsid w:val="001D738D"/>
    <w:rsid w:val="001F2124"/>
    <w:rsid w:val="001F565C"/>
    <w:rsid w:val="001F77F1"/>
    <w:rsid w:val="002035C1"/>
    <w:rsid w:val="00211440"/>
    <w:rsid w:val="0021303F"/>
    <w:rsid w:val="00214CFD"/>
    <w:rsid w:val="0021742E"/>
    <w:rsid w:val="00220470"/>
    <w:rsid w:val="00223764"/>
    <w:rsid w:val="00223CCA"/>
    <w:rsid w:val="00231FBC"/>
    <w:rsid w:val="0024018E"/>
    <w:rsid w:val="00241379"/>
    <w:rsid w:val="00242620"/>
    <w:rsid w:val="00245328"/>
    <w:rsid w:val="00245CB1"/>
    <w:rsid w:val="00245D8F"/>
    <w:rsid w:val="0025478A"/>
    <w:rsid w:val="00263ADD"/>
    <w:rsid w:val="00281035"/>
    <w:rsid w:val="00284706"/>
    <w:rsid w:val="00287656"/>
    <w:rsid w:val="00287D3B"/>
    <w:rsid w:val="00292773"/>
    <w:rsid w:val="0029335F"/>
    <w:rsid w:val="002958D6"/>
    <w:rsid w:val="002B11A6"/>
    <w:rsid w:val="002B3978"/>
    <w:rsid w:val="002B3A0A"/>
    <w:rsid w:val="002C5503"/>
    <w:rsid w:val="002F1B98"/>
    <w:rsid w:val="002F5DDF"/>
    <w:rsid w:val="002F76CE"/>
    <w:rsid w:val="00302A0E"/>
    <w:rsid w:val="003053DC"/>
    <w:rsid w:val="003201EC"/>
    <w:rsid w:val="00331E8E"/>
    <w:rsid w:val="00336490"/>
    <w:rsid w:val="00342F9E"/>
    <w:rsid w:val="00343F78"/>
    <w:rsid w:val="00345806"/>
    <w:rsid w:val="00347715"/>
    <w:rsid w:val="0035039E"/>
    <w:rsid w:val="00351C2F"/>
    <w:rsid w:val="00355FA3"/>
    <w:rsid w:val="003600A3"/>
    <w:rsid w:val="00363BC2"/>
    <w:rsid w:val="00364223"/>
    <w:rsid w:val="003762EA"/>
    <w:rsid w:val="003803F3"/>
    <w:rsid w:val="00391CBE"/>
    <w:rsid w:val="003930AD"/>
    <w:rsid w:val="003942DF"/>
    <w:rsid w:val="0039537C"/>
    <w:rsid w:val="003A2C98"/>
    <w:rsid w:val="003A43CB"/>
    <w:rsid w:val="003A49D6"/>
    <w:rsid w:val="003B5A7F"/>
    <w:rsid w:val="003B7575"/>
    <w:rsid w:val="003C0971"/>
    <w:rsid w:val="003D5604"/>
    <w:rsid w:val="003D6883"/>
    <w:rsid w:val="003E2C8F"/>
    <w:rsid w:val="003E47EE"/>
    <w:rsid w:val="003F1B10"/>
    <w:rsid w:val="003F2AA3"/>
    <w:rsid w:val="003F2B92"/>
    <w:rsid w:val="003F40A2"/>
    <w:rsid w:val="0040763F"/>
    <w:rsid w:val="004077D8"/>
    <w:rsid w:val="00416827"/>
    <w:rsid w:val="00417390"/>
    <w:rsid w:val="004306D6"/>
    <w:rsid w:val="004316F4"/>
    <w:rsid w:val="00432E7E"/>
    <w:rsid w:val="004337E4"/>
    <w:rsid w:val="004341AB"/>
    <w:rsid w:val="00435184"/>
    <w:rsid w:val="00436096"/>
    <w:rsid w:val="004442D1"/>
    <w:rsid w:val="00446549"/>
    <w:rsid w:val="004504B3"/>
    <w:rsid w:val="00457D44"/>
    <w:rsid w:val="00464F3E"/>
    <w:rsid w:val="00476F32"/>
    <w:rsid w:val="00485B33"/>
    <w:rsid w:val="00485C82"/>
    <w:rsid w:val="00490E65"/>
    <w:rsid w:val="00493BC4"/>
    <w:rsid w:val="00497DE1"/>
    <w:rsid w:val="004A05D8"/>
    <w:rsid w:val="004A0D59"/>
    <w:rsid w:val="004B2BFD"/>
    <w:rsid w:val="004B4FEE"/>
    <w:rsid w:val="004C1483"/>
    <w:rsid w:val="004C6231"/>
    <w:rsid w:val="004C6EDF"/>
    <w:rsid w:val="004C79D5"/>
    <w:rsid w:val="004D0C72"/>
    <w:rsid w:val="004D10AA"/>
    <w:rsid w:val="004D28BC"/>
    <w:rsid w:val="004D3187"/>
    <w:rsid w:val="004D63C2"/>
    <w:rsid w:val="004D70C6"/>
    <w:rsid w:val="004E030E"/>
    <w:rsid w:val="004E150C"/>
    <w:rsid w:val="004E7812"/>
    <w:rsid w:val="004E7C1C"/>
    <w:rsid w:val="004F1FE9"/>
    <w:rsid w:val="004F2454"/>
    <w:rsid w:val="004F6CE0"/>
    <w:rsid w:val="0050182D"/>
    <w:rsid w:val="005049AE"/>
    <w:rsid w:val="00512D6D"/>
    <w:rsid w:val="005160DE"/>
    <w:rsid w:val="00523DD2"/>
    <w:rsid w:val="00542ABD"/>
    <w:rsid w:val="0054399B"/>
    <w:rsid w:val="00543BAB"/>
    <w:rsid w:val="0056095C"/>
    <w:rsid w:val="00562FAA"/>
    <w:rsid w:val="0057284D"/>
    <w:rsid w:val="00573E33"/>
    <w:rsid w:val="00582AB2"/>
    <w:rsid w:val="00586481"/>
    <w:rsid w:val="00586C80"/>
    <w:rsid w:val="00590898"/>
    <w:rsid w:val="00596B1B"/>
    <w:rsid w:val="005A0B24"/>
    <w:rsid w:val="005A33EE"/>
    <w:rsid w:val="005A6856"/>
    <w:rsid w:val="005B71A4"/>
    <w:rsid w:val="005C6D5D"/>
    <w:rsid w:val="005D15C3"/>
    <w:rsid w:val="005D19A0"/>
    <w:rsid w:val="005D4069"/>
    <w:rsid w:val="005D4938"/>
    <w:rsid w:val="005D5188"/>
    <w:rsid w:val="005E4228"/>
    <w:rsid w:val="005E5642"/>
    <w:rsid w:val="005E742A"/>
    <w:rsid w:val="005F5F15"/>
    <w:rsid w:val="006053D9"/>
    <w:rsid w:val="006056A8"/>
    <w:rsid w:val="0061785C"/>
    <w:rsid w:val="006255F9"/>
    <w:rsid w:val="00626BBF"/>
    <w:rsid w:val="00631781"/>
    <w:rsid w:val="00633C3A"/>
    <w:rsid w:val="0063417E"/>
    <w:rsid w:val="00636593"/>
    <w:rsid w:val="00640B6C"/>
    <w:rsid w:val="0064214B"/>
    <w:rsid w:val="00643179"/>
    <w:rsid w:val="00650AF5"/>
    <w:rsid w:val="00654D5B"/>
    <w:rsid w:val="00656EB9"/>
    <w:rsid w:val="0066060D"/>
    <w:rsid w:val="0066081D"/>
    <w:rsid w:val="00660F89"/>
    <w:rsid w:val="00666874"/>
    <w:rsid w:val="0067028B"/>
    <w:rsid w:val="006725F6"/>
    <w:rsid w:val="00696613"/>
    <w:rsid w:val="006A1151"/>
    <w:rsid w:val="006A188E"/>
    <w:rsid w:val="006A4859"/>
    <w:rsid w:val="006A52E9"/>
    <w:rsid w:val="006B0DEE"/>
    <w:rsid w:val="006B2818"/>
    <w:rsid w:val="006B3A68"/>
    <w:rsid w:val="006B7FCF"/>
    <w:rsid w:val="006C24B3"/>
    <w:rsid w:val="006D633B"/>
    <w:rsid w:val="006D725B"/>
    <w:rsid w:val="006E1303"/>
    <w:rsid w:val="006E4DE3"/>
    <w:rsid w:val="006E5781"/>
    <w:rsid w:val="006E7145"/>
    <w:rsid w:val="00702492"/>
    <w:rsid w:val="00703787"/>
    <w:rsid w:val="00703EF5"/>
    <w:rsid w:val="00716A1E"/>
    <w:rsid w:val="00721A00"/>
    <w:rsid w:val="007267D8"/>
    <w:rsid w:val="00731A94"/>
    <w:rsid w:val="0073787B"/>
    <w:rsid w:val="007438C4"/>
    <w:rsid w:val="00743C4D"/>
    <w:rsid w:val="00746468"/>
    <w:rsid w:val="00746F77"/>
    <w:rsid w:val="007475ED"/>
    <w:rsid w:val="00756959"/>
    <w:rsid w:val="00756F05"/>
    <w:rsid w:val="00764B1E"/>
    <w:rsid w:val="007710E3"/>
    <w:rsid w:val="00776C77"/>
    <w:rsid w:val="00781BE8"/>
    <w:rsid w:val="00782FCC"/>
    <w:rsid w:val="007870FE"/>
    <w:rsid w:val="00790DD3"/>
    <w:rsid w:val="00791A82"/>
    <w:rsid w:val="00792487"/>
    <w:rsid w:val="00797741"/>
    <w:rsid w:val="007B3B3A"/>
    <w:rsid w:val="007B5F20"/>
    <w:rsid w:val="007B7BEA"/>
    <w:rsid w:val="007C1C75"/>
    <w:rsid w:val="007C2C67"/>
    <w:rsid w:val="007D57B7"/>
    <w:rsid w:val="007F16B3"/>
    <w:rsid w:val="007F4BF6"/>
    <w:rsid w:val="007F57E2"/>
    <w:rsid w:val="008149A8"/>
    <w:rsid w:val="0082015C"/>
    <w:rsid w:val="00820CD7"/>
    <w:rsid w:val="0083140B"/>
    <w:rsid w:val="0084428D"/>
    <w:rsid w:val="00851147"/>
    <w:rsid w:val="008557F3"/>
    <w:rsid w:val="00856E23"/>
    <w:rsid w:val="00863464"/>
    <w:rsid w:val="0086468A"/>
    <w:rsid w:val="008650D9"/>
    <w:rsid w:val="0087600E"/>
    <w:rsid w:val="00895B35"/>
    <w:rsid w:val="00897288"/>
    <w:rsid w:val="008A1C6B"/>
    <w:rsid w:val="008A7594"/>
    <w:rsid w:val="008B01C0"/>
    <w:rsid w:val="008B06F0"/>
    <w:rsid w:val="008B578A"/>
    <w:rsid w:val="008B684A"/>
    <w:rsid w:val="008B7406"/>
    <w:rsid w:val="008B78EC"/>
    <w:rsid w:val="008C4843"/>
    <w:rsid w:val="008C5029"/>
    <w:rsid w:val="008D150D"/>
    <w:rsid w:val="008D4C18"/>
    <w:rsid w:val="008D5BB4"/>
    <w:rsid w:val="008E71D8"/>
    <w:rsid w:val="008F1DC0"/>
    <w:rsid w:val="008F536B"/>
    <w:rsid w:val="008F57E1"/>
    <w:rsid w:val="008F7D8A"/>
    <w:rsid w:val="00900962"/>
    <w:rsid w:val="00911CAC"/>
    <w:rsid w:val="0091313B"/>
    <w:rsid w:val="00923887"/>
    <w:rsid w:val="009308F1"/>
    <w:rsid w:val="00932663"/>
    <w:rsid w:val="00943983"/>
    <w:rsid w:val="009565B6"/>
    <w:rsid w:val="00957F4B"/>
    <w:rsid w:val="00974845"/>
    <w:rsid w:val="009820CA"/>
    <w:rsid w:val="00982597"/>
    <w:rsid w:val="00982CA2"/>
    <w:rsid w:val="00983D6C"/>
    <w:rsid w:val="00991ECA"/>
    <w:rsid w:val="00997944"/>
    <w:rsid w:val="009A29A6"/>
    <w:rsid w:val="009B3BC4"/>
    <w:rsid w:val="009B5977"/>
    <w:rsid w:val="009C33B1"/>
    <w:rsid w:val="009C44C6"/>
    <w:rsid w:val="009C5160"/>
    <w:rsid w:val="009C6A97"/>
    <w:rsid w:val="009D089A"/>
    <w:rsid w:val="009D3865"/>
    <w:rsid w:val="009D5807"/>
    <w:rsid w:val="009D5CB3"/>
    <w:rsid w:val="009E3CD9"/>
    <w:rsid w:val="009F37B8"/>
    <w:rsid w:val="00A03F91"/>
    <w:rsid w:val="00A07A3A"/>
    <w:rsid w:val="00A11549"/>
    <w:rsid w:val="00A12151"/>
    <w:rsid w:val="00A224DA"/>
    <w:rsid w:val="00A357F3"/>
    <w:rsid w:val="00A40BE8"/>
    <w:rsid w:val="00A46D9C"/>
    <w:rsid w:val="00A5363C"/>
    <w:rsid w:val="00A54C15"/>
    <w:rsid w:val="00A54EA6"/>
    <w:rsid w:val="00A5554E"/>
    <w:rsid w:val="00A61A12"/>
    <w:rsid w:val="00A6519D"/>
    <w:rsid w:val="00A71230"/>
    <w:rsid w:val="00A74692"/>
    <w:rsid w:val="00A84053"/>
    <w:rsid w:val="00A86DE8"/>
    <w:rsid w:val="00A9360F"/>
    <w:rsid w:val="00A97CCF"/>
    <w:rsid w:val="00AA22E5"/>
    <w:rsid w:val="00AA36D6"/>
    <w:rsid w:val="00AA406A"/>
    <w:rsid w:val="00AB1FE9"/>
    <w:rsid w:val="00AB3949"/>
    <w:rsid w:val="00AB3AE2"/>
    <w:rsid w:val="00AC75A8"/>
    <w:rsid w:val="00AD0ECC"/>
    <w:rsid w:val="00AD15A2"/>
    <w:rsid w:val="00AD4D5B"/>
    <w:rsid w:val="00AE136E"/>
    <w:rsid w:val="00AE33B4"/>
    <w:rsid w:val="00B0023B"/>
    <w:rsid w:val="00B008EE"/>
    <w:rsid w:val="00B03AF4"/>
    <w:rsid w:val="00B04BDF"/>
    <w:rsid w:val="00B172C9"/>
    <w:rsid w:val="00B208E8"/>
    <w:rsid w:val="00B2113F"/>
    <w:rsid w:val="00B22223"/>
    <w:rsid w:val="00B307B6"/>
    <w:rsid w:val="00B37DAA"/>
    <w:rsid w:val="00B4017D"/>
    <w:rsid w:val="00B41F89"/>
    <w:rsid w:val="00B4677C"/>
    <w:rsid w:val="00B46A86"/>
    <w:rsid w:val="00B55D51"/>
    <w:rsid w:val="00B5626F"/>
    <w:rsid w:val="00B56687"/>
    <w:rsid w:val="00B57A81"/>
    <w:rsid w:val="00B63405"/>
    <w:rsid w:val="00B82873"/>
    <w:rsid w:val="00B84AC6"/>
    <w:rsid w:val="00B86241"/>
    <w:rsid w:val="00B9297F"/>
    <w:rsid w:val="00B95BF0"/>
    <w:rsid w:val="00B97202"/>
    <w:rsid w:val="00BA3F6C"/>
    <w:rsid w:val="00BA6BC1"/>
    <w:rsid w:val="00BA7E53"/>
    <w:rsid w:val="00BC137B"/>
    <w:rsid w:val="00BD21A5"/>
    <w:rsid w:val="00BD4906"/>
    <w:rsid w:val="00BD4943"/>
    <w:rsid w:val="00BE1154"/>
    <w:rsid w:val="00BE1EC8"/>
    <w:rsid w:val="00BE2972"/>
    <w:rsid w:val="00BE5D41"/>
    <w:rsid w:val="00BF6FED"/>
    <w:rsid w:val="00C01191"/>
    <w:rsid w:val="00C02C52"/>
    <w:rsid w:val="00C06007"/>
    <w:rsid w:val="00C06419"/>
    <w:rsid w:val="00C0698E"/>
    <w:rsid w:val="00C225E8"/>
    <w:rsid w:val="00C271D5"/>
    <w:rsid w:val="00C335E0"/>
    <w:rsid w:val="00C34DB3"/>
    <w:rsid w:val="00C4152A"/>
    <w:rsid w:val="00C41ED3"/>
    <w:rsid w:val="00C47D27"/>
    <w:rsid w:val="00C5583B"/>
    <w:rsid w:val="00C57E5E"/>
    <w:rsid w:val="00C62224"/>
    <w:rsid w:val="00C80BC9"/>
    <w:rsid w:val="00C813C1"/>
    <w:rsid w:val="00C824D6"/>
    <w:rsid w:val="00C828B7"/>
    <w:rsid w:val="00C868B3"/>
    <w:rsid w:val="00C87BA7"/>
    <w:rsid w:val="00C90B66"/>
    <w:rsid w:val="00C91D3A"/>
    <w:rsid w:val="00C93ED9"/>
    <w:rsid w:val="00CA00A4"/>
    <w:rsid w:val="00CA27B9"/>
    <w:rsid w:val="00CA5F77"/>
    <w:rsid w:val="00CA7AF4"/>
    <w:rsid w:val="00CA7B53"/>
    <w:rsid w:val="00CC1DB4"/>
    <w:rsid w:val="00CC5CCE"/>
    <w:rsid w:val="00CC6BE7"/>
    <w:rsid w:val="00CD4C73"/>
    <w:rsid w:val="00CD50A1"/>
    <w:rsid w:val="00CE4370"/>
    <w:rsid w:val="00CE7AFA"/>
    <w:rsid w:val="00CF4A95"/>
    <w:rsid w:val="00D0201D"/>
    <w:rsid w:val="00D035FD"/>
    <w:rsid w:val="00D03CA4"/>
    <w:rsid w:val="00D07529"/>
    <w:rsid w:val="00D12122"/>
    <w:rsid w:val="00D16224"/>
    <w:rsid w:val="00D1647D"/>
    <w:rsid w:val="00D20743"/>
    <w:rsid w:val="00D25A6D"/>
    <w:rsid w:val="00D26AD8"/>
    <w:rsid w:val="00D34916"/>
    <w:rsid w:val="00D37238"/>
    <w:rsid w:val="00D47E35"/>
    <w:rsid w:val="00D5491A"/>
    <w:rsid w:val="00D56431"/>
    <w:rsid w:val="00D5695D"/>
    <w:rsid w:val="00D72766"/>
    <w:rsid w:val="00D75508"/>
    <w:rsid w:val="00D75AA9"/>
    <w:rsid w:val="00D7642E"/>
    <w:rsid w:val="00D77239"/>
    <w:rsid w:val="00D8219F"/>
    <w:rsid w:val="00DA22C9"/>
    <w:rsid w:val="00DC2AD1"/>
    <w:rsid w:val="00DC6140"/>
    <w:rsid w:val="00DC6C66"/>
    <w:rsid w:val="00DD0B58"/>
    <w:rsid w:val="00DD7D24"/>
    <w:rsid w:val="00DE5B9D"/>
    <w:rsid w:val="00DE69A6"/>
    <w:rsid w:val="00DF10FC"/>
    <w:rsid w:val="00DF42E3"/>
    <w:rsid w:val="00E1006C"/>
    <w:rsid w:val="00E10A56"/>
    <w:rsid w:val="00E17743"/>
    <w:rsid w:val="00E20349"/>
    <w:rsid w:val="00E20778"/>
    <w:rsid w:val="00E21E55"/>
    <w:rsid w:val="00E26E42"/>
    <w:rsid w:val="00E332C8"/>
    <w:rsid w:val="00E408C1"/>
    <w:rsid w:val="00E45944"/>
    <w:rsid w:val="00E46262"/>
    <w:rsid w:val="00E573E6"/>
    <w:rsid w:val="00E577A8"/>
    <w:rsid w:val="00E723A0"/>
    <w:rsid w:val="00E72FDC"/>
    <w:rsid w:val="00E7440B"/>
    <w:rsid w:val="00E75A9D"/>
    <w:rsid w:val="00E75B46"/>
    <w:rsid w:val="00E84DAA"/>
    <w:rsid w:val="00E85A38"/>
    <w:rsid w:val="00E86976"/>
    <w:rsid w:val="00E8799F"/>
    <w:rsid w:val="00E94D7A"/>
    <w:rsid w:val="00EA00BA"/>
    <w:rsid w:val="00EB0CB8"/>
    <w:rsid w:val="00EB3DEC"/>
    <w:rsid w:val="00EB4CAF"/>
    <w:rsid w:val="00EC2943"/>
    <w:rsid w:val="00EC2B06"/>
    <w:rsid w:val="00EC7B34"/>
    <w:rsid w:val="00ED274A"/>
    <w:rsid w:val="00ED7F1B"/>
    <w:rsid w:val="00F05F9D"/>
    <w:rsid w:val="00F06C20"/>
    <w:rsid w:val="00F10274"/>
    <w:rsid w:val="00F33D0F"/>
    <w:rsid w:val="00F420C7"/>
    <w:rsid w:val="00F45D9B"/>
    <w:rsid w:val="00F4627A"/>
    <w:rsid w:val="00F53467"/>
    <w:rsid w:val="00F55C7A"/>
    <w:rsid w:val="00F60D0F"/>
    <w:rsid w:val="00F63619"/>
    <w:rsid w:val="00F6721F"/>
    <w:rsid w:val="00F74EC8"/>
    <w:rsid w:val="00F75082"/>
    <w:rsid w:val="00F80E07"/>
    <w:rsid w:val="00F816FC"/>
    <w:rsid w:val="00F95FF0"/>
    <w:rsid w:val="00FA7B2D"/>
    <w:rsid w:val="00FB012F"/>
    <w:rsid w:val="00FB01DF"/>
    <w:rsid w:val="00FB3435"/>
    <w:rsid w:val="00FC0E61"/>
    <w:rsid w:val="00FD7C2F"/>
    <w:rsid w:val="00FD7F2E"/>
    <w:rsid w:val="00FE3128"/>
    <w:rsid w:val="00FE37DD"/>
    <w:rsid w:val="00FF118F"/>
    <w:rsid w:val="00FF2FB4"/>
    <w:rsid w:val="00FF5395"/>
    <w:rsid w:val="00FF7E6A"/>
    <w:rsid w:val="01153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1"/>
      <w:szCs w:val="24"/>
      <w:lang w:val="en-US" w:eastAsia="zh-CN" w:bidi="ar-SA"/>
    </w:rPr>
  </w:style>
  <w:style w:type="character" w:default="1" w:styleId="11">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Balloon Text"/>
    <w:basedOn w:val="1"/>
    <w:link w:val="15"/>
    <w:uiPriority w:val="0"/>
    <w:rPr>
      <w:sz w:val="18"/>
      <w:szCs w:val="18"/>
    </w:rPr>
  </w:style>
  <w:style w:type="paragraph" w:styleId="4">
    <w:name w:val="footer"/>
    <w:basedOn w:val="1"/>
    <w:link w:val="14"/>
    <w:uiPriority w:val="99"/>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8"/>
    <w:qFormat/>
    <w:uiPriority w:val="0"/>
    <w:pPr>
      <w:numPr>
        <w:ilvl w:val="0"/>
        <w:numId w:val="1"/>
      </w:numPr>
      <w:ind w:firstLine="0" w:firstLineChars="0"/>
      <w:jc w:val="left"/>
      <w:outlineLvl w:val="1"/>
    </w:pPr>
    <w:rPr>
      <w:rFonts w:cstheme="majorBidi"/>
      <w:b/>
      <w:bCs/>
      <w:kern w:val="28"/>
      <w:szCs w:val="32"/>
    </w:rPr>
  </w:style>
  <w:style w:type="paragraph" w:styleId="7">
    <w:name w:val="footnote text"/>
    <w:basedOn w:val="1"/>
    <w:link w:val="24"/>
    <w:qFormat/>
    <w:uiPriority w:val="0"/>
    <w:pPr>
      <w:snapToGrid w:val="0"/>
      <w:jc w:val="left"/>
    </w:pPr>
    <w:rPr>
      <w:sz w:val="18"/>
      <w:szCs w:val="18"/>
    </w:rPr>
  </w:style>
  <w:style w:type="paragraph" w:styleId="8">
    <w:name w:val="Title"/>
    <w:basedOn w:val="1"/>
    <w:next w:val="1"/>
    <w:link w:val="16"/>
    <w:qFormat/>
    <w:uiPriority w:val="0"/>
    <w:pPr>
      <w:numPr>
        <w:ilvl w:val="0"/>
        <w:numId w:val="2"/>
      </w:numPr>
      <w:spacing w:before="240" w:after="240" w:line="240" w:lineRule="exact"/>
      <w:ind w:firstLineChars="0"/>
      <w:jc w:val="left"/>
      <w:outlineLvl w:val="0"/>
    </w:pPr>
    <w:rPr>
      <w:rFonts w:asciiTheme="majorHAnsi" w:hAnsiTheme="majorHAnsi" w:cstheme="majorBidi"/>
      <w:b/>
      <w:bCs/>
      <w:sz w:val="24"/>
      <w:szCs w:val="32"/>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otnote reference"/>
    <w:basedOn w:val="11"/>
    <w:qFormat/>
    <w:uiPriority w:val="0"/>
    <w:rPr>
      <w:vertAlign w:val="superscript"/>
    </w:rPr>
  </w:style>
  <w:style w:type="character" w:customStyle="1" w:styleId="13">
    <w:name w:val="页眉 字符"/>
    <w:link w:val="5"/>
    <w:qFormat/>
    <w:uiPriority w:val="0"/>
    <w:rPr>
      <w:kern w:val="2"/>
      <w:sz w:val="18"/>
      <w:szCs w:val="18"/>
    </w:rPr>
  </w:style>
  <w:style w:type="character" w:customStyle="1" w:styleId="14">
    <w:name w:val="页脚 字符"/>
    <w:link w:val="4"/>
    <w:qFormat/>
    <w:uiPriority w:val="99"/>
    <w:rPr>
      <w:kern w:val="2"/>
      <w:sz w:val="18"/>
      <w:szCs w:val="18"/>
    </w:rPr>
  </w:style>
  <w:style w:type="character" w:customStyle="1" w:styleId="15">
    <w:name w:val="批注框文本 字符"/>
    <w:basedOn w:val="11"/>
    <w:link w:val="3"/>
    <w:uiPriority w:val="0"/>
    <w:rPr>
      <w:kern w:val="2"/>
      <w:sz w:val="18"/>
      <w:szCs w:val="18"/>
    </w:rPr>
  </w:style>
  <w:style w:type="character" w:customStyle="1" w:styleId="16">
    <w:name w:val="标题 字符"/>
    <w:basedOn w:val="11"/>
    <w:link w:val="8"/>
    <w:qFormat/>
    <w:uiPriority w:val="0"/>
    <w:rPr>
      <w:rFonts w:asciiTheme="majorHAnsi" w:hAnsiTheme="majorHAnsi" w:cstheme="majorBidi"/>
      <w:b/>
      <w:bCs/>
      <w:kern w:val="2"/>
      <w:sz w:val="24"/>
      <w:szCs w:val="32"/>
    </w:rPr>
  </w:style>
  <w:style w:type="character" w:customStyle="1" w:styleId="17">
    <w:name w:val="Subtle Emphasis"/>
    <w:basedOn w:val="11"/>
    <w:qFormat/>
    <w:uiPriority w:val="19"/>
    <w:rPr>
      <w:rFonts w:eastAsia="宋体"/>
      <w:b/>
      <w:bCs/>
      <w:iCs/>
      <w:color w:val="000000" w:themeColor="text1"/>
      <w:kern w:val="44"/>
      <w:sz w:val="24"/>
      <w:szCs w:val="44"/>
      <w14:textFill>
        <w14:solidFill>
          <w14:schemeClr w14:val="tx1"/>
        </w14:solidFill>
      </w14:textFill>
    </w:rPr>
  </w:style>
  <w:style w:type="character" w:customStyle="1" w:styleId="18">
    <w:name w:val="副标题 字符"/>
    <w:basedOn w:val="11"/>
    <w:link w:val="6"/>
    <w:uiPriority w:val="0"/>
    <w:rPr>
      <w:rFonts w:cstheme="majorBidi"/>
      <w:b/>
      <w:bCs/>
      <w:kern w:val="28"/>
      <w:sz w:val="21"/>
      <w:szCs w:val="32"/>
    </w:rPr>
  </w:style>
  <w:style w:type="paragraph" w:styleId="19">
    <w:name w:val="List Paragraph"/>
    <w:basedOn w:val="1"/>
    <w:qFormat/>
    <w:uiPriority w:val="99"/>
    <w:pPr>
      <w:ind w:firstLine="420"/>
    </w:pPr>
  </w:style>
  <w:style w:type="paragraph" w:styleId="20">
    <w:name w:val="Quote"/>
    <w:basedOn w:val="1"/>
    <w:next w:val="1"/>
    <w:link w:val="21"/>
    <w:qFormat/>
    <w:uiPriority w:val="29"/>
    <w:pPr>
      <w:ind w:firstLine="0" w:firstLineChars="0"/>
      <w:jc w:val="left"/>
    </w:pPr>
    <w:rPr>
      <w:iCs/>
      <w:color w:val="000000" w:themeColor="text1"/>
      <w14:textFill>
        <w14:solidFill>
          <w14:schemeClr w14:val="tx1"/>
        </w14:solidFill>
      </w14:textFill>
    </w:rPr>
  </w:style>
  <w:style w:type="character" w:customStyle="1" w:styleId="21">
    <w:name w:val="引用 字符"/>
    <w:basedOn w:val="11"/>
    <w:link w:val="20"/>
    <w:qFormat/>
    <w:uiPriority w:val="29"/>
    <w:rPr>
      <w:iCs/>
      <w:color w:val="000000" w:themeColor="text1"/>
      <w:kern w:val="2"/>
      <w:sz w:val="21"/>
      <w:szCs w:val="24"/>
      <w14:textFill>
        <w14:solidFill>
          <w14:schemeClr w14:val="tx1"/>
        </w14:solidFill>
      </w14:textFill>
    </w:rPr>
  </w:style>
  <w:style w:type="character" w:customStyle="1" w:styleId="22">
    <w:name w:val="fontstyle01"/>
    <w:basedOn w:val="11"/>
    <w:qFormat/>
    <w:uiPriority w:val="0"/>
    <w:rPr>
      <w:rFonts w:hint="eastAsia" w:ascii="宋体" w:hAnsi="宋体" w:eastAsia="宋体"/>
      <w:color w:val="000000"/>
      <w:sz w:val="24"/>
      <w:szCs w:val="24"/>
    </w:rPr>
  </w:style>
  <w:style w:type="character" w:customStyle="1" w:styleId="23">
    <w:name w:val="fontstyle11"/>
    <w:basedOn w:val="11"/>
    <w:qFormat/>
    <w:uiPriority w:val="0"/>
    <w:rPr>
      <w:rFonts w:hint="default" w:ascii="TimesNewRomanPSMT" w:hAnsi="TimesNewRomanPSMT"/>
      <w:color w:val="000000"/>
      <w:sz w:val="24"/>
      <w:szCs w:val="24"/>
    </w:rPr>
  </w:style>
  <w:style w:type="character" w:customStyle="1" w:styleId="24">
    <w:name w:val="脚注文本 字符"/>
    <w:basedOn w:val="11"/>
    <w:link w:val="7"/>
    <w:qFormat/>
    <w:uiPriority w:val="0"/>
    <w:rPr>
      <w:kern w:val="2"/>
      <w:sz w:val="18"/>
      <w:szCs w:val="18"/>
    </w:rPr>
  </w:style>
  <w:style w:type="character" w:styleId="25">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customXml" Target="../customXml/item1.xml"/><Relationship Id="rId98" Type="http://schemas.openxmlformats.org/officeDocument/2006/relationships/image" Target="media/image44.png"/><Relationship Id="rId97" Type="http://schemas.openxmlformats.org/officeDocument/2006/relationships/image" Target="media/image43.emf"/><Relationship Id="rId96" Type="http://schemas.openxmlformats.org/officeDocument/2006/relationships/package" Target="embeddings/Microsoft_Visio___1.vsdx"/><Relationship Id="rId95" Type="http://schemas.openxmlformats.org/officeDocument/2006/relationships/image" Target="media/image42.wmf"/><Relationship Id="rId94" Type="http://schemas.openxmlformats.org/officeDocument/2006/relationships/oleObject" Target="embeddings/oleObject40.bin"/><Relationship Id="rId93" Type="http://schemas.openxmlformats.org/officeDocument/2006/relationships/image" Target="media/image41.wmf"/><Relationship Id="rId92" Type="http://schemas.openxmlformats.org/officeDocument/2006/relationships/oleObject" Target="embeddings/oleObject39.bin"/><Relationship Id="rId91" Type="http://schemas.openxmlformats.org/officeDocument/2006/relationships/image" Target="media/image40.wmf"/><Relationship Id="rId90" Type="http://schemas.openxmlformats.org/officeDocument/2006/relationships/oleObject" Target="embeddings/oleObject38.bin"/><Relationship Id="rId9" Type="http://schemas.openxmlformats.org/officeDocument/2006/relationships/footer" Target="footer2.xml"/><Relationship Id="rId89" Type="http://schemas.openxmlformats.org/officeDocument/2006/relationships/image" Target="media/image39.wmf"/><Relationship Id="rId88" Type="http://schemas.openxmlformats.org/officeDocument/2006/relationships/oleObject" Target="embeddings/oleObject37.bin"/><Relationship Id="rId87" Type="http://schemas.openxmlformats.org/officeDocument/2006/relationships/image" Target="media/image38.wmf"/><Relationship Id="rId86" Type="http://schemas.openxmlformats.org/officeDocument/2006/relationships/oleObject" Target="embeddings/oleObject36.bin"/><Relationship Id="rId85" Type="http://schemas.openxmlformats.org/officeDocument/2006/relationships/image" Target="media/image37.wmf"/><Relationship Id="rId84" Type="http://schemas.openxmlformats.org/officeDocument/2006/relationships/oleObject" Target="embeddings/oleObject35.bin"/><Relationship Id="rId83" Type="http://schemas.openxmlformats.org/officeDocument/2006/relationships/image" Target="media/image36.wmf"/><Relationship Id="rId82" Type="http://schemas.openxmlformats.org/officeDocument/2006/relationships/oleObject" Target="embeddings/oleObject34.bin"/><Relationship Id="rId81" Type="http://schemas.openxmlformats.org/officeDocument/2006/relationships/image" Target="media/image35.wmf"/><Relationship Id="rId80" Type="http://schemas.openxmlformats.org/officeDocument/2006/relationships/oleObject" Target="embeddings/oleObject33.bin"/><Relationship Id="rId8" Type="http://schemas.openxmlformats.org/officeDocument/2006/relationships/footer" Target="footer1.xml"/><Relationship Id="rId79" Type="http://schemas.openxmlformats.org/officeDocument/2006/relationships/image" Target="media/image34.wmf"/><Relationship Id="rId78" Type="http://schemas.openxmlformats.org/officeDocument/2006/relationships/oleObject" Target="embeddings/oleObject32.bin"/><Relationship Id="rId77" Type="http://schemas.openxmlformats.org/officeDocument/2006/relationships/image" Target="media/image33.wmf"/><Relationship Id="rId76" Type="http://schemas.openxmlformats.org/officeDocument/2006/relationships/oleObject" Target="embeddings/oleObject31.bin"/><Relationship Id="rId75" Type="http://schemas.openxmlformats.org/officeDocument/2006/relationships/image" Target="media/image32.png"/><Relationship Id="rId74" Type="http://schemas.openxmlformats.org/officeDocument/2006/relationships/image" Target="media/image31.wmf"/><Relationship Id="rId73" Type="http://schemas.openxmlformats.org/officeDocument/2006/relationships/oleObject" Target="embeddings/oleObject30.bin"/><Relationship Id="rId72" Type="http://schemas.openxmlformats.org/officeDocument/2006/relationships/image" Target="media/image30.wmf"/><Relationship Id="rId71" Type="http://schemas.openxmlformats.org/officeDocument/2006/relationships/oleObject" Target="embeddings/oleObject29.bin"/><Relationship Id="rId70" Type="http://schemas.openxmlformats.org/officeDocument/2006/relationships/image" Target="media/image29.wmf"/><Relationship Id="rId7" Type="http://schemas.openxmlformats.org/officeDocument/2006/relationships/header" Target="header3.xml"/><Relationship Id="rId69" Type="http://schemas.openxmlformats.org/officeDocument/2006/relationships/oleObject" Target="embeddings/oleObject28.bin"/><Relationship Id="rId68" Type="http://schemas.openxmlformats.org/officeDocument/2006/relationships/image" Target="media/image28.wmf"/><Relationship Id="rId67" Type="http://schemas.openxmlformats.org/officeDocument/2006/relationships/oleObject" Target="embeddings/oleObject27.bin"/><Relationship Id="rId66" Type="http://schemas.openxmlformats.org/officeDocument/2006/relationships/image" Target="media/image27.wmf"/><Relationship Id="rId65" Type="http://schemas.openxmlformats.org/officeDocument/2006/relationships/oleObject" Target="embeddings/oleObject26.bin"/><Relationship Id="rId64" Type="http://schemas.openxmlformats.org/officeDocument/2006/relationships/image" Target="media/image26.wmf"/><Relationship Id="rId63" Type="http://schemas.openxmlformats.org/officeDocument/2006/relationships/oleObject" Target="embeddings/oleObject25.bin"/><Relationship Id="rId62" Type="http://schemas.openxmlformats.org/officeDocument/2006/relationships/image" Target="media/image25.wmf"/><Relationship Id="rId61" Type="http://schemas.openxmlformats.org/officeDocument/2006/relationships/oleObject" Target="embeddings/oleObject24.bin"/><Relationship Id="rId60" Type="http://schemas.openxmlformats.org/officeDocument/2006/relationships/image" Target="media/image24.wmf"/><Relationship Id="rId6" Type="http://schemas.openxmlformats.org/officeDocument/2006/relationships/header" Target="header2.xml"/><Relationship Id="rId59" Type="http://schemas.openxmlformats.org/officeDocument/2006/relationships/oleObject" Target="embeddings/oleObject23.bin"/><Relationship Id="rId58" Type="http://schemas.openxmlformats.org/officeDocument/2006/relationships/image" Target="media/image23.wmf"/><Relationship Id="rId57" Type="http://schemas.openxmlformats.org/officeDocument/2006/relationships/oleObject" Target="embeddings/oleObject22.bin"/><Relationship Id="rId56" Type="http://schemas.openxmlformats.org/officeDocument/2006/relationships/image" Target="media/image22.wmf"/><Relationship Id="rId55" Type="http://schemas.openxmlformats.org/officeDocument/2006/relationships/oleObject" Target="embeddings/oleObject21.bin"/><Relationship Id="rId54" Type="http://schemas.openxmlformats.org/officeDocument/2006/relationships/oleObject" Target="embeddings/oleObject20.bin"/><Relationship Id="rId53" Type="http://schemas.openxmlformats.org/officeDocument/2006/relationships/image" Target="media/image21.wmf"/><Relationship Id="rId52" Type="http://schemas.openxmlformats.org/officeDocument/2006/relationships/oleObject" Target="embeddings/oleObject19.bin"/><Relationship Id="rId51" Type="http://schemas.openxmlformats.org/officeDocument/2006/relationships/image" Target="media/image20.wmf"/><Relationship Id="rId50" Type="http://schemas.openxmlformats.org/officeDocument/2006/relationships/oleObject" Target="embeddings/oleObject18.bin"/><Relationship Id="rId5" Type="http://schemas.openxmlformats.org/officeDocument/2006/relationships/header" Target="header1.xml"/><Relationship Id="rId49" Type="http://schemas.openxmlformats.org/officeDocument/2006/relationships/image" Target="media/image19.wmf"/><Relationship Id="rId48" Type="http://schemas.openxmlformats.org/officeDocument/2006/relationships/oleObject" Target="embeddings/oleObject17.bin"/><Relationship Id="rId47" Type="http://schemas.openxmlformats.org/officeDocument/2006/relationships/image" Target="media/image18.wmf"/><Relationship Id="rId46" Type="http://schemas.openxmlformats.org/officeDocument/2006/relationships/oleObject" Target="embeddings/oleObject16.bin"/><Relationship Id="rId45" Type="http://schemas.openxmlformats.org/officeDocument/2006/relationships/image" Target="media/image17.wmf"/><Relationship Id="rId44" Type="http://schemas.openxmlformats.org/officeDocument/2006/relationships/oleObject" Target="embeddings/oleObject15.bin"/><Relationship Id="rId43" Type="http://schemas.openxmlformats.org/officeDocument/2006/relationships/image" Target="media/image16.wmf"/><Relationship Id="rId42" Type="http://schemas.openxmlformats.org/officeDocument/2006/relationships/oleObject" Target="embeddings/oleObject14.bin"/><Relationship Id="rId41" Type="http://schemas.openxmlformats.org/officeDocument/2006/relationships/image" Target="media/image15.wmf"/><Relationship Id="rId40" Type="http://schemas.openxmlformats.org/officeDocument/2006/relationships/oleObject" Target="embeddings/oleObject13.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2.bin"/><Relationship Id="rId37" Type="http://schemas.openxmlformats.org/officeDocument/2006/relationships/image" Target="media/image13.wmf"/><Relationship Id="rId36" Type="http://schemas.openxmlformats.org/officeDocument/2006/relationships/oleObject" Target="embeddings/oleObject11.bin"/><Relationship Id="rId35" Type="http://schemas.openxmlformats.org/officeDocument/2006/relationships/image" Target="media/image12.wmf"/><Relationship Id="rId34" Type="http://schemas.openxmlformats.org/officeDocument/2006/relationships/oleObject" Target="embeddings/oleObject10.bin"/><Relationship Id="rId33" Type="http://schemas.openxmlformats.org/officeDocument/2006/relationships/image" Target="media/image11.wmf"/><Relationship Id="rId32" Type="http://schemas.openxmlformats.org/officeDocument/2006/relationships/oleObject" Target="embeddings/oleObject9.bin"/><Relationship Id="rId31" Type="http://schemas.openxmlformats.org/officeDocument/2006/relationships/image" Target="media/image10.wmf"/><Relationship Id="rId30" Type="http://schemas.openxmlformats.org/officeDocument/2006/relationships/oleObject" Target="embeddings/oleObject8.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7.bin"/><Relationship Id="rId27" Type="http://schemas.openxmlformats.org/officeDocument/2006/relationships/image" Target="media/image8.png"/><Relationship Id="rId26" Type="http://schemas.openxmlformats.org/officeDocument/2006/relationships/image" Target="media/image7.wmf"/><Relationship Id="rId25" Type="http://schemas.openxmlformats.org/officeDocument/2006/relationships/oleObject" Target="embeddings/oleObject6.bin"/><Relationship Id="rId24" Type="http://schemas.openxmlformats.org/officeDocument/2006/relationships/image" Target="media/image6.wmf"/><Relationship Id="rId23" Type="http://schemas.openxmlformats.org/officeDocument/2006/relationships/oleObject" Target="embeddings/oleObject5.bin"/><Relationship Id="rId22" Type="http://schemas.openxmlformats.org/officeDocument/2006/relationships/image" Target="media/image5.wmf"/><Relationship Id="rId21" Type="http://schemas.openxmlformats.org/officeDocument/2006/relationships/oleObject" Target="embeddings/oleObject4.bin"/><Relationship Id="rId20" Type="http://schemas.openxmlformats.org/officeDocument/2006/relationships/image" Target="media/image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3.wmf"/><Relationship Id="rId17" Type="http://schemas.openxmlformats.org/officeDocument/2006/relationships/oleObject" Target="embeddings/oleObject2.bin"/><Relationship Id="rId16" Type="http://schemas.openxmlformats.org/officeDocument/2006/relationships/image" Target="media/image2.wmf"/><Relationship Id="rId15" Type="http://schemas.openxmlformats.org/officeDocument/2006/relationships/oleObject" Target="embeddings/oleObject1.bin"/><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2" Type="http://schemas.openxmlformats.org/officeDocument/2006/relationships/fontTable" Target="fontTable.xml"/><Relationship Id="rId101" Type="http://schemas.openxmlformats.org/officeDocument/2006/relationships/customXml" Target="../customXml/item2.xml"/><Relationship Id="rId100" Type="http://schemas.openxmlformats.org/officeDocument/2006/relationships/numbering" Target="numbering.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8BAFC8-FDC5-4B41-8AF3-D7062CAE8691}">
  <ds:schemaRefs/>
</ds:datastoreItem>
</file>

<file path=docProps/app.xml><?xml version="1.0" encoding="utf-8"?>
<Properties xmlns="http://schemas.openxmlformats.org/officeDocument/2006/extended-properties" xmlns:vt="http://schemas.openxmlformats.org/officeDocument/2006/docPropsVTypes">
  <Template>Normal</Template>
  <Company>uestc</Company>
  <Pages>15</Pages>
  <Words>1831</Words>
  <Characters>10438</Characters>
  <Lines>86</Lines>
  <Paragraphs>24</Paragraphs>
  <TotalTime>72</TotalTime>
  <ScaleCrop>false</ScaleCrop>
  <LinksUpToDate>false</LinksUpToDate>
  <CharactersWithSpaces>12245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2022-03-29T17:18:00Z</dcterms:created>
  <dc:creator>pmx</dc:creator>
  <cp:lastModifiedBy>Zz</cp:lastModifiedBy>
  <cp:lastPrinted>2021-01-19T01:10:00Z</cp:lastPrinted>
  <dcterms:modified xsi:type="dcterms:W3CDTF">2022-05-26T12:05:15Z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B3AEC9354F3341F893BD4694C381BD66</vt:lpwstr>
  </property>
</Properties>
</file>