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40A4CD" w14:textId="656028E5" w:rsidR="00882D89" w:rsidRDefault="004E3765" w:rsidP="00FF34D7">
      <w:pPr>
        <w:spacing w:line="360" w:lineRule="auto"/>
        <w:jc w:val="center"/>
      </w:pPr>
      <w:r>
        <w:t>Section 2</w:t>
      </w:r>
      <w:r w:rsidR="00882D89">
        <w:t xml:space="preserve">: </w:t>
      </w:r>
      <w:r>
        <w:t>Proteomics/Sequence Alignment</w:t>
      </w:r>
    </w:p>
    <w:p w14:paraId="508091F5" w14:textId="77777777" w:rsidR="003B4AE3" w:rsidRPr="003B4AE3" w:rsidRDefault="003B4AE3" w:rsidP="00FF34D7">
      <w:pPr>
        <w:spacing w:line="360" w:lineRule="auto"/>
      </w:pPr>
    </w:p>
    <w:p w14:paraId="63FF3FC9" w14:textId="3C0ADBA7" w:rsidR="00882D89" w:rsidRDefault="00637AA0" w:rsidP="00FF1E64">
      <w:pPr>
        <w:spacing w:line="360" w:lineRule="auto"/>
        <w:ind w:firstLine="720"/>
      </w:pPr>
      <w:r>
        <w:t>These two read</w:t>
      </w:r>
      <w:r w:rsidR="00901210">
        <w:t xml:space="preserve">ings introduce and </w:t>
      </w:r>
      <w:r w:rsidR="000B4205">
        <w:t xml:space="preserve">the first efforts to </w:t>
      </w:r>
      <w:r w:rsidR="00F61717">
        <w:t xml:space="preserve">document the proteome, or the entire complement of proteins expressed by </w:t>
      </w:r>
      <w:r w:rsidR="00496A26">
        <w:t xml:space="preserve">histologically normal </w:t>
      </w:r>
      <w:r w:rsidR="00F61717">
        <w:t xml:space="preserve">human cells and tissues. </w:t>
      </w:r>
      <w:r w:rsidR="00DE0DA9">
        <w:t xml:space="preserve">These are the efforts of two </w:t>
      </w:r>
      <w:r w:rsidR="00496A26">
        <w:t xml:space="preserve">independent </w:t>
      </w:r>
      <w:r w:rsidR="00DE0DA9">
        <w:t>research groups</w:t>
      </w:r>
      <w:r w:rsidR="00496A26">
        <w:t xml:space="preserve"> that curated catalogs of human proteins. </w:t>
      </w:r>
      <w:r w:rsidR="00B50B0E">
        <w:t xml:space="preserve">Both teams broke new ground, identifying novel proteins and </w:t>
      </w:r>
      <w:r w:rsidR="004D7F69">
        <w:t xml:space="preserve">translated pseudogenes, among other complexities. </w:t>
      </w:r>
      <w:r w:rsidR="00196E44">
        <w:t>Both</w:t>
      </w:r>
      <w:r w:rsidR="003201B2">
        <w:t xml:space="preserve"> papers differ from previous work in that they </w:t>
      </w:r>
      <w:r w:rsidR="00B076ED">
        <w:t xml:space="preserve">examine a wide diversity of tissue types to </w:t>
      </w:r>
      <w:r w:rsidR="003201B2">
        <w:t>provide compre</w:t>
      </w:r>
      <w:r w:rsidR="00903128">
        <w:t>hensive coverage of more than 84</w:t>
      </w:r>
      <w:r w:rsidR="003201B2">
        <w:t>%</w:t>
      </w:r>
      <w:r w:rsidR="00903128">
        <w:t xml:space="preserve"> and 92%</w:t>
      </w:r>
      <w:r w:rsidR="003201B2">
        <w:t xml:space="preserve"> of the expected proteome (based on the number of coding genes). </w:t>
      </w:r>
    </w:p>
    <w:p w14:paraId="308C9E80" w14:textId="7BEAC7C1" w:rsidR="00DE7F03" w:rsidRDefault="00466372" w:rsidP="00280EB4">
      <w:pPr>
        <w:spacing w:line="360" w:lineRule="auto"/>
        <w:ind w:firstLine="720"/>
      </w:pPr>
      <w:r>
        <w:t xml:space="preserve">Kim et al. </w:t>
      </w:r>
      <w:r w:rsidR="006C79F2">
        <w:t>analyzed 30 different tissue types</w:t>
      </w:r>
      <w:r w:rsidR="00CB67E1">
        <w:t xml:space="preserve"> (including </w:t>
      </w:r>
      <w:r w:rsidR="000B5D35">
        <w:t>17 adult tissues, 7</w:t>
      </w:r>
      <w:r w:rsidR="00CB67E1">
        <w:t xml:space="preserve"> fetal tissues and </w:t>
      </w:r>
      <w:r w:rsidR="000B5D35">
        <w:t>6</w:t>
      </w:r>
      <w:r w:rsidR="00CB67E1">
        <w:t xml:space="preserve"> types of </w:t>
      </w:r>
      <w:r w:rsidR="000B5D35">
        <w:t>hematopoietic</w:t>
      </w:r>
      <w:r w:rsidR="00CB67E1">
        <w:t xml:space="preserve"> cells)</w:t>
      </w:r>
      <w:r w:rsidR="006C79F2">
        <w:t xml:space="preserve"> </w:t>
      </w:r>
      <w:r w:rsidR="000B5D35">
        <w:t>by fractionation, SDS-PAGE, basic reversed-phase liquid chromatography, followed by high-resolution mass spectrometry.</w:t>
      </w:r>
      <w:r w:rsidR="006C79F2">
        <w:t xml:space="preserve"> </w:t>
      </w:r>
      <w:r w:rsidR="00AC4528">
        <w:t>The lab g</w:t>
      </w:r>
      <w:r w:rsidR="00C8318D">
        <w:t xml:space="preserve">enerated </w:t>
      </w:r>
      <w:proofErr w:type="gramStart"/>
      <w:r w:rsidR="00C8318D">
        <w:t>all of</w:t>
      </w:r>
      <w:proofErr w:type="gramEnd"/>
      <w:r w:rsidR="00C8318D">
        <w:t xml:space="preserve"> their own data. This allowed them to</w:t>
      </w:r>
      <w:r w:rsidR="00691C82">
        <w:t xml:space="preserve"> </w:t>
      </w:r>
      <w:r w:rsidR="00C8318D">
        <w:t>easily conduct</w:t>
      </w:r>
      <w:r w:rsidR="00691C82">
        <w:t xml:space="preserve"> </w:t>
      </w:r>
      <w:r w:rsidR="00E45147">
        <w:t>intra-dataset comparisons</w:t>
      </w:r>
      <w:r w:rsidR="00C8318D">
        <w:t xml:space="preserve">, but also validate their results using peptide-based resources such as </w:t>
      </w:r>
      <w:proofErr w:type="spellStart"/>
      <w:r w:rsidR="00C8318D">
        <w:t>PeptideAtlas</w:t>
      </w:r>
      <w:proofErr w:type="spellEnd"/>
      <w:r w:rsidR="00C8318D">
        <w:t xml:space="preserve"> and GPMDB</w:t>
      </w:r>
      <w:r w:rsidR="00E45147">
        <w:t xml:space="preserve">. </w:t>
      </w:r>
      <w:r w:rsidR="00196E44">
        <w:t>The team</w:t>
      </w:r>
      <w:r w:rsidR="00003D25">
        <w:t xml:space="preserve"> disco</w:t>
      </w:r>
      <w:r w:rsidR="00A4294E">
        <w:t xml:space="preserve">vered that </w:t>
      </w:r>
      <w:r w:rsidR="00780186">
        <w:t xml:space="preserve">almost 50% of their discovered peptides were not documented in these databases, promising a </w:t>
      </w:r>
      <w:r w:rsidR="00AD29F0">
        <w:t xml:space="preserve">large increase in coverage. </w:t>
      </w:r>
      <w:r w:rsidR="0075080A">
        <w:t xml:space="preserve">Lastly, </w:t>
      </w:r>
      <w:r w:rsidR="00196E44">
        <w:t>Kim et al.</w:t>
      </w:r>
      <w:r w:rsidR="0075080A">
        <w:t xml:space="preserve"> </w:t>
      </w:r>
      <w:r w:rsidR="00624533">
        <w:t xml:space="preserve">found 193 new proteins </w:t>
      </w:r>
      <w:r w:rsidR="0006575D">
        <w:t xml:space="preserve">that map to </w:t>
      </w:r>
      <w:r w:rsidR="00624533">
        <w:t>“noncoding”</w:t>
      </w:r>
      <w:r w:rsidR="00A67DDA">
        <w:t xml:space="preserve"> DNA regions, especially</w:t>
      </w:r>
      <w:r w:rsidR="009B2D83">
        <w:t xml:space="preserve"> long intergenic non-coding RNAs</w:t>
      </w:r>
      <w:r w:rsidR="00A67DDA">
        <w:t xml:space="preserve"> </w:t>
      </w:r>
      <w:r w:rsidR="009B2D83">
        <w:t>(</w:t>
      </w:r>
      <w:proofErr w:type="spellStart"/>
      <w:r w:rsidR="00A67DDA">
        <w:t>lincRNAs</w:t>
      </w:r>
      <w:proofErr w:type="spellEnd"/>
      <w:r w:rsidR="009B2D83">
        <w:t>)</w:t>
      </w:r>
      <w:r w:rsidR="00A67DDA">
        <w:t xml:space="preserve">. </w:t>
      </w:r>
      <w:proofErr w:type="gramStart"/>
      <w:r w:rsidR="00D4149F">
        <w:t>All of</w:t>
      </w:r>
      <w:proofErr w:type="gramEnd"/>
      <w:r w:rsidR="00D4149F">
        <w:t xml:space="preserve"> their results were</w:t>
      </w:r>
      <w:r w:rsidR="00D4149F">
        <w:t xml:space="preserve"> published online through the NCBI database.</w:t>
      </w:r>
    </w:p>
    <w:p w14:paraId="0A6FFCE9" w14:textId="1871AFEF" w:rsidR="00133EFC" w:rsidRDefault="006C79F2" w:rsidP="00FA38BE">
      <w:pPr>
        <w:spacing w:line="360" w:lineRule="auto"/>
        <w:ind w:firstLine="720"/>
      </w:pPr>
      <w:r>
        <w:t xml:space="preserve">Wilhelm et al., on the other hand, </w:t>
      </w:r>
      <w:r w:rsidR="002F07DF">
        <w:t xml:space="preserve">compiled 60% of their data from raw mass spectrometry data from public databases and their colleagues. They </w:t>
      </w:r>
      <w:r w:rsidR="00C65077">
        <w:t xml:space="preserve">filled in </w:t>
      </w:r>
      <w:r w:rsidR="007F3E90">
        <w:t>the remaining 40%</w:t>
      </w:r>
      <w:r w:rsidR="00187A28">
        <w:t xml:space="preserve"> using their own data,</w:t>
      </w:r>
      <w:r w:rsidR="00C65077">
        <w:t xml:space="preserve"> generated from 60 human tissues, 13 biofluids, and 147 cancer cell lines. </w:t>
      </w:r>
      <w:r w:rsidR="00354196">
        <w:t>The research group aimed to</w:t>
      </w:r>
      <w:r w:rsidR="00691C82">
        <w:t xml:space="preserve"> </w:t>
      </w:r>
      <w:r w:rsidR="00354196">
        <w:t>ensure</w:t>
      </w:r>
      <w:r w:rsidR="00691C82">
        <w:t xml:space="preserve"> quality control by using high-resolution public data and a uniform processing pipeline.</w:t>
      </w:r>
      <w:r w:rsidR="00FA38BE" w:rsidRPr="00FA38BE">
        <w:t xml:space="preserve"> </w:t>
      </w:r>
      <w:r w:rsidR="00FA38BE">
        <w:t xml:space="preserve">This data was deposited in </w:t>
      </w:r>
      <w:proofErr w:type="spellStart"/>
      <w:r w:rsidR="00FA38BE">
        <w:t>ProteomicsDB</w:t>
      </w:r>
      <w:proofErr w:type="spellEnd"/>
      <w:r w:rsidR="00FA38BE">
        <w:t xml:space="preserve">, a searchable public database, for the proteomics community. </w:t>
      </w:r>
      <w:r w:rsidR="00196E44">
        <w:t xml:space="preserve">Upon further analysis, the team </w:t>
      </w:r>
      <w:r w:rsidR="00196E44">
        <w:t>found that the ratio of protein-to-mRNA levels is relatively constant globally, meaning that protein levels are often predictable from mRNA levels.</w:t>
      </w:r>
      <w:r w:rsidR="00FA38BE">
        <w:t xml:space="preserve"> Lastly, </w:t>
      </w:r>
      <w:r w:rsidR="00196E44">
        <w:t xml:space="preserve">Wilhelm et al. connected their </w:t>
      </w:r>
      <w:r w:rsidR="00FA38BE">
        <w:t>work</w:t>
      </w:r>
      <w:r w:rsidR="00196E44">
        <w:t xml:space="preserve"> to </w:t>
      </w:r>
      <w:r w:rsidR="00FA38BE">
        <w:t xml:space="preserve">drug-sensitivity data, allowing them to identify proteins that are correlated with drug resistance or sensitivity. </w:t>
      </w:r>
      <w:bookmarkStart w:id="0" w:name="_GoBack"/>
      <w:bookmarkEnd w:id="0"/>
      <w:r w:rsidR="00FA38BE">
        <w:br/>
      </w:r>
    </w:p>
    <w:p w14:paraId="39BBFDB7" w14:textId="6C4F9A55" w:rsidR="00FF34D7" w:rsidRPr="00FF34D7" w:rsidRDefault="00FF34D7" w:rsidP="00FA38BE">
      <w:pPr>
        <w:pStyle w:val="ListParagraph"/>
        <w:numPr>
          <w:ilvl w:val="0"/>
          <w:numId w:val="3"/>
        </w:numPr>
        <w:spacing w:line="360" w:lineRule="auto"/>
        <w:ind w:left="360"/>
      </w:pPr>
      <w:r w:rsidRPr="00FF34D7">
        <w:t xml:space="preserve">A draft map of the human proteome. Nature 509,575–581 (29 May 2014) </w:t>
      </w:r>
    </w:p>
    <w:p w14:paraId="3A1DC40F" w14:textId="2E87526B" w:rsidR="00637AA0" w:rsidRDefault="00FF34D7" w:rsidP="00FA38BE">
      <w:pPr>
        <w:pStyle w:val="ListParagraph"/>
        <w:numPr>
          <w:ilvl w:val="0"/>
          <w:numId w:val="3"/>
        </w:numPr>
        <w:spacing w:line="360" w:lineRule="auto"/>
        <w:ind w:left="360"/>
      </w:pPr>
      <w:r w:rsidRPr="00FF34D7">
        <w:t>Mass-spectrometry-based draft of the human proteome. N</w:t>
      </w:r>
      <w:r w:rsidR="00FA38BE">
        <w:t xml:space="preserve">ature 509, 582–587 </w:t>
      </w:r>
      <w:r>
        <w:t>(29 May 2014</w:t>
      </w:r>
      <w:r w:rsidRPr="00FF34D7">
        <w:t xml:space="preserve">) </w:t>
      </w:r>
    </w:p>
    <w:sectPr w:rsidR="00637AA0" w:rsidSect="0043012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189734" w14:textId="77777777" w:rsidR="004F5A4A" w:rsidRDefault="004F5A4A" w:rsidP="00865E91">
      <w:r>
        <w:separator/>
      </w:r>
    </w:p>
  </w:endnote>
  <w:endnote w:type="continuationSeparator" w:id="0">
    <w:p w14:paraId="4895E5EA" w14:textId="77777777" w:rsidR="004F5A4A" w:rsidRDefault="004F5A4A" w:rsidP="00865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346DE7" w14:textId="77777777" w:rsidR="004F5A4A" w:rsidRDefault="004F5A4A" w:rsidP="00865E91">
      <w:r>
        <w:separator/>
      </w:r>
    </w:p>
  </w:footnote>
  <w:footnote w:type="continuationSeparator" w:id="0">
    <w:p w14:paraId="1FB56231" w14:textId="77777777" w:rsidR="004F5A4A" w:rsidRDefault="004F5A4A" w:rsidP="00865E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E504B0" w14:textId="77777777" w:rsidR="00865E91" w:rsidRDefault="00865E91" w:rsidP="00CA6529">
    <w:pPr>
      <w:pStyle w:val="Header"/>
      <w:spacing w:line="276" w:lineRule="auto"/>
    </w:pPr>
    <w:r>
      <w:t>James Diao</w:t>
    </w:r>
  </w:p>
  <w:p w14:paraId="47F18CCF" w14:textId="77777777" w:rsidR="00865E91" w:rsidRDefault="00865E91" w:rsidP="00CA6529">
    <w:pPr>
      <w:pStyle w:val="Header"/>
      <w:spacing w:line="276" w:lineRule="auto"/>
    </w:pPr>
    <w:r>
      <w:t>MB&amp;B 452</w:t>
    </w:r>
  </w:p>
  <w:p w14:paraId="18B3B5DF" w14:textId="6BC3457C" w:rsidR="00865E91" w:rsidRDefault="004E3765" w:rsidP="00CA6529">
    <w:pPr>
      <w:pStyle w:val="Header"/>
      <w:spacing w:line="276" w:lineRule="auto"/>
    </w:pPr>
    <w:r>
      <w:t>10 February</w:t>
    </w:r>
    <w:r w:rsidR="00865E91">
      <w:t xml:space="preserve"> 2017</w:t>
    </w:r>
  </w:p>
  <w:p w14:paraId="4154E93A" w14:textId="77777777" w:rsidR="00865E91" w:rsidRDefault="00865E91" w:rsidP="00CA6529">
    <w:pPr>
      <w:pStyle w:val="Header"/>
      <w:spacing w:line="276" w:lineRule="aut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120D7"/>
    <w:multiLevelType w:val="hybridMultilevel"/>
    <w:tmpl w:val="43F8F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5124F8"/>
    <w:multiLevelType w:val="hybridMultilevel"/>
    <w:tmpl w:val="D35C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F14E65"/>
    <w:multiLevelType w:val="multilevel"/>
    <w:tmpl w:val="6C8C8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E91"/>
    <w:rsid w:val="00002648"/>
    <w:rsid w:val="00003D25"/>
    <w:rsid w:val="00007981"/>
    <w:rsid w:val="00012349"/>
    <w:rsid w:val="0006575D"/>
    <w:rsid w:val="00096BB0"/>
    <w:rsid w:val="000A1260"/>
    <w:rsid w:val="000B4205"/>
    <w:rsid w:val="000B421F"/>
    <w:rsid w:val="000B5D35"/>
    <w:rsid w:val="0011488D"/>
    <w:rsid w:val="00133EFC"/>
    <w:rsid w:val="00146FFF"/>
    <w:rsid w:val="0016594E"/>
    <w:rsid w:val="00166167"/>
    <w:rsid w:val="00187A28"/>
    <w:rsid w:val="00196E44"/>
    <w:rsid w:val="00197AC9"/>
    <w:rsid w:val="001A3419"/>
    <w:rsid w:val="001B0229"/>
    <w:rsid w:val="001C5066"/>
    <w:rsid w:val="00226D5C"/>
    <w:rsid w:val="002627FD"/>
    <w:rsid w:val="00270C60"/>
    <w:rsid w:val="00280EB4"/>
    <w:rsid w:val="002B6329"/>
    <w:rsid w:val="002B6E53"/>
    <w:rsid w:val="002D18EA"/>
    <w:rsid w:val="002F07DF"/>
    <w:rsid w:val="002F1EF9"/>
    <w:rsid w:val="00306C58"/>
    <w:rsid w:val="003174C6"/>
    <w:rsid w:val="003201B2"/>
    <w:rsid w:val="0033316E"/>
    <w:rsid w:val="003368D6"/>
    <w:rsid w:val="00345A14"/>
    <w:rsid w:val="00353588"/>
    <w:rsid w:val="00354196"/>
    <w:rsid w:val="00356E58"/>
    <w:rsid w:val="003B4AE3"/>
    <w:rsid w:val="003C6C67"/>
    <w:rsid w:val="00423890"/>
    <w:rsid w:val="00430122"/>
    <w:rsid w:val="00457B40"/>
    <w:rsid w:val="004622BD"/>
    <w:rsid w:val="00466372"/>
    <w:rsid w:val="00496A26"/>
    <w:rsid w:val="004C2852"/>
    <w:rsid w:val="004D7F69"/>
    <w:rsid w:val="004E3765"/>
    <w:rsid w:val="004E7CF5"/>
    <w:rsid w:val="004F5A4A"/>
    <w:rsid w:val="00537C09"/>
    <w:rsid w:val="00540DAA"/>
    <w:rsid w:val="00557F48"/>
    <w:rsid w:val="00565ECD"/>
    <w:rsid w:val="005B68F3"/>
    <w:rsid w:val="005E4427"/>
    <w:rsid w:val="00624533"/>
    <w:rsid w:val="00637AA0"/>
    <w:rsid w:val="00677BE3"/>
    <w:rsid w:val="00680233"/>
    <w:rsid w:val="00684D5D"/>
    <w:rsid w:val="00691C82"/>
    <w:rsid w:val="006A1CC0"/>
    <w:rsid w:val="006C359A"/>
    <w:rsid w:val="006C79F2"/>
    <w:rsid w:val="006E7A4F"/>
    <w:rsid w:val="006F3E15"/>
    <w:rsid w:val="0075080A"/>
    <w:rsid w:val="00751171"/>
    <w:rsid w:val="00775BB8"/>
    <w:rsid w:val="00780186"/>
    <w:rsid w:val="007A662B"/>
    <w:rsid w:val="007F3E90"/>
    <w:rsid w:val="008465CA"/>
    <w:rsid w:val="0086536D"/>
    <w:rsid w:val="00865E91"/>
    <w:rsid w:val="00882D89"/>
    <w:rsid w:val="008E0193"/>
    <w:rsid w:val="00901210"/>
    <w:rsid w:val="00903128"/>
    <w:rsid w:val="00920D31"/>
    <w:rsid w:val="00922B47"/>
    <w:rsid w:val="00943617"/>
    <w:rsid w:val="009461C7"/>
    <w:rsid w:val="00991D6E"/>
    <w:rsid w:val="009A531C"/>
    <w:rsid w:val="009B2D83"/>
    <w:rsid w:val="009C0375"/>
    <w:rsid w:val="009F17DC"/>
    <w:rsid w:val="009F594D"/>
    <w:rsid w:val="00A11379"/>
    <w:rsid w:val="00A21C2C"/>
    <w:rsid w:val="00A4294E"/>
    <w:rsid w:val="00A5492F"/>
    <w:rsid w:val="00A6105C"/>
    <w:rsid w:val="00A625E0"/>
    <w:rsid w:val="00A67DDA"/>
    <w:rsid w:val="00AC4528"/>
    <w:rsid w:val="00AC6268"/>
    <w:rsid w:val="00AD29F0"/>
    <w:rsid w:val="00B03428"/>
    <w:rsid w:val="00B076ED"/>
    <w:rsid w:val="00B43E7E"/>
    <w:rsid w:val="00B50B0E"/>
    <w:rsid w:val="00B54AA4"/>
    <w:rsid w:val="00B7223A"/>
    <w:rsid w:val="00B9443B"/>
    <w:rsid w:val="00BC3CA1"/>
    <w:rsid w:val="00BC6706"/>
    <w:rsid w:val="00BE5D68"/>
    <w:rsid w:val="00C03AB7"/>
    <w:rsid w:val="00C13178"/>
    <w:rsid w:val="00C13318"/>
    <w:rsid w:val="00C57DCF"/>
    <w:rsid w:val="00C65077"/>
    <w:rsid w:val="00C73C46"/>
    <w:rsid w:val="00C8318D"/>
    <w:rsid w:val="00CA6529"/>
    <w:rsid w:val="00CA7BD2"/>
    <w:rsid w:val="00CB601F"/>
    <w:rsid w:val="00CB67E1"/>
    <w:rsid w:val="00CE105A"/>
    <w:rsid w:val="00CF2081"/>
    <w:rsid w:val="00D12B9E"/>
    <w:rsid w:val="00D36421"/>
    <w:rsid w:val="00D4011E"/>
    <w:rsid w:val="00D4149F"/>
    <w:rsid w:val="00D434E4"/>
    <w:rsid w:val="00D75AE1"/>
    <w:rsid w:val="00DA69C3"/>
    <w:rsid w:val="00DC51C5"/>
    <w:rsid w:val="00DE0DA9"/>
    <w:rsid w:val="00DE7F03"/>
    <w:rsid w:val="00E14F67"/>
    <w:rsid w:val="00E45147"/>
    <w:rsid w:val="00E712C6"/>
    <w:rsid w:val="00E71A5B"/>
    <w:rsid w:val="00ED1B9E"/>
    <w:rsid w:val="00EF7E29"/>
    <w:rsid w:val="00F61717"/>
    <w:rsid w:val="00FA1DFD"/>
    <w:rsid w:val="00FA38BE"/>
    <w:rsid w:val="00FB628C"/>
    <w:rsid w:val="00FD32E4"/>
    <w:rsid w:val="00FF1E64"/>
    <w:rsid w:val="00FF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5A4CA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75AE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65E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5E91"/>
  </w:style>
  <w:style w:type="paragraph" w:styleId="Footer">
    <w:name w:val="footer"/>
    <w:basedOn w:val="Normal"/>
    <w:link w:val="FooterChar"/>
    <w:uiPriority w:val="99"/>
    <w:unhideWhenUsed/>
    <w:rsid w:val="00865E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5E91"/>
  </w:style>
  <w:style w:type="character" w:styleId="Hyperlink">
    <w:name w:val="Hyperlink"/>
    <w:basedOn w:val="DefaultParagraphFont"/>
    <w:uiPriority w:val="99"/>
    <w:semiHidden/>
    <w:unhideWhenUsed/>
    <w:rsid w:val="003B4AE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B4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5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373</Words>
  <Characters>2052</Characters>
  <Application>Microsoft Macintosh Word</Application>
  <DocSecurity>0</DocSecurity>
  <Lines>33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45</cp:revision>
  <cp:lastPrinted>2017-02-10T17:18:00Z</cp:lastPrinted>
  <dcterms:created xsi:type="dcterms:W3CDTF">2017-02-10T16:44:00Z</dcterms:created>
  <dcterms:modified xsi:type="dcterms:W3CDTF">2017-02-10T17:22:00Z</dcterms:modified>
</cp:coreProperties>
</file>