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A4CD" w14:textId="14217824" w:rsidR="00882D89" w:rsidRPr="00D8510A" w:rsidRDefault="00E4389F" w:rsidP="005A417E">
      <w:pPr>
        <w:spacing w:line="312" w:lineRule="auto"/>
        <w:jc w:val="center"/>
      </w:pPr>
      <w:r>
        <w:t>Section 6</w:t>
      </w:r>
      <w:r w:rsidR="00882D89" w:rsidRPr="00D8510A">
        <w:t xml:space="preserve">: </w:t>
      </w:r>
      <w:r>
        <w:t>Immunological Modeling/Semantic Web</w:t>
      </w:r>
    </w:p>
    <w:p w14:paraId="508091F5" w14:textId="77777777" w:rsidR="003B4AE3" w:rsidRPr="00D8510A" w:rsidRDefault="003B4AE3" w:rsidP="005A417E">
      <w:pPr>
        <w:spacing w:line="312" w:lineRule="auto"/>
      </w:pPr>
    </w:p>
    <w:p w14:paraId="63FF3FC9" w14:textId="6480C872" w:rsidR="00882D89" w:rsidRPr="00D8510A" w:rsidRDefault="004E71CC" w:rsidP="005A417E">
      <w:pPr>
        <w:spacing w:line="312" w:lineRule="auto"/>
        <w:ind w:firstLine="720"/>
      </w:pPr>
      <w:r w:rsidRPr="00D8510A">
        <w:t>The two</w:t>
      </w:r>
      <w:r w:rsidR="00637AA0" w:rsidRPr="00D8510A">
        <w:t xml:space="preserve"> read</w:t>
      </w:r>
      <w:r w:rsidR="00901210" w:rsidRPr="00D8510A">
        <w:t xml:space="preserve">ings introduce </w:t>
      </w:r>
      <w:r w:rsidR="00733D42">
        <w:t>methods for</w:t>
      </w:r>
      <w:r w:rsidR="00BB48AD">
        <w:t xml:space="preserve"> understanding </w:t>
      </w:r>
      <w:r w:rsidR="00FE407C">
        <w:t xml:space="preserve">complex cellular dynamics. </w:t>
      </w:r>
      <w:r w:rsidR="0031078C" w:rsidRPr="00D8510A">
        <w:t>The first,</w:t>
      </w:r>
      <w:r w:rsidR="00AC6EB6" w:rsidRPr="00D8510A">
        <w:t xml:space="preserve"> </w:t>
      </w:r>
      <w:r w:rsidR="0082548A">
        <w:t xml:space="preserve">by </w:t>
      </w:r>
      <w:proofErr w:type="spellStart"/>
      <w:r w:rsidR="0082548A">
        <w:t>Perelson</w:t>
      </w:r>
      <w:proofErr w:type="spellEnd"/>
      <w:r w:rsidR="0031078C" w:rsidRPr="00D8510A">
        <w:t xml:space="preserve">, </w:t>
      </w:r>
      <w:r w:rsidR="00E21155" w:rsidRPr="00D8510A">
        <w:t>is</w:t>
      </w:r>
      <w:r w:rsidR="0082325C" w:rsidRPr="00D8510A">
        <w:t xml:space="preserve"> a </w:t>
      </w:r>
      <w:r w:rsidR="00AC6EB6" w:rsidRPr="00D8510A">
        <w:t>review</w:t>
      </w:r>
      <w:r w:rsidR="0082325C" w:rsidRPr="00D8510A">
        <w:t xml:space="preserve"> paper </w:t>
      </w:r>
      <w:r w:rsidR="001E2EA4">
        <w:t xml:space="preserve">describing </w:t>
      </w:r>
      <w:r w:rsidR="007F21BA">
        <w:t xml:space="preserve">the essentials of </w:t>
      </w:r>
      <w:r w:rsidR="001F54B5">
        <w:t xml:space="preserve">mathematical modeling </w:t>
      </w:r>
      <w:r w:rsidR="00B04553">
        <w:t>for</w:t>
      </w:r>
      <w:r w:rsidR="001F54B5">
        <w:t xml:space="preserve"> </w:t>
      </w:r>
      <w:r w:rsidR="00CB40D0">
        <w:t>quantitative events underlying the immune response</w:t>
      </w:r>
      <w:r w:rsidR="007C6328" w:rsidRPr="00D8510A">
        <w:t xml:space="preserve">. </w:t>
      </w:r>
      <w:r w:rsidR="00355DBC" w:rsidRPr="00D8510A">
        <w:t xml:space="preserve">The second, </w:t>
      </w:r>
      <w:r w:rsidR="00DE211C">
        <w:t xml:space="preserve">by </w:t>
      </w:r>
      <w:proofErr w:type="spellStart"/>
      <w:r w:rsidR="003F7035">
        <w:t>Antezana</w:t>
      </w:r>
      <w:proofErr w:type="spellEnd"/>
      <w:r w:rsidR="003F7035">
        <w:t xml:space="preserve"> et al.</w:t>
      </w:r>
      <w:r w:rsidR="00062279" w:rsidRPr="00D8510A">
        <w:t xml:space="preserve">, </w:t>
      </w:r>
      <w:r w:rsidR="008226FE">
        <w:t>present</w:t>
      </w:r>
      <w:r w:rsidR="00841D28">
        <w:t>s</w:t>
      </w:r>
      <w:r w:rsidR="008226FE">
        <w:t xml:space="preserve"> the Cell Cycle Ontology- an integrated resource for answering scientific questions at a molecular or systems perspective. </w:t>
      </w:r>
      <w:r w:rsidR="00D74AD8" w:rsidRPr="00D8510A">
        <w:t xml:space="preserve">Both papers demonstrate the </w:t>
      </w:r>
      <w:r w:rsidR="00340DC7">
        <w:t>value</w:t>
      </w:r>
      <w:r w:rsidR="00D74AD8" w:rsidRPr="00D8510A">
        <w:t xml:space="preserve"> of </w:t>
      </w:r>
      <w:r w:rsidR="00C42A88">
        <w:t>computational methods</w:t>
      </w:r>
      <w:r w:rsidR="00D74AD8" w:rsidRPr="00D8510A">
        <w:t xml:space="preserve"> in </w:t>
      </w:r>
      <w:r w:rsidR="00C42A88">
        <w:t xml:space="preserve">integrating experimental and semantic data from experimental and community </w:t>
      </w:r>
      <w:r w:rsidR="00C03C6D">
        <w:t>sources</w:t>
      </w:r>
      <w:r w:rsidR="00D74AD8" w:rsidRPr="00D8510A">
        <w:t>.</w:t>
      </w:r>
      <w:r w:rsidR="008572AA">
        <w:t xml:space="preserve"> </w:t>
      </w:r>
      <w:bookmarkStart w:id="0" w:name="_GoBack"/>
      <w:bookmarkEnd w:id="0"/>
    </w:p>
    <w:p w14:paraId="19B30337" w14:textId="4C88BA73" w:rsidR="003F10AE" w:rsidRDefault="001026F3" w:rsidP="005A417E">
      <w:pPr>
        <w:spacing w:line="312" w:lineRule="auto"/>
        <w:ind w:firstLine="720"/>
      </w:pPr>
      <w:proofErr w:type="spellStart"/>
      <w:r>
        <w:t>Perelson</w:t>
      </w:r>
      <w:proofErr w:type="spellEnd"/>
      <w:r w:rsidR="00B31DEF">
        <w:t xml:space="preserve"> </w:t>
      </w:r>
      <w:r w:rsidR="006A3D89">
        <w:t>begins by describing how the complexity and heterogeneity of the immune system makes it a diff</w:t>
      </w:r>
      <w:r w:rsidR="001205D2">
        <w:t xml:space="preserve">icult </w:t>
      </w:r>
      <w:r w:rsidR="00986C84">
        <w:t>subject</w:t>
      </w:r>
      <w:r w:rsidR="001205D2">
        <w:t xml:space="preserve"> to study, but also </w:t>
      </w:r>
      <w:r w:rsidR="002C5B1B">
        <w:t>ideal</w:t>
      </w:r>
      <w:r w:rsidR="001205D2">
        <w:t xml:space="preserve"> for computational modeling. </w:t>
      </w:r>
      <w:r w:rsidR="007C6C87">
        <w:t>He introduces the basic model</w:t>
      </w:r>
      <w:r w:rsidR="00ED33CC">
        <w:t xml:space="preserve"> used in HIV</w:t>
      </w:r>
      <w:r w:rsidR="00912D4E">
        <w:t xml:space="preserve"> (and other viruses)</w:t>
      </w:r>
      <w:r w:rsidR="007C6C87">
        <w:t xml:space="preserve">, involving target cells that divide, die, and produce viral particles at various rates. </w:t>
      </w:r>
      <w:r w:rsidR="00D20DCD">
        <w:t xml:space="preserve">Using experimental or clinical studies, along with data-fitting and parameter estimation techniques, researchers have been able to derive </w:t>
      </w:r>
      <w:r w:rsidR="00E87C40">
        <w:t xml:space="preserve">important </w:t>
      </w:r>
      <w:r w:rsidR="00D20DCD">
        <w:t xml:space="preserve">information about biological bounds and other insights. </w:t>
      </w:r>
      <w:r w:rsidR="00250CC1">
        <w:t xml:space="preserve">Besides modeling viral progression, computational techniques have also successfully modeled the rise, peak, fall, and set point of antiviral immune responses. </w:t>
      </w:r>
      <w:proofErr w:type="spellStart"/>
      <w:r>
        <w:t>Perelson</w:t>
      </w:r>
      <w:proofErr w:type="spellEnd"/>
      <w:r>
        <w:t xml:space="preserve"> concludes with the argument that data-driven mathematical models have been able to relia</w:t>
      </w:r>
      <w:r w:rsidR="00771F4D">
        <w:t xml:space="preserve">bly describe complex phenomena as part </w:t>
      </w:r>
      <w:r w:rsidR="00830363">
        <w:t>of a larger conceptual picture, and end</w:t>
      </w:r>
      <w:r w:rsidR="00E04D89">
        <w:t>s</w:t>
      </w:r>
      <w:r w:rsidR="00830363">
        <w:t xml:space="preserve"> with the hope that new technologies, such as computers, databases, and high-throughput methods, will pave the way to greater use and understandings. </w:t>
      </w:r>
    </w:p>
    <w:p w14:paraId="0ADB5DAC" w14:textId="52894C50" w:rsidR="00FE4F40" w:rsidRDefault="00B31DEF" w:rsidP="005A417E">
      <w:pPr>
        <w:spacing w:line="312" w:lineRule="auto"/>
      </w:pPr>
      <w:r>
        <w:tab/>
      </w:r>
      <w:r w:rsidR="008572AA">
        <w:t>The Cell Cyc</w:t>
      </w:r>
      <w:r w:rsidR="00C67577">
        <w:t xml:space="preserve">le Ontology aims to integrate detailed information on the cell cycle from diverse sources. </w:t>
      </w:r>
      <w:r w:rsidR="00FE4F40">
        <w:t xml:space="preserve">This is performed using semantic web technologies, allowing </w:t>
      </w:r>
      <w:r w:rsidR="009672E7">
        <w:t xml:space="preserve">querying </w:t>
      </w:r>
      <w:r w:rsidR="00562681">
        <w:t xml:space="preserve">(using SPARQL) </w:t>
      </w:r>
      <w:r w:rsidR="009672E7">
        <w:t xml:space="preserve">and analysis of data from sources such as Gene Ontology, Relations Ontology, the </w:t>
      </w:r>
      <w:proofErr w:type="spellStart"/>
      <w:r w:rsidR="009672E7">
        <w:t>IntAct</w:t>
      </w:r>
      <w:proofErr w:type="spellEnd"/>
      <w:r w:rsidR="009672E7">
        <w:t xml:space="preserve"> database, the NCBI taxonomy, and the </w:t>
      </w:r>
      <w:proofErr w:type="spellStart"/>
      <w:r w:rsidR="009672E7">
        <w:t>OrthoMCL</w:t>
      </w:r>
      <w:proofErr w:type="spellEnd"/>
      <w:r w:rsidR="009672E7">
        <w:t xml:space="preserve"> clustering algorithm. </w:t>
      </w:r>
      <w:r w:rsidR="000E7567">
        <w:t xml:space="preserve">The integration of information allows researchers to link together questions about protein identity, location, and cell cycle phase all at once. This is especially useful for simulations and systems-level modeling. </w:t>
      </w:r>
    </w:p>
    <w:p w14:paraId="1831F9DD" w14:textId="3258F7AD" w:rsidR="00C67577" w:rsidRDefault="009755BB" w:rsidP="005A417E">
      <w:pPr>
        <w:spacing w:line="312" w:lineRule="auto"/>
      </w:pPr>
      <w:r>
        <w:t xml:space="preserve">Lastly, the Cell Cycle Ontology uses description logic reasoners for consistency checking, classification, and redundancy reduction. </w:t>
      </w:r>
      <w:r w:rsidR="00EA76FF">
        <w:t>All in all,</w:t>
      </w:r>
      <w:r w:rsidR="00844E87">
        <w:t xml:space="preserve"> the</w:t>
      </w:r>
      <w:r w:rsidR="00C67577">
        <w:t xml:space="preserve"> Cell Cycle Ontology offers a robust framework for </w:t>
      </w:r>
      <w:r w:rsidR="002F6093">
        <w:t xml:space="preserve">accessing and updating cell cycle information. </w:t>
      </w:r>
    </w:p>
    <w:p w14:paraId="2473DA57" w14:textId="504B3FF1" w:rsidR="002E6C51" w:rsidRPr="00D8510A" w:rsidRDefault="003F10AE" w:rsidP="005A417E">
      <w:pPr>
        <w:spacing w:line="312" w:lineRule="auto"/>
      </w:pPr>
      <w:r w:rsidRPr="00D8510A">
        <w:tab/>
      </w:r>
      <w:r w:rsidR="00003007" w:rsidRPr="00D8510A">
        <w:t xml:space="preserve"> </w:t>
      </w:r>
    </w:p>
    <w:p w14:paraId="0D556E57" w14:textId="77777777" w:rsidR="007F1DA1" w:rsidRPr="00D20719" w:rsidRDefault="007F1DA1" w:rsidP="005A417E">
      <w:pPr>
        <w:pStyle w:val="ListParagraph"/>
        <w:numPr>
          <w:ilvl w:val="0"/>
          <w:numId w:val="5"/>
        </w:numPr>
        <w:spacing w:line="276" w:lineRule="auto"/>
      </w:pPr>
      <w:proofErr w:type="spellStart"/>
      <w:r w:rsidRPr="00D20719">
        <w:t>Perelson</w:t>
      </w:r>
      <w:proofErr w:type="spellEnd"/>
      <w:r w:rsidRPr="00D20719">
        <w:t xml:space="preserve"> AS. Modelling viral and immune system dynamics. Nat Rev </w:t>
      </w:r>
      <w:proofErr w:type="spellStart"/>
      <w:r w:rsidRPr="00D20719">
        <w:t>Immunol</w:t>
      </w:r>
      <w:proofErr w:type="spellEnd"/>
      <w:r w:rsidRPr="00D20719">
        <w:t xml:space="preserve">. 2002 Jan;2(1):28-36. </w:t>
      </w:r>
      <w:hyperlink r:id="rId7" w:history="1">
        <w:r w:rsidRPr="00D20719">
          <w:t>PDF</w:t>
        </w:r>
      </w:hyperlink>
      <w:r w:rsidRPr="00D20719">
        <w:t> </w:t>
      </w:r>
    </w:p>
    <w:p w14:paraId="3A1DC40F" w14:textId="74EBFC98" w:rsidR="00637AA0" w:rsidRPr="00D20719" w:rsidRDefault="007F1DA1" w:rsidP="005A417E">
      <w:pPr>
        <w:pStyle w:val="ListParagraph"/>
        <w:numPr>
          <w:ilvl w:val="0"/>
          <w:numId w:val="5"/>
        </w:numPr>
        <w:spacing w:line="276" w:lineRule="auto"/>
      </w:pPr>
      <w:proofErr w:type="spellStart"/>
      <w:r w:rsidRPr="00D20719">
        <w:t>Antezana</w:t>
      </w:r>
      <w:proofErr w:type="spellEnd"/>
      <w:r w:rsidRPr="00D20719">
        <w:t xml:space="preserve"> E, </w:t>
      </w:r>
      <w:proofErr w:type="spellStart"/>
      <w:r w:rsidRPr="00D20719">
        <w:t>Egaña</w:t>
      </w:r>
      <w:proofErr w:type="spellEnd"/>
      <w:r w:rsidRPr="00D20719">
        <w:t xml:space="preserve"> M, </w:t>
      </w:r>
      <w:proofErr w:type="spellStart"/>
      <w:r w:rsidRPr="00D20719">
        <w:t>Blondé</w:t>
      </w:r>
      <w:proofErr w:type="spellEnd"/>
      <w:r w:rsidRPr="00D20719">
        <w:t xml:space="preserve"> W, </w:t>
      </w:r>
      <w:proofErr w:type="spellStart"/>
      <w:r w:rsidRPr="00D20719">
        <w:t>Illarramendi</w:t>
      </w:r>
      <w:proofErr w:type="spellEnd"/>
      <w:r w:rsidRPr="00D20719">
        <w:t xml:space="preserve"> A, Bilbao I, De </w:t>
      </w:r>
      <w:proofErr w:type="spellStart"/>
      <w:r w:rsidRPr="00D20719">
        <w:t>Baets</w:t>
      </w:r>
      <w:proofErr w:type="spellEnd"/>
      <w:r w:rsidRPr="00D20719">
        <w:t xml:space="preserve"> B, Stevens R, </w:t>
      </w:r>
      <w:proofErr w:type="spellStart"/>
      <w:r w:rsidRPr="00D20719">
        <w:t>Mironov</w:t>
      </w:r>
      <w:proofErr w:type="spellEnd"/>
      <w:r w:rsidRPr="00D20719">
        <w:t xml:space="preserve"> V, Kuiper M. (2009) The Cell Cycle Ontology: an application ontology for the representation and integrated analysis of the cell cycle process. Genome Biol. 2009;10(5</w:t>
      </w:r>
      <w:proofErr w:type="gramStart"/>
      <w:r w:rsidRPr="00D20719">
        <w:t>):R</w:t>
      </w:r>
      <w:proofErr w:type="gramEnd"/>
      <w:r w:rsidRPr="00D20719">
        <w:t xml:space="preserve">58. </w:t>
      </w:r>
      <w:proofErr w:type="spellStart"/>
      <w:r w:rsidRPr="00D20719">
        <w:t>Epub</w:t>
      </w:r>
      <w:proofErr w:type="spellEnd"/>
      <w:r w:rsidRPr="00D20719">
        <w:t xml:space="preserve"> 2009 May 29. </w:t>
      </w:r>
      <w:hyperlink r:id="rId8" w:history="1">
        <w:r w:rsidRPr="00D20719">
          <w:t>PDF</w:t>
        </w:r>
      </w:hyperlink>
      <w:r w:rsidRPr="00D20719">
        <w:t> </w:t>
      </w:r>
    </w:p>
    <w:sectPr w:rsidR="00637AA0" w:rsidRPr="00D20719" w:rsidSect="004301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D6BF2" w14:textId="77777777" w:rsidR="00FF56D4" w:rsidRDefault="00FF56D4" w:rsidP="00865E91">
      <w:r>
        <w:separator/>
      </w:r>
    </w:p>
  </w:endnote>
  <w:endnote w:type="continuationSeparator" w:id="0">
    <w:p w14:paraId="52CAF8CD" w14:textId="77777777" w:rsidR="00FF56D4" w:rsidRDefault="00FF56D4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4C581" w14:textId="77777777" w:rsidR="00FF56D4" w:rsidRDefault="00FF56D4" w:rsidP="00865E91">
      <w:r>
        <w:separator/>
      </w:r>
    </w:p>
  </w:footnote>
  <w:footnote w:type="continuationSeparator" w:id="0">
    <w:p w14:paraId="69D60CE5" w14:textId="77777777" w:rsidR="00FF56D4" w:rsidRDefault="00FF56D4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12C46D7B" w:rsidR="00865E91" w:rsidRDefault="00E4389F" w:rsidP="00CA6529">
    <w:pPr>
      <w:pStyle w:val="Header"/>
      <w:spacing w:line="276" w:lineRule="auto"/>
    </w:pPr>
    <w:r>
      <w:t>10</w:t>
    </w:r>
    <w:r w:rsidR="00736625">
      <w:t xml:space="preserve"> March </w:t>
    </w:r>
    <w:r w:rsidR="00865E91">
      <w:t>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20D7"/>
    <w:multiLevelType w:val="hybridMultilevel"/>
    <w:tmpl w:val="43F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176F1"/>
    <w:multiLevelType w:val="hybridMultilevel"/>
    <w:tmpl w:val="84C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F43BB"/>
    <w:multiLevelType w:val="multilevel"/>
    <w:tmpl w:val="5D4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3007"/>
    <w:rsid w:val="00003D25"/>
    <w:rsid w:val="00004DE0"/>
    <w:rsid w:val="00007981"/>
    <w:rsid w:val="00012349"/>
    <w:rsid w:val="0001740E"/>
    <w:rsid w:val="00062279"/>
    <w:rsid w:val="00063C32"/>
    <w:rsid w:val="0006575D"/>
    <w:rsid w:val="000753DD"/>
    <w:rsid w:val="00096BB0"/>
    <w:rsid w:val="000A1260"/>
    <w:rsid w:val="000A45FF"/>
    <w:rsid w:val="000B4205"/>
    <w:rsid w:val="000B421F"/>
    <w:rsid w:val="000B5D35"/>
    <w:rsid w:val="000D170B"/>
    <w:rsid w:val="000E7567"/>
    <w:rsid w:val="000E7F8D"/>
    <w:rsid w:val="001026F3"/>
    <w:rsid w:val="0011488D"/>
    <w:rsid w:val="001205D2"/>
    <w:rsid w:val="001212C6"/>
    <w:rsid w:val="00124D23"/>
    <w:rsid w:val="00126962"/>
    <w:rsid w:val="00127A4D"/>
    <w:rsid w:val="00127C12"/>
    <w:rsid w:val="001308C6"/>
    <w:rsid w:val="00133EFC"/>
    <w:rsid w:val="0014130F"/>
    <w:rsid w:val="00146FFF"/>
    <w:rsid w:val="00156E8C"/>
    <w:rsid w:val="0016594E"/>
    <w:rsid w:val="00166167"/>
    <w:rsid w:val="00170218"/>
    <w:rsid w:val="0018695A"/>
    <w:rsid w:val="00187771"/>
    <w:rsid w:val="00187A28"/>
    <w:rsid w:val="0019254C"/>
    <w:rsid w:val="00196E44"/>
    <w:rsid w:val="00197AC9"/>
    <w:rsid w:val="001A3419"/>
    <w:rsid w:val="001B0229"/>
    <w:rsid w:val="001C5066"/>
    <w:rsid w:val="001D66C1"/>
    <w:rsid w:val="001E2EA4"/>
    <w:rsid w:val="001F54B5"/>
    <w:rsid w:val="002113C7"/>
    <w:rsid w:val="00226D5C"/>
    <w:rsid w:val="00236600"/>
    <w:rsid w:val="00250CC1"/>
    <w:rsid w:val="002627FD"/>
    <w:rsid w:val="0026429E"/>
    <w:rsid w:val="00270C60"/>
    <w:rsid w:val="00271B43"/>
    <w:rsid w:val="00280EB4"/>
    <w:rsid w:val="002939AA"/>
    <w:rsid w:val="002B568F"/>
    <w:rsid w:val="002B6329"/>
    <w:rsid w:val="002B6E53"/>
    <w:rsid w:val="002C216E"/>
    <w:rsid w:val="002C2BF3"/>
    <w:rsid w:val="002C5B1B"/>
    <w:rsid w:val="002D18EA"/>
    <w:rsid w:val="002E6C51"/>
    <w:rsid w:val="002F07DF"/>
    <w:rsid w:val="002F1EF9"/>
    <w:rsid w:val="002F6093"/>
    <w:rsid w:val="0030002B"/>
    <w:rsid w:val="00306C58"/>
    <w:rsid w:val="0031078C"/>
    <w:rsid w:val="003174C6"/>
    <w:rsid w:val="003201B2"/>
    <w:rsid w:val="00326D7D"/>
    <w:rsid w:val="00332C60"/>
    <w:rsid w:val="0033316E"/>
    <w:rsid w:val="003368D6"/>
    <w:rsid w:val="00337079"/>
    <w:rsid w:val="00340DC7"/>
    <w:rsid w:val="00345A14"/>
    <w:rsid w:val="00350906"/>
    <w:rsid w:val="00353588"/>
    <w:rsid w:val="00354196"/>
    <w:rsid w:val="00355DBC"/>
    <w:rsid w:val="00356E58"/>
    <w:rsid w:val="00373E98"/>
    <w:rsid w:val="00383AF0"/>
    <w:rsid w:val="00385D36"/>
    <w:rsid w:val="00393C8B"/>
    <w:rsid w:val="003B4AE3"/>
    <w:rsid w:val="003C6C67"/>
    <w:rsid w:val="003E3DEA"/>
    <w:rsid w:val="003E74A5"/>
    <w:rsid w:val="003F10AE"/>
    <w:rsid w:val="003F7035"/>
    <w:rsid w:val="0040706F"/>
    <w:rsid w:val="004144F0"/>
    <w:rsid w:val="00423890"/>
    <w:rsid w:val="00430122"/>
    <w:rsid w:val="00431CE3"/>
    <w:rsid w:val="00457B40"/>
    <w:rsid w:val="004622BD"/>
    <w:rsid w:val="004642D5"/>
    <w:rsid w:val="00466372"/>
    <w:rsid w:val="00496A26"/>
    <w:rsid w:val="004A4124"/>
    <w:rsid w:val="004B0B9B"/>
    <w:rsid w:val="004C2852"/>
    <w:rsid w:val="004D7F69"/>
    <w:rsid w:val="004E3765"/>
    <w:rsid w:val="004E5D0A"/>
    <w:rsid w:val="004E6F98"/>
    <w:rsid w:val="004E71CC"/>
    <w:rsid w:val="004E7CF5"/>
    <w:rsid w:val="004F5A4A"/>
    <w:rsid w:val="0051359A"/>
    <w:rsid w:val="00514012"/>
    <w:rsid w:val="00537C09"/>
    <w:rsid w:val="00540DAA"/>
    <w:rsid w:val="00552A34"/>
    <w:rsid w:val="00557F48"/>
    <w:rsid w:val="00562681"/>
    <w:rsid w:val="00565ECD"/>
    <w:rsid w:val="00575F97"/>
    <w:rsid w:val="005A417E"/>
    <w:rsid w:val="005B68F3"/>
    <w:rsid w:val="005C76CC"/>
    <w:rsid w:val="005D1129"/>
    <w:rsid w:val="005E4427"/>
    <w:rsid w:val="005F466D"/>
    <w:rsid w:val="006217D1"/>
    <w:rsid w:val="00624533"/>
    <w:rsid w:val="0062703E"/>
    <w:rsid w:val="00634903"/>
    <w:rsid w:val="00637AA0"/>
    <w:rsid w:val="00646929"/>
    <w:rsid w:val="0067189A"/>
    <w:rsid w:val="00671B48"/>
    <w:rsid w:val="00677BE3"/>
    <w:rsid w:val="00680233"/>
    <w:rsid w:val="00684D5D"/>
    <w:rsid w:val="00691C82"/>
    <w:rsid w:val="006A1CC0"/>
    <w:rsid w:val="006A3D89"/>
    <w:rsid w:val="006C359A"/>
    <w:rsid w:val="006C79F2"/>
    <w:rsid w:val="006D0614"/>
    <w:rsid w:val="006D2D61"/>
    <w:rsid w:val="006E7A4F"/>
    <w:rsid w:val="006F3E15"/>
    <w:rsid w:val="0071186F"/>
    <w:rsid w:val="00733C33"/>
    <w:rsid w:val="00733D42"/>
    <w:rsid w:val="00736625"/>
    <w:rsid w:val="00740569"/>
    <w:rsid w:val="00741A50"/>
    <w:rsid w:val="0075080A"/>
    <w:rsid w:val="00751171"/>
    <w:rsid w:val="00751298"/>
    <w:rsid w:val="00761C11"/>
    <w:rsid w:val="00771F4D"/>
    <w:rsid w:val="00775BB8"/>
    <w:rsid w:val="007800E4"/>
    <w:rsid w:val="00780186"/>
    <w:rsid w:val="007A18C1"/>
    <w:rsid w:val="007A5FA6"/>
    <w:rsid w:val="007A662B"/>
    <w:rsid w:val="007C6328"/>
    <w:rsid w:val="007C6C87"/>
    <w:rsid w:val="007F1DA1"/>
    <w:rsid w:val="007F21BA"/>
    <w:rsid w:val="007F3E90"/>
    <w:rsid w:val="007F6DF4"/>
    <w:rsid w:val="008226FE"/>
    <w:rsid w:val="0082325C"/>
    <w:rsid w:val="00824716"/>
    <w:rsid w:val="0082548A"/>
    <w:rsid w:val="0082580D"/>
    <w:rsid w:val="008260D5"/>
    <w:rsid w:val="00830363"/>
    <w:rsid w:val="0083338D"/>
    <w:rsid w:val="00841D28"/>
    <w:rsid w:val="00844E87"/>
    <w:rsid w:val="008465CA"/>
    <w:rsid w:val="008572AA"/>
    <w:rsid w:val="0086536D"/>
    <w:rsid w:val="00865E91"/>
    <w:rsid w:val="00882D89"/>
    <w:rsid w:val="00886798"/>
    <w:rsid w:val="008B00D2"/>
    <w:rsid w:val="008B08D5"/>
    <w:rsid w:val="008D445D"/>
    <w:rsid w:val="008E0193"/>
    <w:rsid w:val="008F21F6"/>
    <w:rsid w:val="00901210"/>
    <w:rsid w:val="00903128"/>
    <w:rsid w:val="00912D4E"/>
    <w:rsid w:val="00920D31"/>
    <w:rsid w:val="00922B47"/>
    <w:rsid w:val="0094284C"/>
    <w:rsid w:val="00943617"/>
    <w:rsid w:val="009461C7"/>
    <w:rsid w:val="009672E7"/>
    <w:rsid w:val="009755BB"/>
    <w:rsid w:val="00977DB5"/>
    <w:rsid w:val="00983C38"/>
    <w:rsid w:val="00986C84"/>
    <w:rsid w:val="00991D6E"/>
    <w:rsid w:val="0099239A"/>
    <w:rsid w:val="009A531C"/>
    <w:rsid w:val="009B0C81"/>
    <w:rsid w:val="009B2D83"/>
    <w:rsid w:val="009C0375"/>
    <w:rsid w:val="009C1175"/>
    <w:rsid w:val="009E6192"/>
    <w:rsid w:val="009F17DC"/>
    <w:rsid w:val="009F594D"/>
    <w:rsid w:val="00A0107D"/>
    <w:rsid w:val="00A01CA4"/>
    <w:rsid w:val="00A11379"/>
    <w:rsid w:val="00A21C2C"/>
    <w:rsid w:val="00A31CDF"/>
    <w:rsid w:val="00A4294E"/>
    <w:rsid w:val="00A54399"/>
    <w:rsid w:val="00A5492F"/>
    <w:rsid w:val="00A6105C"/>
    <w:rsid w:val="00A625E0"/>
    <w:rsid w:val="00A63054"/>
    <w:rsid w:val="00A67DDA"/>
    <w:rsid w:val="00A70741"/>
    <w:rsid w:val="00AA4EFD"/>
    <w:rsid w:val="00AC4528"/>
    <w:rsid w:val="00AC6268"/>
    <w:rsid w:val="00AC6EB6"/>
    <w:rsid w:val="00AD29F0"/>
    <w:rsid w:val="00AE685B"/>
    <w:rsid w:val="00AF3D7D"/>
    <w:rsid w:val="00B03428"/>
    <w:rsid w:val="00B04553"/>
    <w:rsid w:val="00B076ED"/>
    <w:rsid w:val="00B27B35"/>
    <w:rsid w:val="00B31DEF"/>
    <w:rsid w:val="00B43E7E"/>
    <w:rsid w:val="00B50B0E"/>
    <w:rsid w:val="00B54AA4"/>
    <w:rsid w:val="00B617A0"/>
    <w:rsid w:val="00B6269E"/>
    <w:rsid w:val="00B667AC"/>
    <w:rsid w:val="00B7223A"/>
    <w:rsid w:val="00B93DA9"/>
    <w:rsid w:val="00B9443B"/>
    <w:rsid w:val="00BB009A"/>
    <w:rsid w:val="00BB2F51"/>
    <w:rsid w:val="00BB48AD"/>
    <w:rsid w:val="00BC3CA1"/>
    <w:rsid w:val="00BC6706"/>
    <w:rsid w:val="00BE5D68"/>
    <w:rsid w:val="00C03AB7"/>
    <w:rsid w:val="00C03C6D"/>
    <w:rsid w:val="00C13178"/>
    <w:rsid w:val="00C13318"/>
    <w:rsid w:val="00C1709B"/>
    <w:rsid w:val="00C238B5"/>
    <w:rsid w:val="00C42A88"/>
    <w:rsid w:val="00C57DCF"/>
    <w:rsid w:val="00C65077"/>
    <w:rsid w:val="00C67577"/>
    <w:rsid w:val="00C720CD"/>
    <w:rsid w:val="00C73C46"/>
    <w:rsid w:val="00C8318D"/>
    <w:rsid w:val="00C8399D"/>
    <w:rsid w:val="00C94288"/>
    <w:rsid w:val="00C946F1"/>
    <w:rsid w:val="00CA6529"/>
    <w:rsid w:val="00CA7BD2"/>
    <w:rsid w:val="00CB40D0"/>
    <w:rsid w:val="00CB601F"/>
    <w:rsid w:val="00CB67E1"/>
    <w:rsid w:val="00CC2891"/>
    <w:rsid w:val="00CD3C3D"/>
    <w:rsid w:val="00CD67AD"/>
    <w:rsid w:val="00CE105A"/>
    <w:rsid w:val="00CF2081"/>
    <w:rsid w:val="00CF36F5"/>
    <w:rsid w:val="00D10034"/>
    <w:rsid w:val="00D12B9E"/>
    <w:rsid w:val="00D20719"/>
    <w:rsid w:val="00D20DCD"/>
    <w:rsid w:val="00D36421"/>
    <w:rsid w:val="00D36782"/>
    <w:rsid w:val="00D4011E"/>
    <w:rsid w:val="00D4149F"/>
    <w:rsid w:val="00D434E4"/>
    <w:rsid w:val="00D4543D"/>
    <w:rsid w:val="00D74AD8"/>
    <w:rsid w:val="00D75AE1"/>
    <w:rsid w:val="00D77AE7"/>
    <w:rsid w:val="00D8510A"/>
    <w:rsid w:val="00D924A3"/>
    <w:rsid w:val="00D94FDF"/>
    <w:rsid w:val="00DA69C3"/>
    <w:rsid w:val="00DC51C5"/>
    <w:rsid w:val="00DE0DA9"/>
    <w:rsid w:val="00DE211C"/>
    <w:rsid w:val="00DE7F03"/>
    <w:rsid w:val="00E04D89"/>
    <w:rsid w:val="00E05E24"/>
    <w:rsid w:val="00E14F67"/>
    <w:rsid w:val="00E2056B"/>
    <w:rsid w:val="00E21155"/>
    <w:rsid w:val="00E23588"/>
    <w:rsid w:val="00E25AC9"/>
    <w:rsid w:val="00E34366"/>
    <w:rsid w:val="00E371B6"/>
    <w:rsid w:val="00E4389F"/>
    <w:rsid w:val="00E45147"/>
    <w:rsid w:val="00E712C6"/>
    <w:rsid w:val="00E71A5B"/>
    <w:rsid w:val="00E87C40"/>
    <w:rsid w:val="00E94A77"/>
    <w:rsid w:val="00EA76FF"/>
    <w:rsid w:val="00EB5E95"/>
    <w:rsid w:val="00ED1B9E"/>
    <w:rsid w:val="00ED33CC"/>
    <w:rsid w:val="00EE0E24"/>
    <w:rsid w:val="00EF7E29"/>
    <w:rsid w:val="00F20EDD"/>
    <w:rsid w:val="00F240CD"/>
    <w:rsid w:val="00F271D3"/>
    <w:rsid w:val="00F47D02"/>
    <w:rsid w:val="00F61717"/>
    <w:rsid w:val="00F762C8"/>
    <w:rsid w:val="00F76789"/>
    <w:rsid w:val="00F834E2"/>
    <w:rsid w:val="00F87725"/>
    <w:rsid w:val="00F91CEA"/>
    <w:rsid w:val="00FA1DFD"/>
    <w:rsid w:val="00FA38BE"/>
    <w:rsid w:val="00FA44BD"/>
    <w:rsid w:val="00FB628C"/>
    <w:rsid w:val="00FC2ABE"/>
    <w:rsid w:val="00FC559B"/>
    <w:rsid w:val="00FD0582"/>
    <w:rsid w:val="00FD32E4"/>
    <w:rsid w:val="00FE407C"/>
    <w:rsid w:val="00FE4F40"/>
    <w:rsid w:val="00FF1E64"/>
    <w:rsid w:val="00FF34D7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ersteinlab.org/courses/452/10-spring/pdf/perelson.pdf" TargetMode="External"/><Relationship Id="rId8" Type="http://schemas.openxmlformats.org/officeDocument/2006/relationships/hyperlink" Target="http://genomebiology.com/content/10/5/R5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2017-03-10T17:32:00Z</cp:lastPrinted>
  <dcterms:created xsi:type="dcterms:W3CDTF">2017-03-10T17:32:00Z</dcterms:created>
  <dcterms:modified xsi:type="dcterms:W3CDTF">2017-03-10T17:50:00Z</dcterms:modified>
</cp:coreProperties>
</file>