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663C" w14:textId="22BE7280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17" w:color="auto"/>
          <w:right w:val="single" w:sz="2" w:space="3" w:color="auto"/>
        </w:pBdr>
        <w:shd w:val="clear" w:color="auto" w:fill="FCFCFC"/>
        <w:spacing w:before="100" w:beforeAutospacing="1" w:after="180" w:line="375" w:lineRule="atLeast"/>
        <w:outlineLvl w:val="2"/>
        <w:rPr>
          <w:rFonts w:ascii="Arial" w:eastAsia="DengXian" w:hAnsi="Arial" w:cs="Arial"/>
          <w:b/>
          <w:bCs/>
          <w:color w:val="000000"/>
          <w:kern w:val="0"/>
          <w:sz w:val="27"/>
          <w:szCs w:val="27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  <w:t>局外养成设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:lang w:eastAsia="zh-CN"/>
        </w:rPr>
        <w:t>计</w:t>
      </w:r>
      <w:r w:rsidR="008C2E8E">
        <w:rPr>
          <w:rFonts w:ascii="DengXian" w:eastAsia="DengXian" w:hAnsi="DengXian" w:cs="新細明體" w:hint="eastAsia"/>
          <w:b/>
          <w:bCs/>
          <w:color w:val="000000"/>
          <w:kern w:val="0"/>
          <w:sz w:val="27"/>
          <w:szCs w:val="27"/>
          <w:lang w:eastAsia="zh-CN"/>
        </w:rPr>
        <w:t>与数值总述</w:t>
      </w:r>
    </w:p>
    <w:p w14:paraId="6EEDBDEC" w14:textId="7F3B702A" w:rsidR="002D101B" w:rsidRDefault="002D101B" w:rsidP="002D101B">
      <w:pPr>
        <w:widowControl/>
        <w:shd w:val="clear" w:color="auto" w:fill="FCFCFC"/>
        <w:spacing w:line="420" w:lineRule="atLeast"/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局外养成主要围绕角色的基础属性、解锁内容等方面，让玩家在多局游戏后能有成长和新的体验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264AE908" w14:textId="6BA85FC8" w:rsidR="008C2E8E" w:rsidRDefault="008C2E8E" w:rsidP="002D101B">
      <w:pPr>
        <w:widowControl/>
        <w:shd w:val="clear" w:color="auto" w:fill="FCFCFC"/>
        <w:spacing w:line="420" w:lineRule="atLeast"/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</w:pP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##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玩家攻击造成伤害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=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玩家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局内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实时攻击力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乘伤害增加百分比（没有则不乘）</w:t>
      </w:r>
      <w:r w:rsidR="009F54D5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-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怪物防御力</w:t>
      </w:r>
    </w:p>
    <w:p w14:paraId="0AB74B75" w14:textId="0E37D7F8" w:rsidR="009F54D5" w:rsidRPr="009F54D5" w:rsidRDefault="009F54D5" w:rsidP="002D101B">
      <w:pPr>
        <w:widowControl/>
        <w:shd w:val="clear" w:color="auto" w:fill="FCFCFC"/>
        <w:spacing w:line="420" w:lineRule="atLeast"/>
        <w:rPr>
          <w:rFonts w:ascii="Arial" w:eastAsia="DengXian" w:hAnsi="Arial" w:cs="Arial" w:hint="eastAsia"/>
          <w:color w:val="000000"/>
          <w:kern w:val="0"/>
          <w:szCs w:val="24"/>
          <w:lang w:eastAsia="zh-CN"/>
        </w:rPr>
      </w:pP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##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玩家受到伤害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=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怪物攻击力乘玩家伤害减少百分比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（没有则不乘）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-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玩家局内实时防御力</w:t>
      </w:r>
    </w:p>
    <w:p w14:paraId="319BF46E" w14:textId="77777777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</w:rPr>
        <w:t>角色基础属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性</w:t>
      </w:r>
    </w:p>
    <w:p w14:paraId="46FCF6CD" w14:textId="0C41670B" w:rsidR="002D101B" w:rsidRPr="002D101B" w:rsidRDefault="002D101B" w:rsidP="002D101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生命值上限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：初始为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50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灵魂结晶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”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提升，每次消耗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灵魂结晶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，提升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4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点生命值上限，最多可提升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100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次，最终生命值上限为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450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71950451" w14:textId="6938E0C4" w:rsidR="002D101B" w:rsidRPr="002D101B" w:rsidRDefault="002D101B" w:rsidP="002D101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基础攻击力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：初始为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灵魂结晶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”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提升，每次消耗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15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灵魂结晶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点基础攻击力，最多提升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80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次，最终基础攻击力为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170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4FEBDBC9" w14:textId="7C134930" w:rsidR="00F57105" w:rsidRPr="002D101B" w:rsidRDefault="002D101B" w:rsidP="00F57105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初始</w:t>
      </w:r>
      <w:r w:rsidR="00F57105">
        <w:rPr>
          <w:rFonts w:ascii="DengXian" w:eastAsia="DengXian" w:hAnsi="DengXian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防御力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初始为1</w:t>
      </w:r>
      <w:r w:rsidR="00F57105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0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，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每次消耗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15 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灵魂结晶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，提升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4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点基础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防御力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，最多提升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50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次，最终基础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防御力</w:t>
      </w:r>
      <w:r w:rsidR="00F5710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为</w:t>
      </w:r>
      <w:r w:rsidR="00F5710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10</w:t>
      </w:r>
      <w:r w:rsidR="00F57105"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5850BC91" w14:textId="265B9C17" w:rsidR="002D101B" w:rsidRPr="002D101B" w:rsidRDefault="002D101B" w:rsidP="002D101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</w:p>
    <w:p w14:paraId="2C5EF340" w14:textId="77777777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解锁初始道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具</w:t>
      </w:r>
    </w:p>
    <w:p w14:paraId="7C3F096E" w14:textId="31AA28D6" w:rsidR="002D101B" w:rsidRPr="002D101B" w:rsidRDefault="00F57105" w:rsidP="002D101B">
      <w:pPr>
        <w:widowControl/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before="60" w:line="420" w:lineRule="atLeast"/>
        <w:ind w:left="150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暂无</w:t>
      </w:r>
    </w:p>
    <w:p w14:paraId="53DE9D51" w14:textId="7F1B31E0" w:rsidR="00264EA5" w:rsidRDefault="00264EA5">
      <w:pPr>
        <w:rPr>
          <w:rFonts w:eastAsia="DengXian"/>
          <w:lang w:eastAsia="zh-CN"/>
        </w:rPr>
      </w:pPr>
    </w:p>
    <w:p w14:paraId="51555489" w14:textId="5198F6D7" w:rsidR="002D101B" w:rsidRDefault="002D101B">
      <w:pPr>
        <w:rPr>
          <w:rFonts w:eastAsia="DengXian"/>
          <w:lang w:eastAsia="zh-CN"/>
        </w:rPr>
      </w:pPr>
    </w:p>
    <w:p w14:paraId="26EEFAEB" w14:textId="5D9B53CD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80" w:after="180" w:line="375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  <w:t>局内流派设计</w:t>
      </w:r>
    </w:p>
    <w:p w14:paraId="391CD041" w14:textId="77777777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近战爆发流（狂暴战风格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）</w:t>
      </w:r>
    </w:p>
    <w:p w14:paraId="216E2103" w14:textId="0C4DD9E3" w:rsidR="002D101B" w:rsidRDefault="008C2E8E" w:rsidP="002D101B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DengXian" w:eastAsia="DengXian" w:hAnsi="DengXian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核心：</w:t>
      </w:r>
      <w:r w:rsidR="002D101B"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血色狂暴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：每次攻击有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概率进入狂暴状态（持续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回合），期间攻击力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+ 2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0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%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，但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防御力减少</w:t>
      </w:r>
      <w:r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30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%</w:t>
      </w:r>
    </w:p>
    <w:p w14:paraId="18F529F0" w14:textId="770A8E7C" w:rsidR="002D101B" w:rsidRPr="00F57105" w:rsidRDefault="002D101B" w:rsidP="002D101B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lastRenderedPageBreak/>
        <w:t>武器专精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：攻击伤害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根据能量点数增加，增加幅度是每点能量增加</w:t>
      </w:r>
      <w:r w:rsidR="00F57105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20</w:t>
      </w:r>
      <w:r w:rsidR="00F57105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，但攻击前需消耗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点能量（初始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0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点，每回合自动恢复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。狂暴状态每回合增加</w:t>
      </w:r>
      <w:r w:rsidR="00F57105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4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点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6702EFC8" w14:textId="53918337" w:rsidR="00F57105" w:rsidRPr="009F54D5" w:rsidRDefault="00F57105" w:rsidP="009F54D5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 w:hint="eastAsia"/>
          <w:color w:val="000000"/>
          <w:kern w:val="0"/>
          <w:szCs w:val="24"/>
          <w:lang w:eastAsia="zh-CN"/>
        </w:rPr>
      </w:pPr>
      <w:r>
        <w:rPr>
          <w:rFonts w:ascii="DengXian" w:eastAsia="DengXian" w:hAnsi="DengXian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连续狂暴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根据能量点数增加次回合连续攻击次数，次数为能量的一半（攻击次数1（固定次数）+</w:t>
      </w:r>
      <w:r w:rsidR="0024009B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能量</w:t>
      </w:r>
      <w:r w:rsidR="0024009B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/2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）</w:t>
      </w:r>
    </w:p>
    <w:p w14:paraId="1056985C" w14:textId="01DD23C4" w:rsidR="002D101B" w:rsidRPr="002D101B" w:rsidRDefault="002D101B" w:rsidP="002D101B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处决艺术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：对生命值低于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的敌人造成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180%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伤害，若因此击杀敌人，恢复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24009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最大生命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值</w:t>
      </w:r>
    </w:p>
    <w:p w14:paraId="651FAF6D" w14:textId="284201A7" w:rsidR="002D101B" w:rsidRPr="002D101B" w:rsidRDefault="002D101B" w:rsidP="002D101B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狂怒堆叠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：每连续攻击同一目标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次，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攻击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12%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（最多叠加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4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层，切换目标重置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0B99D6AC" w14:textId="77777777" w:rsidR="002D101B" w:rsidRPr="002D101B" w:rsidRDefault="002D101B" w:rsidP="002D101B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浴血奋战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：生命值每降低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，攻击力提升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（最多提升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27CD3171" w14:textId="77777777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召唤辅助流（死灵法师风格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）</w:t>
      </w:r>
    </w:p>
    <w:p w14:paraId="05EE954B" w14:textId="5BAA1EA1" w:rsidR="002D101B" w:rsidRPr="002D101B" w:rsidRDefault="008C2E8E" w:rsidP="002D101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DengXian" w:eastAsia="DengXian" w:hAnsi="DengXian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核心</w:t>
      </w:r>
      <w:r>
        <w:rPr>
          <w:rFonts w:ascii="新細明體" w:eastAsia="DengXian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:</w:t>
      </w:r>
      <w:r w:rsidR="002D101B"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亡灵契约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：初始召唤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个骷髅兵（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继承玩家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2</w:t>
      </w:r>
      <w:r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0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属性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），每击杀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个敌人可额外召唤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个（上限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10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</w:t>
      </w:r>
      <w:r w:rsidR="002D101B"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  <w:r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，每回合攻击一次优先受到攻击。</w:t>
      </w:r>
    </w:p>
    <w:p w14:paraId="2CE21E89" w14:textId="11C35BA0" w:rsidR="002D101B" w:rsidRPr="002D101B" w:rsidRDefault="002D101B" w:rsidP="002D101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灵魂分流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：召唤物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受到的伤害会平摊至其他的召唤物身上（如有4个骷髅兵，被攻击后受到2</w:t>
      </w:r>
      <w:r w:rsidR="008C2E8E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0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伤害，这时伤害分摊，2</w:t>
      </w:r>
      <w:r w:rsidR="008C2E8E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0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除以4，每个骷髅兵减少4滴血）</w:t>
      </w:r>
    </w:p>
    <w:p w14:paraId="79BA41C3" w14:textId="2A872397" w:rsidR="002D101B" w:rsidRPr="002D101B" w:rsidRDefault="002D101B" w:rsidP="002D101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黑暗仪式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每死亡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个召唤物，恢复玩家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生命值并获得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层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黑暗能量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（每层提升所有召唤物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10% </w:t>
      </w:r>
      <w:r w:rsidR="008C2E8E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攻击力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，持续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本关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7979C76E" w14:textId="11BACF09" w:rsidR="002D101B" w:rsidRPr="002D101B" w:rsidRDefault="002D101B" w:rsidP="002D101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元素赋能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：召唤物</w:t>
      </w:r>
      <w:r w:rsidR="0024009B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数量达到</w:t>
      </w:r>
      <w:r w:rsidR="008C2E8E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4</w:t>
      </w:r>
      <w:r w:rsidR="008C2E8E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个</w:t>
      </w:r>
      <w:r w:rsidR="0024009B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时，召唤物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获得攻击时有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概率触发</w:t>
      </w:r>
      <w:r w:rsidR="0024009B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易伤效果（怪物防御减少2</w:t>
      </w:r>
      <w:r w:rsidR="0024009B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0</w:t>
      </w:r>
      <w:r w:rsidR="0024009B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%）</w:t>
      </w:r>
    </w:p>
    <w:p w14:paraId="4FE4AEE3" w14:textId="1D6D1AFE" w:rsidR="002D101B" w:rsidRPr="002D101B" w:rsidRDefault="002D101B" w:rsidP="002D101B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骨墙护盾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：每有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个召唤物存活，玩家的</w:t>
      </w:r>
      <w:r w:rsidR="008C2E8E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防御增加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8%</w:t>
      </w:r>
    </w:p>
    <w:p w14:paraId="131611E9" w14:textId="2AEAD0EA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元素掌控流（法师风格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）</w:t>
      </w:r>
    </w:p>
    <w:p w14:paraId="50B9CA25" w14:textId="7492418B" w:rsidR="002D101B" w:rsidRPr="002D101B" w:rsidRDefault="009F54D5" w:rsidP="002D101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核心：</w:t>
      </w:r>
      <w:r w:rsidR="002D101B"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元素亲和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：掌握冰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/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火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/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电三种基础元素，每次攻击随机使用一种（冰：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20%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概率冻结敌人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回合；火：造成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点持续伤害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回合；电：有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</w:t>
      </w:r>
      <w:r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0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%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秒杀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敌人</w:t>
      </w:r>
      <w:r w:rsidR="002D101B"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028CD79E" w14:textId="35A66302" w:rsidR="002D101B" w:rsidRPr="002D101B" w:rsidRDefault="002D101B" w:rsidP="002D101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元素超载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：连续使用同一种元素攻击时，伤害提升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25%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（第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次）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→50%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（第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次及以上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70388AA2" w14:textId="5ADDF7E1" w:rsidR="002D101B" w:rsidRPr="002D101B" w:rsidRDefault="002D101B" w:rsidP="002D101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元素转化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冰，火，电都触发过之后，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下一次攻击必定触发元素暴击（伤害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×2.5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442B5892" w14:textId="69A0BEB0" w:rsidR="002D101B" w:rsidRPr="002D101B" w:rsidRDefault="002D101B" w:rsidP="002D101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lastRenderedPageBreak/>
        <w:t>元素护盾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：每使用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次元素攻击，获得一个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抵挡</w:t>
      </w:r>
      <w:r w:rsidR="009F54D5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25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点伤害的护盾（可叠加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4DF1C336" w14:textId="7E9B27C8" w:rsidR="002D101B" w:rsidRPr="002D101B" w:rsidRDefault="002D101B" w:rsidP="002D101B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元素风暴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共触发</w:t>
      </w:r>
      <w:r w:rsidR="009F54D5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3</w:t>
      </w:r>
      <w:r w:rsidR="009F54D5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0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次元素效果后，元素效果提升（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冰：</w:t>
      </w:r>
      <w:r w:rsidR="009F54D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40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% 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概率冻结敌人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回合；火：造成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攻击力</w:t>
      </w:r>
      <w:r w:rsidR="009F54D5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1</w:t>
      </w:r>
      <w:r w:rsidR="009F54D5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0</w:t>
      </w:r>
      <w:r w:rsidR="009F54D5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的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持续伤害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（每回合一次）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；电：有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9F54D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15</w:t>
      </w:r>
      <w:r w:rsidR="009F54D5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% 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秒杀</w:t>
      </w:r>
      <w:r w:rsidR="009F54D5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敌人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</w:t>
      </w:r>
    </w:p>
    <w:p w14:paraId="4EDAD737" w14:textId="0D5D7B00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神圣守护流（圣骑士风格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）</w:t>
      </w:r>
    </w:p>
    <w:p w14:paraId="3C7F48B3" w14:textId="5F415714" w:rsidR="002D101B" w:rsidRPr="002D101B" w:rsidRDefault="009F54D5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核心：</w:t>
      </w:r>
      <w:r w:rsidR="002D101B"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圣光庇护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：每回合开始时恢复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5%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最大生命值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，本次对局开始后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获得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"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圣光值</w:t>
      </w:r>
      <w:r w:rsidR="002D101B"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"100 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</w:t>
      </w:r>
    </w:p>
    <w:p w14:paraId="7A14CE32" w14:textId="266080FE" w:rsidR="002D101B" w:rsidRPr="002D101B" w:rsidRDefault="002D101B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正义审判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：普通攻击消耗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10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点圣光值，造成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120%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伤害，击杀敌人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时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恢复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点圣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光值</w:t>
      </w:r>
    </w:p>
    <w:p w14:paraId="0B3745D5" w14:textId="25F782BB" w:rsidR="002D101B" w:rsidRPr="002D101B" w:rsidRDefault="002D101B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守护之誓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：可以选择承受队友（召唤物）受到伤害的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50%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，但自身获得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F57105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2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0% 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防御值</w:t>
      </w:r>
    </w:p>
    <w:p w14:paraId="627EC4FC" w14:textId="1CD43A78" w:rsidR="002D101B" w:rsidRPr="002D101B" w:rsidRDefault="002D101B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神圣复仇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：受到攻击时，有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概率对攻击者造成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当前圣光值</w:t>
      </w:r>
      <w:r w:rsidR="00F57105">
        <w:rPr>
          <w:rFonts w:ascii="DengXian" w:eastAsia="DengXian" w:hAnsi="DengXian" w:cs="新細明體"/>
          <w:color w:val="000000"/>
          <w:kern w:val="0"/>
          <w:szCs w:val="24"/>
          <w:lang w:eastAsia="zh-CN"/>
        </w:rPr>
        <w:t>30</w:t>
      </w:r>
      <w:r w:rsidR="00F57105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%的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伤害（不消耗回合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3457D1C3" w14:textId="01271066" w:rsidR="002D101B" w:rsidRPr="00B61663" w:rsidRDefault="002D101B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圣盾术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每获得</w:t>
      </w:r>
      <w:r w:rsidR="00B61663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6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0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点圣光值，免疫下一次受到的所有伤害，并反弹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伤害给攻击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者</w:t>
      </w:r>
    </w:p>
    <w:p w14:paraId="2DF277A8" w14:textId="188D37FB" w:rsidR="00B61663" w:rsidRPr="002D101B" w:rsidRDefault="00B61663" w:rsidP="002D101B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DengXian" w:eastAsia="DengXian" w:hAnsi="DengXian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英雄集结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每获得</w:t>
      </w:r>
      <w:r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90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点圣光值，召唤一个英雄队友（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继承</w:t>
      </w:r>
      <w:r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30</w:t>
      </w:r>
      <w:r>
        <w:rPr>
          <w:rFonts w:ascii="DengXian" w:eastAsia="DengXian" w:hAnsi="DengXian" w:cs="Arial" w:hint="eastAsia"/>
          <w:color w:val="000000"/>
          <w:kern w:val="0"/>
          <w:szCs w:val="24"/>
          <w:lang w:eastAsia="zh-CN"/>
        </w:rPr>
        <w:t>%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属性</w:t>
      </w:r>
      <w:r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），优先被攻击</w:t>
      </w:r>
    </w:p>
    <w:p w14:paraId="2816F3FE" w14:textId="5644683F" w:rsidR="002D101B" w:rsidRPr="002D101B" w:rsidRDefault="002D101B" w:rsidP="002D101B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20" w:after="150" w:line="345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lang w:eastAsia="zh-CN"/>
        </w:rPr>
        <w:t>暗影刺客流（盗贼风格</w:t>
      </w:r>
      <w:r w:rsidRPr="002D101B">
        <w:rPr>
          <w:rFonts w:ascii="新細明體" w:eastAsia="新細明體" w:hAnsi="新細明體" w:cs="新細明體"/>
          <w:b/>
          <w:bCs/>
          <w:color w:val="000000"/>
          <w:kern w:val="0"/>
          <w:szCs w:val="24"/>
          <w:lang w:eastAsia="zh-CN"/>
        </w:rPr>
        <w:t>）</w:t>
      </w:r>
    </w:p>
    <w:p w14:paraId="139B1C10" w14:textId="1D1D92F5" w:rsidR="002D101B" w:rsidRPr="002D101B" w:rsidRDefault="00256D32" w:rsidP="002D101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核心：</w:t>
      </w:r>
      <w:r w:rsidR="002D101B"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潜行姿态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：战斗开始时进入潜行状态（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怪物第一次受击必定暴击</w:t>
      </w:r>
      <w:r w:rsidR="002D101B"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），造成伤害后潜行结束</w:t>
      </w:r>
    </w:p>
    <w:p w14:paraId="40903B8C" w14:textId="1888C550" w:rsidR="002D101B" w:rsidRPr="002D101B" w:rsidRDefault="002D101B" w:rsidP="002D101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要害打击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：攻击敌人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并暴击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时（根据回合站位判定）伤害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+ 60%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，并有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35%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概率附加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流血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（每回合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15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点伤害，持续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2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回合</w:t>
      </w:r>
      <w:r w:rsidRPr="002D101B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）</w:t>
      </w:r>
    </w:p>
    <w:p w14:paraId="78494A5D" w14:textId="78F3AA97" w:rsidR="002D101B" w:rsidRPr="002D101B" w:rsidRDefault="002D101B" w:rsidP="002D101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暗影分身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减少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25% 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最大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生命值，创造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个分身（继承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属性，承受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30%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伤害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，拥有潜行姿态技能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，优先被攻击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分身死亡后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第</w:t>
      </w:r>
      <w:r w:rsidR="00B61663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5</w:t>
      </w:r>
      <w:r w:rsidR="00B61663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回合复活</w:t>
      </w:r>
    </w:p>
    <w:p w14:paraId="2EB6D031" w14:textId="475D0295" w:rsidR="002D101B" w:rsidRPr="002D101B" w:rsidRDefault="002D101B" w:rsidP="002D101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致命毒药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：每次</w:t>
      </w:r>
      <w:r w:rsidR="009F54D5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击杀提高暴击伤害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3</w:t>
      </w:r>
      <w:r w:rsidR="00256D32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%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，初始暴击伤害是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1</w:t>
      </w:r>
      <w:r w:rsidR="00256D32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50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</w:p>
    <w:p w14:paraId="365DABC3" w14:textId="3D32F7EA" w:rsidR="002D101B" w:rsidRPr="002D101B" w:rsidRDefault="002D101B" w:rsidP="002D101B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2D101B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能量窃取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：每击杀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个敌人，获得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暗影能量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"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（上限</w:t>
      </w:r>
      <w:r w:rsidRPr="002D101B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 </w:t>
      </w:r>
      <w:r w:rsidRPr="002D101B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点），</w:t>
      </w:r>
      <w:r w:rsidR="00B61663">
        <w:rPr>
          <w:rFonts w:ascii="DengXian" w:eastAsia="DengXian" w:hAnsi="DengXian" w:cs="新細明體" w:hint="eastAsia"/>
          <w:color w:val="000000"/>
          <w:kern w:val="0"/>
          <w:szCs w:val="24"/>
          <w:lang w:eastAsia="zh-CN"/>
        </w:rPr>
        <w:t>暗影能量到达上限后清零，增加暗影分身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属性（修改属性继承比例，每次增加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1</w:t>
      </w:r>
      <w:r w:rsidR="00256D32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0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，直至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1</w:t>
      </w:r>
      <w:r w:rsidR="00256D32">
        <w:rPr>
          <w:rFonts w:ascii="新細明體" w:eastAsia="DengXian" w:hAnsi="新細明體" w:cs="新細明體"/>
          <w:color w:val="000000"/>
          <w:kern w:val="0"/>
          <w:szCs w:val="24"/>
          <w:lang w:eastAsia="zh-CN"/>
        </w:rPr>
        <w:t>00</w:t>
      </w:r>
      <w:r w:rsidR="00256D32">
        <w:rPr>
          <w:rFonts w:ascii="新細明體" w:eastAsia="DengXian" w:hAnsi="新細明體" w:cs="新細明體" w:hint="eastAsia"/>
          <w:color w:val="000000"/>
          <w:kern w:val="0"/>
          <w:szCs w:val="24"/>
          <w:lang w:eastAsia="zh-CN"/>
        </w:rPr>
        <w:t>%</w:t>
      </w:r>
      <w:r w:rsidR="00256D32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</w:t>
      </w:r>
    </w:p>
    <w:p w14:paraId="07C6425F" w14:textId="052336A6" w:rsidR="002D101B" w:rsidRDefault="002D101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基础选项：</w:t>
      </w:r>
    </w:p>
    <w:p w14:paraId="32F41F80" w14:textId="433C494A" w:rsidR="002D101B" w:rsidRDefault="002D101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局内攻击增加</w:t>
      </w:r>
      <w:r w:rsidR="00B61663">
        <w:rPr>
          <w:rFonts w:eastAsia="DengXian" w:hint="eastAsia"/>
          <w:lang w:eastAsia="zh-CN"/>
        </w:rPr>
        <w:t>（可多次选择，每次选择效果增加</w:t>
      </w:r>
      <w:r w:rsidR="00B61663">
        <w:rPr>
          <w:rFonts w:eastAsia="DengXian" w:hint="eastAsia"/>
          <w:lang w:eastAsia="zh-CN"/>
        </w:rPr>
        <w:t>5%</w:t>
      </w:r>
      <w:r w:rsidR="00B61663">
        <w:rPr>
          <w:rFonts w:eastAsia="DengXian" w:hint="eastAsia"/>
          <w:lang w:eastAsia="zh-CN"/>
        </w:rPr>
        <w:t>）</w:t>
      </w:r>
      <w:r>
        <w:rPr>
          <w:rFonts w:eastAsia="DengXian" w:hint="eastAsia"/>
          <w:lang w:eastAsia="zh-CN"/>
        </w:rPr>
        <w:t>：</w:t>
      </w:r>
      <w:r w:rsidR="00B61663">
        <w:rPr>
          <w:rFonts w:eastAsia="DengXian" w:hint="eastAsia"/>
          <w:lang w:eastAsia="zh-CN"/>
        </w:rPr>
        <w:t>5%</w:t>
      </w:r>
    </w:p>
    <w:p w14:paraId="45785793" w14:textId="77777777" w:rsidR="00B61663" w:rsidRDefault="002D101B" w:rsidP="00B6166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局内生命增加</w:t>
      </w:r>
      <w:r w:rsidR="00B61663">
        <w:rPr>
          <w:rFonts w:eastAsia="DengXian" w:hint="eastAsia"/>
          <w:lang w:eastAsia="zh-CN"/>
        </w:rPr>
        <w:t>（可多次选择，每次选择效果增加</w:t>
      </w:r>
      <w:r w:rsidR="00B61663">
        <w:rPr>
          <w:rFonts w:eastAsia="DengXian" w:hint="eastAsia"/>
          <w:lang w:eastAsia="zh-CN"/>
        </w:rPr>
        <w:t>5%</w:t>
      </w:r>
      <w:r w:rsidR="00B61663">
        <w:rPr>
          <w:rFonts w:eastAsia="DengXian" w:hint="eastAsia"/>
          <w:lang w:eastAsia="zh-CN"/>
        </w:rPr>
        <w:t>）：</w:t>
      </w:r>
      <w:r w:rsidR="00B61663">
        <w:rPr>
          <w:rFonts w:eastAsia="DengXian" w:hint="eastAsia"/>
          <w:lang w:eastAsia="zh-CN"/>
        </w:rPr>
        <w:t>5%</w:t>
      </w:r>
    </w:p>
    <w:p w14:paraId="4A6035FF" w14:textId="77777777" w:rsidR="00B61663" w:rsidRDefault="00B61663" w:rsidP="00B6166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局内防御增加（可多次选择，每次选择效果增加</w:t>
      </w:r>
      <w:r>
        <w:rPr>
          <w:rFonts w:eastAsia="DengXian" w:hint="eastAsia"/>
          <w:lang w:eastAsia="zh-CN"/>
        </w:rPr>
        <w:t>5%</w:t>
      </w:r>
      <w:r>
        <w:rPr>
          <w:rFonts w:eastAsia="DengXian" w:hint="eastAsia"/>
          <w:lang w:eastAsia="zh-CN"/>
        </w:rPr>
        <w:t>）：</w:t>
      </w:r>
      <w:r>
        <w:rPr>
          <w:rFonts w:eastAsia="DengXian" w:hint="eastAsia"/>
          <w:lang w:eastAsia="zh-CN"/>
        </w:rPr>
        <w:t>5%</w:t>
      </w:r>
    </w:p>
    <w:p w14:paraId="301E2E02" w14:textId="06C7E474" w:rsidR="00B61663" w:rsidRDefault="00B61663" w:rsidP="00B6166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局内吸血增加（可多次选择，每次选择效果增加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%</w:t>
      </w:r>
      <w:r>
        <w:rPr>
          <w:rFonts w:eastAsia="DengXian" w:hint="eastAsia"/>
          <w:lang w:eastAsia="zh-CN"/>
        </w:rPr>
        <w:t>）：</w:t>
      </w: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%</w:t>
      </w:r>
    </w:p>
    <w:p w14:paraId="3800108A" w14:textId="129B7049" w:rsidR="002D101B" w:rsidRDefault="002D101B">
      <w:pPr>
        <w:rPr>
          <w:rFonts w:eastAsia="DengXian"/>
          <w:lang w:eastAsia="zh-CN"/>
        </w:rPr>
      </w:pPr>
    </w:p>
    <w:p w14:paraId="2FE0FED9" w14:textId="659DA978" w:rsidR="00256D32" w:rsidRPr="00256D32" w:rsidRDefault="00256D32" w:rsidP="00256D32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80" w:after="180" w:line="375" w:lineRule="atLeast"/>
        <w:outlineLvl w:val="2"/>
        <w:rPr>
          <w:rFonts w:ascii="新細明體" w:eastAsia="DengXian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  <w:t>关卡设计</w:t>
      </w:r>
    </w:p>
    <w:p w14:paraId="6184F69B" w14:textId="77777777" w:rsidR="007B1340" w:rsidRPr="00DC4F46" w:rsidRDefault="007B1340" w:rsidP="007B1340">
      <w:pPr>
        <w:pStyle w:val="2"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570" w:after="210" w:line="420" w:lineRule="atLeast"/>
        <w:rPr>
          <w:rFonts w:ascii="Arial" w:hAnsi="Arial" w:cs="Arial"/>
          <w:color w:val="000000"/>
          <w:sz w:val="28"/>
          <w:szCs w:val="28"/>
        </w:rPr>
      </w:pPr>
      <w:r w:rsidRPr="00DC4F46">
        <w:rPr>
          <w:rFonts w:ascii="Arial" w:hAnsi="Arial" w:cs="Arial"/>
          <w:color w:val="000000"/>
          <w:sz w:val="28"/>
          <w:szCs w:val="28"/>
        </w:rPr>
        <w:t>通用规</w:t>
      </w:r>
      <w:r w:rsidRPr="00DC4F46">
        <w:rPr>
          <w:rFonts w:ascii="新細明體" w:eastAsia="新細明體" w:hAnsi="新細明體" w:cs="新細明體" w:hint="eastAsia"/>
          <w:color w:val="000000"/>
          <w:sz w:val="28"/>
          <w:szCs w:val="28"/>
        </w:rPr>
        <w:t>则</w:t>
      </w:r>
    </w:p>
    <w:tbl>
      <w:tblPr>
        <w:tblW w:w="0" w:type="auto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7632"/>
      </w:tblGrid>
      <w:tr w:rsidR="007B1340" w14:paraId="2EFDEB7A" w14:textId="77777777" w:rsidTr="007B134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F59284" w14:textId="77777777" w:rsidR="007B1340" w:rsidRDefault="007B134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b/>
                <w:bCs/>
              </w:rPr>
              <w:t>机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bCs/>
              </w:rPr>
              <w:t>制类型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C02B59C" w14:textId="77777777" w:rsidR="007B1340" w:rsidRDefault="007B1340">
            <w:pPr>
              <w:jc w:val="center"/>
              <w:rPr>
                <w:b/>
                <w:bCs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</w:rPr>
              <w:t>具</w:t>
            </w:r>
            <w:proofErr w:type="gramStart"/>
            <w:r>
              <w:rPr>
                <w:rFonts w:ascii="新細明體" w:eastAsia="新細明體" w:hAnsi="新細明體" w:cs="新細明體" w:hint="eastAsia"/>
                <w:b/>
                <w:bCs/>
              </w:rPr>
              <w:t>体</w:t>
            </w:r>
            <w:proofErr w:type="gramEnd"/>
            <w:r>
              <w:rPr>
                <w:rFonts w:ascii="新細明體" w:eastAsia="新細明體" w:hAnsi="新細明體" w:cs="新細明體" w:hint="eastAsia"/>
                <w:b/>
                <w:bCs/>
              </w:rPr>
              <w:t>规则</w:t>
            </w:r>
          </w:p>
        </w:tc>
      </w:tr>
      <w:tr w:rsidR="007B1340" w14:paraId="4AB166FC" w14:textId="77777777" w:rsidTr="007B13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3F7DF0" w14:textId="77777777" w:rsidR="007B1340" w:rsidRDefault="007B1340">
            <w:r>
              <w:rPr>
                <w:rFonts w:ascii="新細明體" w:eastAsia="新細明體" w:hAnsi="新細明體" w:cs="新細明體" w:hint="eastAsia"/>
              </w:rPr>
              <w:t>关卡循环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4CF3921" w14:textId="77777777" w:rsidR="007B1340" w:rsidRDefault="007B1340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简单难度：普通关（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</w:p>
          <w:p w14:paraId="5CCF71C4" w14:textId="77777777" w:rsidR="007B1340" w:rsidRDefault="007B1340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普通难度：普通关（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4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3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</w:p>
          <w:p w14:paraId="1D4C50AF" w14:textId="77777777" w:rsidR="007B1340" w:rsidRDefault="007B1340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困难难度：普通关（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6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5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4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3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3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4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</w:p>
          <w:p w14:paraId="13C0134F" w14:textId="77777777" w:rsidR="007B1340" w:rsidRDefault="007B1340">
            <w:pPr>
              <w:rPr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无尽难度：普通关（</w:t>
            </w:r>
            <w:r>
              <w:rPr>
                <w:lang w:eastAsia="zh-CN"/>
              </w:rPr>
              <w:t>5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精英关（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  <w:r>
              <w:rPr>
                <w:rFonts w:ascii="Times New Roman" w:hAnsi="Times New Roman" w:cs="Times New Roman"/>
                <w:lang w:eastAsia="zh-CN"/>
              </w:rPr>
              <w:t>×</w:t>
            </w:r>
            <w:r>
              <w:rPr>
                <w:lang w:eastAsia="zh-CN"/>
              </w:rPr>
              <w:t xml:space="preserve">3 </w:t>
            </w:r>
            <w:r>
              <w:rPr>
                <w:rFonts w:ascii="Times New Roman" w:hAnsi="Times New Roman" w:cs="Times New Roman"/>
                <w:lang w:eastAsia="zh-CN"/>
              </w:rPr>
              <w:t>→</w:t>
            </w:r>
            <w:r>
              <w:rPr>
                <w:lang w:eastAsia="zh-CN"/>
              </w:rPr>
              <w:t xml:space="preserve">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关（</w:t>
            </w:r>
            <w:r>
              <w:rPr>
                <w:lang w:eastAsia="zh-CN"/>
              </w:rPr>
              <w:t>1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），循环往复，怪物属性每循环提升</w:t>
            </w:r>
            <w:r>
              <w:rPr>
                <w:lang w:eastAsia="zh-CN"/>
              </w:rPr>
              <w:t xml:space="preserve"> 15%</w:t>
            </w:r>
          </w:p>
        </w:tc>
      </w:tr>
      <w:tr w:rsidR="007B1340" w14:paraId="36013C64" w14:textId="77777777" w:rsidTr="007B13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2C8AE9C" w14:textId="77777777" w:rsidR="007B1340" w:rsidRDefault="007B1340">
            <w:r>
              <w:rPr>
                <w:rFonts w:ascii="新細明體" w:eastAsia="新細明體" w:hAnsi="新細明體" w:cs="新細明體" w:hint="eastAsia"/>
              </w:rPr>
              <w:t>局内选项解锁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7DF6114" w14:textId="6E0471DD" w:rsidR="007B1340" w:rsidRDefault="007B134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每通过</w:t>
            </w:r>
            <w:r w:rsidR="00DC4F46">
              <w:rPr>
                <w:lang w:eastAsia="zh-CN"/>
              </w:rPr>
              <w:t>2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普通关：解锁</w:t>
            </w:r>
            <w:r>
              <w:rPr>
                <w:lang w:eastAsia="zh-CN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次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“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基础选项</w:t>
            </w:r>
            <w:r>
              <w:rPr>
                <w:rFonts w:ascii="Times New Roman" w:hAnsi="Times New Roman" w:cs="Times New Roman"/>
                <w:lang w:eastAsia="zh-CN"/>
              </w:rPr>
              <w:t>”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（攻击</w:t>
            </w:r>
            <w:r>
              <w:rPr>
                <w:lang w:eastAsia="zh-CN"/>
              </w:rPr>
              <w:t xml:space="preserve"> /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生命</w:t>
            </w:r>
            <w:r>
              <w:rPr>
                <w:lang w:eastAsia="zh-CN"/>
              </w:rPr>
              <w:t xml:space="preserve"> /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防御</w:t>
            </w:r>
            <w:r>
              <w:rPr>
                <w:lang w:eastAsia="zh-CN"/>
              </w:rPr>
              <w:t xml:space="preserve"> /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吸血增加）</w:t>
            </w:r>
          </w:p>
          <w:p w14:paraId="0F9BFDE8" w14:textId="5A3C228B" w:rsidR="007B1340" w:rsidRPr="00DC4F46" w:rsidRDefault="007B1340">
            <w:pPr>
              <w:rPr>
                <w:rFonts w:eastAsia="DengXian"/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每战胜</w:t>
            </w:r>
            <w:r>
              <w:rPr>
                <w:lang w:eastAsia="zh-CN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次精英关：解锁</w:t>
            </w:r>
            <w:r>
              <w:rPr>
                <w:lang w:eastAsia="zh-CN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次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“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局内选项</w:t>
            </w:r>
            <w:r w:rsidR="00DC4F46">
              <w:rPr>
                <w:rFonts w:ascii="新細明體" w:eastAsia="DengXian" w:hAnsi="新細明體" w:cs="新細明體" w:hint="eastAsia"/>
                <w:lang w:eastAsia="zh-CN"/>
              </w:rPr>
              <w:t>(</w:t>
            </w:r>
            <w:r w:rsidR="00DC4F46">
              <w:rPr>
                <w:rFonts w:ascii="新細明體" w:eastAsia="新細明體" w:hAnsi="新細明體" w:cs="新細明體" w:hint="eastAsia"/>
                <w:lang w:eastAsia="zh-CN"/>
              </w:rPr>
              <w:t>流派内容)，</w:t>
            </w:r>
            <w:r w:rsidR="00DC4F46">
              <w:rPr>
                <w:rFonts w:ascii="新細明體" w:eastAsia="DengXian" w:hAnsi="新細明體" w:cs="新細明體" w:hint="eastAsia"/>
                <w:lang w:eastAsia="zh-CN"/>
              </w:rPr>
              <w:t>1</w:t>
            </w:r>
            <w:r w:rsidR="00DC4F46">
              <w:rPr>
                <w:rFonts w:ascii="新細明體" w:eastAsia="新細明體" w:hAnsi="新細明體" w:cs="新細明體" w:hint="eastAsia"/>
                <w:lang w:eastAsia="zh-CN"/>
              </w:rPr>
              <w:t>个基础选项</w:t>
            </w:r>
          </w:p>
          <w:p w14:paraId="6E686540" w14:textId="3D47288E" w:rsidR="007B1340" w:rsidRPr="00DC4F46" w:rsidRDefault="007B1340">
            <w:pPr>
              <w:rPr>
                <w:rFonts w:eastAsia="DengXian" w:hint="eastAsia"/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每战胜</w:t>
            </w:r>
            <w:r>
              <w:rPr>
                <w:lang w:eastAsia="zh-CN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次</w:t>
            </w:r>
            <w:r>
              <w:rPr>
                <w:lang w:eastAsia="zh-CN"/>
              </w:rPr>
              <w:t xml:space="preserve"> BOSS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关：解锁</w:t>
            </w:r>
            <w:r w:rsidR="00DC4F46">
              <w:rPr>
                <w:lang w:eastAsia="zh-CN"/>
              </w:rPr>
              <w:t>1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“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局内选项</w:t>
            </w:r>
            <w:r>
              <w:rPr>
                <w:lang w:eastAsia="zh-CN"/>
              </w:rPr>
              <w:t>”</w:t>
            </w:r>
            <w:r w:rsidR="00DC4F46">
              <w:rPr>
                <w:lang w:eastAsia="zh-CN"/>
              </w:rPr>
              <w:t>（流派内容），</w:t>
            </w:r>
            <w:r w:rsidR="00DC4F46">
              <w:rPr>
                <w:rFonts w:eastAsia="DengXian" w:hint="eastAsia"/>
                <w:lang w:eastAsia="zh-CN"/>
              </w:rPr>
              <w:t>2</w:t>
            </w:r>
            <w:r w:rsidR="00DC4F46">
              <w:rPr>
                <w:rFonts w:ascii="新細明體" w:eastAsia="新細明體" w:hAnsi="新細明體" w:cs="新細明體" w:hint="eastAsia"/>
                <w:lang w:eastAsia="zh-CN"/>
              </w:rPr>
              <w:t>个基础选项</w:t>
            </w:r>
          </w:p>
        </w:tc>
      </w:tr>
      <w:tr w:rsidR="007B1340" w14:paraId="55F8A900" w14:textId="77777777" w:rsidTr="007B13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7690C8" w14:textId="77777777" w:rsidR="007B1340" w:rsidRDefault="007B1340">
            <w:r>
              <w:rPr>
                <w:rFonts w:ascii="新細明體" w:eastAsia="新細明體" w:hAnsi="新細明體" w:cs="新細明體" w:hint="eastAsia"/>
              </w:rPr>
              <w:t>怪物数量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79D3B4C" w14:textId="6A5927F0" w:rsidR="00DC4F46" w:rsidRPr="00DC4F46" w:rsidRDefault="007B1340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所有关卡仅</w:t>
            </w:r>
            <w:r>
              <w:rPr>
                <w:lang w:eastAsia="zh-CN"/>
              </w:rPr>
              <w:t xml:space="preserve"> 1 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个怪物（避免多目标操作繁琐，聚焦</w:t>
            </w:r>
            <w:r>
              <w:rPr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“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单目标策略对抗</w:t>
            </w:r>
            <w:r>
              <w:rPr>
                <w:rFonts w:ascii="Times New Roman" w:hAnsi="Times New Roman" w:cs="Times New Roman"/>
                <w:lang w:eastAsia="zh-CN"/>
              </w:rPr>
              <w:t>”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）</w:t>
            </w:r>
          </w:p>
        </w:tc>
      </w:tr>
    </w:tbl>
    <w:p w14:paraId="5F1D111F" w14:textId="0A3F83C6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41AEE9D1" w14:textId="2DE93BD8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15814EE7" w14:textId="493EE4B2" w:rsidR="00DC4F46" w:rsidRDefault="00DC4F46" w:rsidP="00256D32">
      <w:pPr>
        <w:rPr>
          <w:rFonts w:ascii="新細明體" w:eastAsia="DengXian" w:hAnsi="新細明體" w:cs="新細明體" w:hint="eastAsia"/>
          <w:b/>
          <w:bCs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lang w:eastAsia="zh-CN"/>
        </w:rPr>
        <w:lastRenderedPageBreak/>
        <w:t>简单难度流程</w:t>
      </w:r>
    </w:p>
    <w:tbl>
      <w:tblPr>
        <w:tblW w:w="0" w:type="auto"/>
        <w:tblInd w:w="6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815"/>
        <w:gridCol w:w="1419"/>
        <w:gridCol w:w="2065"/>
        <w:gridCol w:w="904"/>
        <w:gridCol w:w="2313"/>
      </w:tblGrid>
      <w:tr w:rsidR="00DC4F46" w:rsidRPr="00DC4F46" w14:paraId="057865F7" w14:textId="77777777" w:rsidTr="00DC4F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1397BF5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关卡类</w:t>
            </w: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55540D0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关卡编号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2A47175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怪物名称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9A1861F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怪物数值（生命值</w:t>
            </w:r>
            <w:r w:rsidRPr="00DC4F46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  <w:t xml:space="preserve"> / </w:t>
            </w: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攻击力</w:t>
            </w:r>
            <w:r w:rsidRPr="00DC4F46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  <w:t xml:space="preserve"> / </w:t>
            </w: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防御力）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4A32D54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灵魂结晶奖励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30EAFBB" w14:textId="77777777" w:rsidR="00DC4F46" w:rsidRPr="00DC4F46" w:rsidRDefault="00DC4F46" w:rsidP="00DC4F46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特殊机制（可选，增加趣味性）</w:t>
            </w:r>
          </w:p>
        </w:tc>
      </w:tr>
      <w:tr w:rsidR="00DC4F46" w:rsidRPr="00DC4F46" w14:paraId="7B08BE67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EC5DB7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4D41D0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86A96F2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堕落史莱姆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C2D8FFD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80/8/5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AF9C117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A7163A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无（纯基础怪，熟悉攻击流程）</w:t>
            </w:r>
          </w:p>
        </w:tc>
      </w:tr>
      <w:tr w:rsidR="00DC4F46" w:rsidRPr="00DC4F46" w14:paraId="54A69324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97D733A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CBA2AA5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D02ED1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腐朽甲</w:t>
            </w: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虫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44E2342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90/9/6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4AB72A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059EB59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无</w:t>
            </w:r>
          </w:p>
        </w:tc>
      </w:tr>
      <w:tr w:rsidR="00DC4F46" w:rsidRPr="00DC4F46" w14:paraId="5E074CF0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67B5CE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6B65EA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D59023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游</w:t>
            </w:r>
            <w:proofErr w:type="gramEnd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AB67C2D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100/10/7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5C6AAC9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1928BB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攻击时有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概率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“miss”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（提升闪避认知）</w:t>
            </w:r>
          </w:p>
        </w:tc>
      </w:tr>
      <w:tr w:rsidR="00DC4F46" w:rsidRPr="00DC4F46" w14:paraId="273749F4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91F826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8D9B25C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29C353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小恶魔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DB21E8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110/11/8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549E69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F1F84D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无</w:t>
            </w:r>
          </w:p>
        </w:tc>
      </w:tr>
      <w:tr w:rsidR="00DC4F46" w:rsidRPr="00DC4F46" w14:paraId="63E61080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F1CCB3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EACD1F3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6FF305E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骷</w:t>
            </w:r>
            <w:proofErr w:type="gramEnd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髅战士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6EF5EDE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120/12/9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817208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A477F29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无（第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关，过渡至精英关）</w:t>
            </w:r>
          </w:p>
        </w:tc>
      </w:tr>
      <w:tr w:rsidR="00DC4F46" w:rsidRPr="00DC4F46" w14:paraId="20BD39FF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C13D8B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06DB2A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B6AB5A3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</w:t>
            </w: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骷</w:t>
            </w:r>
            <w:proofErr w:type="gramEnd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髅队长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7C6FE7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200/18/15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81CE34F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74943DD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回合触发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横扫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：额外造成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点固定伤害</w:t>
            </w:r>
          </w:p>
        </w:tc>
      </w:tr>
      <w:tr w:rsidR="00DC4F46" w:rsidRPr="00DC4F46" w14:paraId="6A7D1902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66B4C5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D31A7D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5006E0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幽灵法师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C8A89E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130/13/10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9D9C1D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1EDCA7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解锁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次局内选项（第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7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普通关）</w:t>
            </w:r>
          </w:p>
        </w:tc>
      </w:tr>
      <w:tr w:rsidR="00DC4F46" w:rsidRPr="00DC4F46" w14:paraId="2DF4BBCF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C35638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737166C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763D67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狼人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C26A98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140/14/11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241AEC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CD9E36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无</w:t>
            </w:r>
          </w:p>
        </w:tc>
      </w:tr>
      <w:tr w:rsidR="00DC4F46" w:rsidRPr="00DC4F46" w14:paraId="79BD3F47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0D5B73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1E16EC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0628C1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吸血鬼</w:t>
            </w: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仆</w:t>
            </w:r>
            <w:proofErr w:type="gramEnd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FA483F3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150/15/12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566F352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991643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攻击时吸血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5%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（让玩家体验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对抗吸血怪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）</w:t>
            </w:r>
          </w:p>
        </w:tc>
      </w:tr>
      <w:tr w:rsidR="00DC4F46" w:rsidRPr="00DC4F46" w14:paraId="65419357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C318FAF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4622762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48DA95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石像鬼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9A6B7DD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160/16/13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BE86EC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EEEABCC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无（第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关，过渡至第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精英关）</w:t>
            </w:r>
          </w:p>
        </w:tc>
      </w:tr>
      <w:tr w:rsidR="00DC4F46" w:rsidRPr="00DC4F46" w14:paraId="1D8D37BB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FBE4F7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2FB606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0AEE10E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精英幽灵领主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FFCBD6A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250/22/20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DFB517F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D721B4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回合释放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暗影波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：降低玩家攻击力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（持续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回合）</w:t>
            </w:r>
          </w:p>
        </w:tc>
      </w:tr>
      <w:tr w:rsidR="00DC4F46" w:rsidRPr="00DC4F46" w14:paraId="561ADF05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9FB89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379EA9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728E23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地狱犬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67A5501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170/17/14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E1BF415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16FB90D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解锁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次局内选项（第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14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普通关前置）</w:t>
            </w:r>
          </w:p>
        </w:tc>
      </w:tr>
      <w:tr w:rsidR="00DC4F46" w:rsidRPr="00DC4F46" w14:paraId="6C6858AA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FEA9E9A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6D36757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73055F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proofErr w:type="gramStart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巫</w:t>
            </w:r>
            <w:proofErr w:type="gramEnd"/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妖学徒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45DB027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180/18/15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93BAB73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12D281A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无</w:t>
            </w:r>
          </w:p>
        </w:tc>
      </w:tr>
      <w:tr w:rsidR="00DC4F46" w:rsidRPr="00DC4F46" w14:paraId="15A02DEE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A1E6F42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C9F40C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484A0E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食人魔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F1DA7F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190/19/16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FC0A336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C4246B9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解锁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次局内选项（第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14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普通关）</w:t>
            </w:r>
          </w:p>
        </w:tc>
      </w:tr>
      <w:tr w:rsidR="00DC4F46" w:rsidRPr="00DC4F46" w14:paraId="77D76F15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D0ECDB7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BOSS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BF6BF8A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41F1E13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简单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 BOSS -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暗影之王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8D18C0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400/30/25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9F4D8AF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1296EA4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1.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4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回合触发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暗影领域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：玩家防御力降低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20%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（持续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回合）</w:t>
            </w:r>
          </w:p>
          <w:p w14:paraId="0D8664D8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2.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生命值低于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30%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时，触发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狂暴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：攻击力提升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30%</w:t>
            </w:r>
          </w:p>
        </w:tc>
      </w:tr>
      <w:tr w:rsidR="00DC4F46" w:rsidRPr="00DC4F46" w14:paraId="2789A0E1" w14:textId="77777777" w:rsidTr="00DC4F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CD76CF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B53B88B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5DB8210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战后过渡怪</w:t>
            </w: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 - </w:t>
            </w:r>
            <w:r w:rsidRPr="00DC4F46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软泥怪群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1198A49" w14:textId="77777777" w:rsidR="00DC4F46" w:rsidRPr="00DC4F46" w:rsidRDefault="00DC4F46" w:rsidP="00DC4F46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DC4F46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100/7/4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3BDAF0A1" w14:textId="77777777" w:rsidR="00DC4F46" w:rsidRPr="00DC4F46" w:rsidRDefault="00DC4F46" w:rsidP="00DC4F4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94E2FB9" w14:textId="77777777" w:rsidR="00DC4F46" w:rsidRPr="00DC4F46" w:rsidRDefault="00DC4F46" w:rsidP="00DC4F4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CC4DB7D" w14:textId="7724F4E4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5FD3CEA7" w14:textId="0CD861ED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64316BBB" w14:textId="5754DC1E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lang w:eastAsia="zh-CN"/>
        </w:rPr>
        <w:t>普通难度</w:t>
      </w:r>
      <w:r w:rsidR="00703EBF">
        <w:rPr>
          <w:rFonts w:ascii="新細明體" w:eastAsia="新細明體" w:hAnsi="新細明體" w:cs="新細明體" w:hint="eastAsia"/>
          <w:b/>
          <w:bCs/>
          <w:lang w:eastAsia="zh-CN"/>
        </w:rPr>
        <w:t>流程</w:t>
      </w:r>
    </w:p>
    <w:tbl>
      <w:tblPr>
        <w:tblW w:w="0" w:type="auto"/>
        <w:tblInd w:w="60" w:type="dxa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794"/>
        <w:gridCol w:w="1655"/>
        <w:gridCol w:w="1945"/>
        <w:gridCol w:w="1377"/>
        <w:gridCol w:w="1793"/>
      </w:tblGrid>
      <w:tr w:rsidR="00703EBF" w:rsidRPr="00703EBF" w14:paraId="6EDC740A" w14:textId="77777777" w:rsidTr="00703EB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EDD5C52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关卡类</w:t>
            </w: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D2BA210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关卡编号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DF50559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怪物名称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BDAF064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怪物数值（生命值</w:t>
            </w:r>
            <w:r w:rsidRPr="00703EBF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  <w:t xml:space="preserve"> / </w:t>
            </w: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攻击力</w:t>
            </w:r>
            <w:r w:rsidRPr="00703EBF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  <w:t xml:space="preserve"> / </w:t>
            </w: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防御力）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944E3A1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灵魂结晶奖励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2DD4CEA" w14:textId="77777777" w:rsidR="00703EBF" w:rsidRPr="00703EBF" w:rsidRDefault="00703EBF" w:rsidP="00703EB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  <w:lang w:eastAsia="zh-CN"/>
              </w:rPr>
              <w:t>特殊机制（流派互动）</w:t>
            </w:r>
          </w:p>
        </w:tc>
      </w:tr>
      <w:tr w:rsidR="00703EBF" w:rsidRPr="00703EBF" w14:paraId="217E41B2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5C84F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A65CFC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EE0A2D0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（依次为）腐化骑士、暗影猎手、火焰法师、冰霜巨人、雷电蠕虫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AD2F521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200/25/20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220/26/21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240/27/22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260/28/23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280/29/24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A12DE96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0F1F40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火焰法师：对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元素掌控流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火系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伤害抗性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</w:p>
          <w:p w14:paraId="5D2BEB6A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冰霜巨人：对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元素掌控流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冰系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伤害抗性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</w:p>
          <w:p w14:paraId="78F31BC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雷电蠕虫：对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元素掌控流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电系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伤害抗性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</w:p>
        </w:tc>
      </w:tr>
      <w:tr w:rsidR="00703EBF" w:rsidRPr="00703EBF" w14:paraId="50938B93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3AB0264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28756B2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D15D67D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精英腐化领主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9D23B7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350/35/30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14158E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2FD0AC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回合触发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腐化光环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：玩家每回合减少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5%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最大生命值（持续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回合），召唤辅助流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骷髅兵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可抵消该效果</w:t>
            </w:r>
          </w:p>
        </w:tc>
      </w:tr>
      <w:tr w:rsidR="00703EBF" w:rsidRPr="00703EBF" w14:paraId="128A7DD0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75E55FA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9152DE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C8F388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（依次为）剧毒蜘蛛、石像鬼队长、亡灵巫师、恶魔猎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lastRenderedPageBreak/>
              <w:t>手、钢铁傀儡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D78A10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lastRenderedPageBreak/>
              <w:t>300/30/25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320/31/26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340/32/27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360/33/28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380/34/29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7C691C3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7D2C85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7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</w:t>
            </w:r>
          </w:p>
          <w:p w14:paraId="5C5DB8E1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亡灵巫师：会召唤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个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小骷髅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（生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lastRenderedPageBreak/>
              <w:t>命值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50 /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攻击力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 /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防御力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），需先处理召唤物</w:t>
            </w:r>
          </w:p>
        </w:tc>
      </w:tr>
      <w:tr w:rsidR="00703EBF" w:rsidRPr="00703EBF" w14:paraId="3E67E3C9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6094184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C23648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4D5823D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精英剧毒女王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DF23227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400/40/35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F7AF3C2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AE6416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攻击附带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剧毒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：每回合减少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点生命值（持续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回合），神圣守护流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圣光庇护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可加速恢复</w:t>
            </w:r>
          </w:p>
        </w:tc>
      </w:tr>
      <w:tr w:rsidR="00703EBF" w:rsidRPr="00703EBF" w14:paraId="3EA2A49B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9A67E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8916A4D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13-17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DA7F433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（依次为）熔岩巨兽、冰原狼、风暴元素、黑暗骑士、堕落天使（仆从）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F50156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400/35/30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420/36/31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440/37/32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460/38/33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480/39/34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E51F831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9AB5F9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14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</w:t>
            </w:r>
          </w:p>
          <w:p w14:paraId="0E7F245C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风暴元素：对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近战爆发流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伤害提升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（克制近战）</w:t>
            </w:r>
          </w:p>
        </w:tc>
      </w:tr>
      <w:tr w:rsidR="00703EBF" w:rsidRPr="00703EBF" w14:paraId="0D4C407C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91973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C62E8B4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986256C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精英风暴领主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A567222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450/45/40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1654A4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5DF9462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回合释放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风暴冲击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：玩家无法攻击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回合，暗影刺客流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潜行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lastRenderedPageBreak/>
              <w:t>姿态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可规避该效果</w:t>
            </w:r>
          </w:p>
        </w:tc>
      </w:tr>
      <w:tr w:rsidR="00703EBF" w:rsidRPr="00703EBF" w14:paraId="4B20677E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1527B9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lastRenderedPageBreak/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45C74AA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19-23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9F451E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（依次为）骸骨巨龙（幼龙）、地狱火、冰晶凤凰（仆从）、暗影刺客（精英）、光明使者（堕落）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CF71B4D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500/40/35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520/41/36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540/42/37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560/43/38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580/44/39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EDF59F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98C83B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</w:t>
            </w:r>
          </w:p>
          <w:p w14:paraId="5EA716BE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暗影刺客（精英）：会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潜行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，第一次攻击必定暴击，神圣守护流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圣盾术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可免疫暴击</w:t>
            </w:r>
          </w:p>
        </w:tc>
      </w:tr>
      <w:tr w:rsidR="00703EBF" w:rsidRPr="00703EBF" w14:paraId="51680B9B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2F18E7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ADB1E5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3291526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精英</w:t>
            </w:r>
            <w:proofErr w:type="gramStart"/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骸骨</w:t>
            </w:r>
            <w:proofErr w:type="gramEnd"/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君主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A1D4FB7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500/50/45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187CB2A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7189E01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生命值低于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50%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时，触发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骸骨重生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：恢复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100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点生命值（仅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次），元素掌控流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元素暴击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可快速斩杀</w:t>
            </w:r>
          </w:p>
        </w:tc>
      </w:tr>
      <w:tr w:rsidR="00703EBF" w:rsidRPr="00703EBF" w14:paraId="71C27D04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F922D60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5E37D36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25-28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3476971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（依次为）深渊蠕虫、暗黑法师（精英）、钢铁巨人、神圣骑士（堕落）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5A4F250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600/45/40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620/46/41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640/47/42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660/48/43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3F0ADD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34B1071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28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次局内选项（过渡至第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1BOSS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关）</w:t>
            </w:r>
          </w:p>
        </w:tc>
      </w:tr>
      <w:tr w:rsidR="00703EBF" w:rsidRPr="00703EBF" w14:paraId="6DB175B7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42E49C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lastRenderedPageBreak/>
              <w:t xml:space="preserve">BOSS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A4923A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2E924CC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 BOSS1 -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火焰之神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5354DE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800/60/50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8FA355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1DD31B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1.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每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回合释放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火焰雨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>”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：造成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50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点固定伤害（可被元素护盾抵消）</w:t>
            </w:r>
          </w:p>
          <w:p w14:paraId="3DC8C432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2.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火系伤害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抗性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20%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，对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冰系伤害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额外承受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10%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（鼓励元素流切换属性）</w:t>
            </w:r>
          </w:p>
          <w:p w14:paraId="5A1B8B07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3.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战胜后解锁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</w:t>
            </w:r>
          </w:p>
        </w:tc>
      </w:tr>
      <w:tr w:rsidR="00703EBF" w:rsidRPr="00703EBF" w14:paraId="661FFDAE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BFDD614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640AACF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89B12B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（依次为）冰霜之灵、雷电之魂、暗影之影、光明之辉、剧毒之核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029E826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680/49/44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700/50/45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720/51/46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740/52/47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760/53/48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2BBC256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181B307E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35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</w:t>
            </w:r>
          </w:p>
        </w:tc>
      </w:tr>
      <w:tr w:rsidR="00703EBF" w:rsidRPr="00703EBF" w14:paraId="5F00226C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53E6F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1D1252B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F8BB15E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（依次为）熔岩巨人（精英）、冰原巨兽、风暴巨龙（幼龙）、黑暗巫师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lastRenderedPageBreak/>
              <w:t>（领主）、亡灵骑士（精英）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D205FA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lastRenderedPageBreak/>
              <w:t>780/54/49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800/55/50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820/56/51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840/57/52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860/58/53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E036BB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8/8/8/8/8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447BBE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42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普通关：解锁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1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次局内选项（过渡至第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2BOSS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关）</w:t>
            </w:r>
          </w:p>
        </w:tc>
      </w:tr>
      <w:tr w:rsidR="00703EBF" w:rsidRPr="00703EBF" w14:paraId="4FD66F73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335681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52E738E9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40-42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0B7F1478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（依次为）恶魔君主（仆从）、天使猎手、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BOSS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前置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守门人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2541008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880/59/54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900/60/55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920/61/56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9BF33E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8/8/10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47382453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守门人：击败后解锁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“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普通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  <w:lang w:eastAsia="zh-CN"/>
              </w:rPr>
              <w:t xml:space="preserve"> BOSS2”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  <w:lang w:eastAsia="zh-CN"/>
              </w:rPr>
              <w:t>入口</w:t>
            </w:r>
          </w:p>
        </w:tc>
      </w:tr>
      <w:tr w:rsidR="00703EBF" w:rsidRPr="00703EBF" w14:paraId="190D5711" w14:textId="77777777" w:rsidTr="00703E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7E6CCF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BOSS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D213FD4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tcMar>
              <w:top w:w="150" w:type="dxa"/>
              <w:left w:w="420" w:type="dxa"/>
              <w:bottom w:w="150" w:type="dxa"/>
              <w:right w:w="0" w:type="dxa"/>
            </w:tcMar>
            <w:vAlign w:val="center"/>
            <w:hideMark/>
          </w:tcPr>
          <w:p w14:paraId="3F9A80F5" w14:textId="77777777" w:rsidR="00703EBF" w:rsidRPr="00703EBF" w:rsidRDefault="00703EBF" w:rsidP="00703EBF">
            <w:pPr>
              <w:widowControl/>
              <w:rPr>
                <w:rFonts w:ascii="Arial" w:eastAsia="Times New Roman" w:hAnsi="Arial" w:cs="Arial"/>
                <w:color w:val="000000"/>
                <w:kern w:val="0"/>
                <w:szCs w:val="24"/>
              </w:rPr>
            </w:pP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普通</w:t>
            </w:r>
            <w:r w:rsidRPr="00703EBF">
              <w:rPr>
                <w:rFonts w:ascii="Arial" w:eastAsia="Times New Roman" w:hAnsi="Arial" w:cs="Arial"/>
                <w:color w:val="000000"/>
                <w:kern w:val="0"/>
                <w:szCs w:val="24"/>
              </w:rPr>
              <w:t xml:space="preserve"> BOSS2 - </w:t>
            </w:r>
            <w:r w:rsidRPr="00703EB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冰霜女王</w:t>
            </w: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255201C9" w14:textId="77777777" w:rsidR="00703EBF" w:rsidRPr="00703EBF" w:rsidRDefault="00703EBF" w:rsidP="00703EB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561B3A22" w14:textId="77777777" w:rsidR="00703EBF" w:rsidRPr="00703EBF" w:rsidRDefault="00703EBF" w:rsidP="00703EB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CFCFC"/>
            <w:vAlign w:val="center"/>
            <w:hideMark/>
          </w:tcPr>
          <w:p w14:paraId="6D921A71" w14:textId="77777777" w:rsidR="00703EBF" w:rsidRPr="00703EBF" w:rsidRDefault="00703EBF" w:rsidP="00703EB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D8D4FAD" w14:textId="77777777" w:rsidR="00703EBF" w:rsidRPr="00703EBF" w:rsidRDefault="00703EBF" w:rsidP="00256D32">
      <w:pPr>
        <w:rPr>
          <w:rFonts w:ascii="新細明體" w:eastAsia="DengXian" w:hAnsi="新細明體" w:cs="新細明體" w:hint="eastAsia"/>
          <w:b/>
          <w:bCs/>
          <w:lang w:eastAsia="zh-CN"/>
        </w:rPr>
      </w:pPr>
    </w:p>
    <w:p w14:paraId="07F1CC33" w14:textId="29B9B830" w:rsid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54DBC1C8" w14:textId="6A07B49D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lang w:eastAsia="zh-CN"/>
        </w:rPr>
        <w:t>困难流程</w:t>
      </w:r>
    </w:p>
    <w:p w14:paraId="44A8D429" w14:textId="7AECE271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lang w:eastAsia="zh-CN"/>
        </w:rPr>
        <w:t>暂无</w:t>
      </w:r>
    </w:p>
    <w:p w14:paraId="6CB7FD56" w14:textId="697EC8D9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3FEC095E" w14:textId="430DDADF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lang w:eastAsia="zh-CN"/>
        </w:rPr>
        <w:t>无尽模式流程：</w:t>
      </w:r>
    </w:p>
    <w:p w14:paraId="11D5FE4D" w14:textId="77777777" w:rsidR="00703EBF" w:rsidRPr="00703EBF" w:rsidRDefault="00703EBF" w:rsidP="00703EBF">
      <w:pPr>
        <w:widowControl/>
        <w:shd w:val="clear" w:color="auto" w:fill="FCFCFC"/>
        <w:spacing w:line="420" w:lineRule="atLeast"/>
        <w:rPr>
          <w:rFonts w:ascii="Arial" w:eastAsia="Times New Roman" w:hAnsi="Arial" w:cs="Arial"/>
          <w:color w:val="000000"/>
          <w:kern w:val="0"/>
          <w:szCs w:val="24"/>
        </w:rPr>
      </w:pP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目标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：满足硬核玩家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刷分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极限养成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”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需求，怪物属性无限循环提升，每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3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精英关触发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1BOSS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关，奖励随循环次数递增。</w:t>
      </w: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</w:rPr>
        <w:t>核心规则</w:t>
      </w:r>
      <w:r w:rsidRPr="00703EBF">
        <w:rPr>
          <w:rFonts w:ascii="新細明體" w:eastAsia="新細明體" w:hAnsi="新細明體" w:cs="新細明體"/>
          <w:color w:val="000000"/>
          <w:kern w:val="0"/>
          <w:szCs w:val="24"/>
        </w:rPr>
        <w:t>：</w:t>
      </w:r>
    </w:p>
    <w:p w14:paraId="59899189" w14:textId="77777777" w:rsidR="00703EBF" w:rsidRPr="00703EBF" w:rsidRDefault="00703EBF" w:rsidP="00703EBF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循环单位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1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个循环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= 5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普通关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+ 1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精英关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×3 +1 BOSS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关（共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19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关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/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循环）</w:t>
      </w:r>
      <w:r w:rsidRPr="00703EBF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0DA10C24" w14:textId="77777777" w:rsidR="00703EBF" w:rsidRPr="00703EBF" w:rsidRDefault="00703EBF" w:rsidP="00703EBF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数值提升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：每完成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个循环，下一轮所有怪物属性提升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15%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（生命值、攻击力、防御力同步增加）</w:t>
      </w:r>
      <w:r w:rsidRPr="00703EBF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765B6C9C" w14:textId="77777777" w:rsidR="00703EBF" w:rsidRPr="00703EBF" w:rsidRDefault="00703EBF" w:rsidP="00703EBF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t>奖励递增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：普通关奖励每循环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+ 2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、精英关每循环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+ 5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、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BOSS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关每循环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+ 20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（无上限，鼓励玩家挑战更高循环）</w:t>
      </w:r>
      <w:r w:rsidRPr="00703EBF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2C628AF8" w14:textId="77777777" w:rsidR="00703EBF" w:rsidRPr="00703EBF" w:rsidRDefault="00703EBF" w:rsidP="00703EBF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CFCFC"/>
        <w:spacing w:line="420" w:lineRule="atLeast"/>
        <w:ind w:left="780" w:right="60"/>
        <w:rPr>
          <w:rFonts w:ascii="Arial" w:eastAsia="Times New Roman" w:hAnsi="Arial" w:cs="Arial"/>
          <w:color w:val="000000"/>
          <w:kern w:val="0"/>
          <w:szCs w:val="24"/>
          <w:lang w:eastAsia="zh-CN"/>
        </w:rPr>
      </w:pPr>
      <w:r w:rsidRPr="00703EBF">
        <w:rPr>
          <w:rFonts w:ascii="新細明體" w:eastAsia="新細明體" w:hAnsi="新細明體" w:cs="新細明體" w:hint="eastAsia"/>
          <w:b/>
          <w:bCs/>
          <w:color w:val="000000"/>
          <w:kern w:val="0"/>
          <w:szCs w:val="24"/>
          <w:bdr w:val="single" w:sz="2" w:space="0" w:color="auto" w:frame="1"/>
          <w:lang w:eastAsia="zh-CN"/>
        </w:rPr>
        <w:lastRenderedPageBreak/>
        <w:t>特殊机制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：每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个循环触发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终极变异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，怪物随机获得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1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个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专属神技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（如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秒杀概率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5%”“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免疫控制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>”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），需玩家组合多流派应对（如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“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神圣守护流圣盾术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 +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元素流元素护盾</w:t>
      </w:r>
      <w:r w:rsidRPr="00703EBF">
        <w:rPr>
          <w:rFonts w:ascii="Arial" w:eastAsia="Times New Roman" w:hAnsi="Arial" w:cs="Arial"/>
          <w:color w:val="000000"/>
          <w:kern w:val="0"/>
          <w:szCs w:val="24"/>
          <w:lang w:eastAsia="zh-CN"/>
        </w:rPr>
        <w:t xml:space="preserve">” </w:t>
      </w:r>
      <w:r w:rsidRPr="00703EBF">
        <w:rPr>
          <w:rFonts w:ascii="新細明體" w:eastAsia="新細明體" w:hAnsi="新細明體" w:cs="新細明體" w:hint="eastAsia"/>
          <w:color w:val="000000"/>
          <w:kern w:val="0"/>
          <w:szCs w:val="24"/>
          <w:lang w:eastAsia="zh-CN"/>
        </w:rPr>
        <w:t>双免疫）</w:t>
      </w:r>
      <w:r w:rsidRPr="00703EBF">
        <w:rPr>
          <w:rFonts w:ascii="新細明體" w:eastAsia="新細明體" w:hAnsi="新細明體" w:cs="新細明體"/>
          <w:color w:val="000000"/>
          <w:kern w:val="0"/>
          <w:szCs w:val="24"/>
          <w:lang w:eastAsia="zh-CN"/>
        </w:rPr>
        <w:t>。</w:t>
      </w:r>
    </w:p>
    <w:p w14:paraId="0592801B" w14:textId="081FC9C5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468C3C78" w14:textId="0CF8A063" w:rsidR="00703EBF" w:rsidRDefault="00703EBF" w:rsidP="00256D32">
      <w:pPr>
        <w:rPr>
          <w:rFonts w:ascii="新細明體" w:eastAsia="DengXian" w:hAnsi="新細明體" w:cs="新細明體"/>
          <w:b/>
          <w:bCs/>
          <w:lang w:eastAsia="zh-CN"/>
        </w:rPr>
      </w:pPr>
    </w:p>
    <w:p w14:paraId="392DB2CF" w14:textId="77777777" w:rsidR="00703EBF" w:rsidRPr="00703EBF" w:rsidRDefault="00703EBF" w:rsidP="00256D32">
      <w:pPr>
        <w:rPr>
          <w:rFonts w:ascii="新細明體" w:eastAsia="DengXian" w:hAnsi="新細明體" w:cs="新細明體" w:hint="eastAsia"/>
          <w:b/>
          <w:bCs/>
          <w:lang w:eastAsia="zh-CN"/>
        </w:rPr>
      </w:pPr>
    </w:p>
    <w:p w14:paraId="354B857F" w14:textId="77777777" w:rsidR="00703EBF" w:rsidRDefault="00703EBF" w:rsidP="00256D32">
      <w:pPr>
        <w:rPr>
          <w:rFonts w:ascii="新細明體" w:eastAsia="DengXian" w:hAnsi="新細明體" w:cs="新細明體" w:hint="eastAsia"/>
          <w:b/>
          <w:bCs/>
          <w:lang w:eastAsia="zh-CN"/>
        </w:rPr>
      </w:pPr>
    </w:p>
    <w:p w14:paraId="2EDDACF1" w14:textId="7BEA1B0F" w:rsidR="00DC4F46" w:rsidRPr="00DC4F46" w:rsidRDefault="00DC4F46" w:rsidP="00256D32">
      <w:pPr>
        <w:rPr>
          <w:rFonts w:ascii="新細明體" w:eastAsia="DengXian" w:hAnsi="新細明體" w:cs="新細明體"/>
          <w:b/>
          <w:bCs/>
          <w:lang w:eastAsia="zh-CN"/>
        </w:rPr>
      </w:pPr>
      <w:r w:rsidRPr="00DC4F46">
        <w:rPr>
          <w:rFonts w:ascii="新細明體" w:eastAsia="新細明體" w:hAnsi="新細明體" w:cs="新細明體" w:hint="eastAsia"/>
          <w:b/>
          <w:bCs/>
          <w:lang w:eastAsia="zh-CN"/>
        </w:rPr>
        <w:t>存档设计</w:t>
      </w:r>
    </w:p>
    <w:p w14:paraId="24CEAA0E" w14:textId="14DAF45F" w:rsidR="00256D32" w:rsidRDefault="00256D32" w:rsidP="00256D32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新細明體" w:hAnsi="新細明體" w:cs="新細明體" w:hint="eastAsia"/>
          <w:lang w:eastAsia="zh-CN"/>
        </w:rPr>
        <w:t>进入游戏并设置玩家名称后，生成一个</w:t>
      </w:r>
      <w:r>
        <w:rPr>
          <w:rFonts w:ascii="DengXian" w:eastAsia="DengXian" w:hAnsi="DengXian" w:cs="新細明體" w:hint="eastAsia"/>
          <w:lang w:eastAsia="zh-CN"/>
        </w:rPr>
        <w:t>savafile</w:t>
      </w:r>
      <w:r>
        <w:rPr>
          <w:rFonts w:ascii="新細明體" w:eastAsia="DengXian" w:hAnsi="新細明體" w:cs="新細明體" w:hint="eastAsia"/>
          <w:lang w:eastAsia="zh-CN"/>
        </w:rPr>
        <w:t>.</w:t>
      </w:r>
      <w:r>
        <w:rPr>
          <w:rFonts w:ascii="新細明體" w:eastAsia="DengXian" w:hAnsi="新細明體" w:cs="新細明體"/>
          <w:lang w:eastAsia="zh-CN"/>
        </w:rPr>
        <w:t>txt</w:t>
      </w:r>
      <w:r>
        <w:rPr>
          <w:rFonts w:ascii="新細明體" w:eastAsia="新細明體" w:hAnsi="新細明體" w:cs="新細明體" w:hint="eastAsia"/>
          <w:lang w:eastAsia="zh-CN"/>
        </w:rPr>
        <w:t>，包含玩家的游戏进度</w:t>
      </w:r>
    </w:p>
    <w:p w14:paraId="4FA3C4BE" w14:textId="77777777" w:rsidR="00256D32" w:rsidRPr="00DC4F46" w:rsidRDefault="00256D32" w:rsidP="00256D32">
      <w:pPr>
        <w:rPr>
          <w:rFonts w:ascii="新細明體" w:eastAsia="DengXian" w:hAnsi="新細明體" w:cs="新細明體" w:hint="eastAsia"/>
          <w:lang w:eastAsia="zh-CN"/>
        </w:rPr>
      </w:pPr>
    </w:p>
    <w:p w14:paraId="484F0AD1" w14:textId="42DC547C" w:rsidR="00256D32" w:rsidRPr="00256D32" w:rsidRDefault="00256D32" w:rsidP="00256D32">
      <w:pPr>
        <w:widowControl/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3" w:color="auto"/>
        </w:pBdr>
        <w:shd w:val="clear" w:color="auto" w:fill="FCFCFC"/>
        <w:spacing w:before="480" w:after="180" w:line="375" w:lineRule="atLeast"/>
        <w:outlineLvl w:val="2"/>
        <w:rPr>
          <w:rFonts w:ascii="新細明體" w:eastAsia="DengXian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</w:pP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  <w:t>项目结构</w:t>
      </w:r>
      <w:r>
        <w:rPr>
          <w:rFonts w:ascii="新細明體" w:eastAsia="新細明體" w:hAnsi="新細明體" w:cs="新細明體" w:hint="eastAsia"/>
          <w:b/>
          <w:bCs/>
          <w:color w:val="000000"/>
          <w:kern w:val="0"/>
          <w:sz w:val="27"/>
          <w:szCs w:val="27"/>
          <w:lang w:eastAsia="zh-CN"/>
        </w:rPr>
        <w:t>设计</w:t>
      </w:r>
    </w:p>
    <w:p w14:paraId="50215401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ASCELL ROUGE/</w:t>
      </w:r>
    </w:p>
    <w:p w14:paraId="29A08F3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├── Assets/                  # Unity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核心资源目录（按功能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+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资源类型分层）</w:t>
      </w:r>
    </w:p>
    <w:p w14:paraId="0FA31D8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├── Art/    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美术资源（统一管理，便于美术协作与资源复用）</w:t>
      </w:r>
    </w:p>
    <w:p w14:paraId="7FB18BA0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Characters/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角色资源（玩家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怪物模型、动画、贴图）</w:t>
      </w:r>
    </w:p>
    <w:p w14:paraId="59467E6C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Player/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玩家模型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区分流派外观，如近战流狂暴外观）</w:t>
      </w:r>
    </w:p>
    <w:p w14:paraId="006CD479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Monsters/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怪物模型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按关卡类型分类：普通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精英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/BOSS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）</w:t>
      </w:r>
      <w:proofErr w:type="gramEnd"/>
    </w:p>
    <w:p w14:paraId="6A1FD44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Animations/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角色动画（攻击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受击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技能动画，用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Animator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分层控制）</w:t>
      </w:r>
    </w:p>
    <w:p w14:paraId="621EF1EB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Environments/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场景资源（关卡地图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Tile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、背景、装饰）</w:t>
      </w:r>
    </w:p>
    <w:p w14:paraId="5833B909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Effects/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特效资源（技能特效、死亡特效，用对象池管理）</w:t>
      </w:r>
    </w:p>
    <w:p w14:paraId="534E60F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UI/              # UI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资源（界面图集、字体、图标，用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Sprite Atlas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合并）</w:t>
      </w:r>
    </w:p>
    <w:p w14:paraId="00EBB82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│   └── Textures/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通用纹理（如元素图标、道具图标，统一压缩格式）</w:t>
      </w:r>
    </w:p>
    <w:p w14:paraId="6E03AB3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│   │</w:t>
      </w:r>
    </w:p>
    <w:p w14:paraId="1DCD60E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├── Scripts/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代码目录（按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“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核心框架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→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游戏逻辑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→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工具辅助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”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分层）</w:t>
      </w:r>
    </w:p>
    <w:p w14:paraId="6B0AB11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Core/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核心框架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全局通用，不依赖具体玩法，确保稳定性）</w:t>
      </w:r>
    </w:p>
    <w:p w14:paraId="14399EC6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Managers/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全局管理器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单例模式，统一调度模块）</w:t>
      </w:r>
    </w:p>
    <w:p w14:paraId="018CC18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GameManager.cs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游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戏生命周期管理（初始化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暂停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退出）</w:t>
      </w:r>
    </w:p>
    <w:p w14:paraId="0FE87F2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ResourceManager.cs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资源管理（基于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Addressables</w:t>
      </w:r>
      <w:proofErr w:type="spell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，异步加载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卸载）</w:t>
      </w:r>
    </w:p>
    <w:p w14:paraId="6563D137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UIManager.cs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  # UI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管理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界面切换、弹窗队列、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Canvas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分层）</w:t>
      </w:r>
    </w:p>
    <w:p w14:paraId="415E1797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SceneManager.cs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场景管理（异步加载关卡、场景切换过渡）</w:t>
      </w:r>
    </w:p>
    <w:p w14:paraId="51BBCD87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lastRenderedPageBreak/>
        <w:t>│   │   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SaveManager.cs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存档管理（封装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savafile.txt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读写，支持加密）</w:t>
      </w:r>
    </w:p>
    <w:p w14:paraId="2CC88D6F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Framework/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框架基础类（提供通用接口与工具，降低重复开发）</w:t>
      </w:r>
    </w:p>
    <w:p w14:paraId="24E6A98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Singleton.cs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单例模板（避免重复写单例逻辑）</w:t>
      </w:r>
    </w:p>
    <w:p w14:paraId="400351FA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EventSystem.cs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事件系统（模块通信解耦，如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</w:rPr>
        <w:t>“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玩家受伤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</w:rPr>
        <w:t>”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事件）</w:t>
      </w:r>
    </w:p>
    <w:p w14:paraId="5A6CAFCC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ObjectPool.cs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对象池（复用怪物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特效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/UI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元素，减少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GC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）</w:t>
      </w:r>
    </w:p>
    <w:p w14:paraId="16A105FF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CoroutineManager.cs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协程管理（统一管理异步任务，避免遗漏）</w:t>
      </w:r>
    </w:p>
    <w:p w14:paraId="3A6FB5CB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│   │   └── Data/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数据定义（统一数据结构，支持配置表解析）</w:t>
      </w:r>
    </w:p>
    <w:p w14:paraId="6A9E026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ConfigDefine.cs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配置常量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如资源路径、事件名称）</w:t>
      </w:r>
    </w:p>
    <w:p w14:paraId="4ACE816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PlayerData.cs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玩家数据（生命值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攻击力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养成进度，可序列化）</w:t>
      </w:r>
    </w:p>
    <w:p w14:paraId="6F474CC4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MonsterData.cs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怪物数据（属性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技能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掉落，从配置表读取）</w:t>
      </w:r>
    </w:p>
    <w:p w14:paraId="1D59012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</w:p>
    <w:p w14:paraId="7A8EEC7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GameLogic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/       # 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游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戏逻辑（依赖核心框架，按玩法模块拆分）</w:t>
      </w:r>
    </w:p>
    <w:p w14:paraId="5813931C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Player/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玩家模块（控制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养成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流派逻辑）</w:t>
      </w:r>
    </w:p>
    <w:p w14:paraId="01FF8466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PlayerController.cs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玩家控制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输入处理、移动、攻击）</w:t>
      </w:r>
    </w:p>
    <w:p w14:paraId="4286EDC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│   │   │   │   ├── Player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养成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.cs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局外养成（灵魂结晶消耗、属性计算）</w:t>
      </w:r>
    </w:p>
    <w:p w14:paraId="4D5C07D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Schools/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流派逻辑（按流派拆分，便于单独更新）</w:t>
      </w:r>
    </w:p>
    <w:p w14:paraId="5EA698B4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MeleeSchool.cs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近战爆发流（狂暴状态、连续攻击逻辑）</w:t>
      </w:r>
    </w:p>
    <w:p w14:paraId="383D0F0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SummonSchool.cs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召唤辅助流（骷髅兵管理、伤害分摊）</w:t>
      </w:r>
    </w:p>
    <w:p w14:paraId="1977418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ElementSchool.cs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元素掌控流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元素切换、元素暴击计算）</w:t>
      </w:r>
    </w:p>
    <w:p w14:paraId="0F1905A0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Combat/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战斗模块（战斗流程、伤害计算，与流派解耦）</w:t>
      </w:r>
    </w:p>
    <w:p w14:paraId="4DF9861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CombatManager.cs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战斗管理（回合控制、怪物生成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销毁）</w:t>
      </w:r>
    </w:p>
    <w:p w14:paraId="789A1EA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DamageCalculator.cs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伤害计算（封装原公式，支持动态调整参数）</w:t>
      </w:r>
    </w:p>
    <w:p w14:paraId="4B9802DB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SkillSystem.cs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技能系统（技能触发、效果执行，如处决艺术）</w:t>
      </w:r>
    </w:p>
    <w:p w14:paraId="21B258F6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│   │   ├── Level/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关卡模块（关卡逻辑、奖励发放，支持配置表驱动）</w:t>
      </w:r>
    </w:p>
    <w:p w14:paraId="520BA13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LevelManager.cs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关卡管理（关卡进度、难度切换）</w:t>
      </w:r>
    </w:p>
    <w:p w14:paraId="2333CE1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LevelGenerator.cs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关卡生成（按难度读取怪物配置，动态生成关卡）</w:t>
      </w:r>
    </w:p>
    <w:p w14:paraId="1576E4F0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lastRenderedPageBreak/>
        <w:t xml:space="preserve">│   │   │   │   └── RewardSystem.cs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奖励系统（结算灵魂结晶，触发局内选项）</w:t>
      </w:r>
    </w:p>
    <w:p w14:paraId="0D3979B9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Monster/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怪物模块（怪物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AI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、行为逻辑，与战斗解耦）</w:t>
      </w:r>
    </w:p>
    <w:p w14:paraId="70FF59F6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MonsterController.cs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怪物控制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攻击选择、技能释放）</w:t>
      </w:r>
    </w:p>
    <w:p w14:paraId="0F2B359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MonsterAI.cs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AI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普通怪随机攻击、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BOSS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阶段技能逻辑）</w:t>
      </w:r>
    </w:p>
    <w:p w14:paraId="07B2D79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│   │   │</w:t>
      </w:r>
    </w:p>
    <w:p w14:paraId="73067700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│   ├── Tools/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工具辅助（开发效率工具，不参与运行时逻辑）</w:t>
      </w:r>
    </w:p>
    <w:p w14:paraId="5A103A74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ConfigConverter.cs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配置转换（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Excel</w:t>
      </w:r>
      <w:r w:rsidRPr="00E04994">
        <w:rPr>
          <w:rFonts w:ascii="Consolas" w:eastAsia="Times New Roman" w:hAnsi="Consolas" w:cs="Consolas"/>
          <w:color w:val="000000"/>
          <w:kern w:val="0"/>
          <w:sz w:val="20"/>
          <w:szCs w:val="20"/>
          <w:bdr w:val="single" w:sz="2" w:space="0" w:color="auto" w:frame="1"/>
        </w:rPr>
        <w:t>→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JSON</w:t>
      </w:r>
      <w:proofErr w:type="spell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，自动生成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C#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数据类）</w:t>
      </w:r>
    </w:p>
    <w:p w14:paraId="3B9F4CEE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PerformanceMonitor.cs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性能监控（显示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FPS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、内存占用，便于调试）</w:t>
      </w:r>
    </w:p>
    <w:p w14:paraId="695729AA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Editor/                  # Unity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编辑器扩展（如怪物属性编辑工具）</w:t>
      </w:r>
    </w:p>
    <w:p w14:paraId="4FE64B7A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│</w:t>
      </w:r>
    </w:p>
    <w:p w14:paraId="50EA76AA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Extensions/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扩展模块（预留，支持后续新增玩法）</w:t>
      </w:r>
    </w:p>
    <w:p w14:paraId="4DD72E7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Multiplayer/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预留：多人联机（后续可加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PVP/PVE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组队）</w:t>
      </w:r>
    </w:p>
    <w:p w14:paraId="531DD1AF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DailyTask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/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预留：每日任务（后续可加任务系统）</w:t>
      </w:r>
    </w:p>
    <w:p w14:paraId="3A02139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</w:t>
      </w:r>
    </w:p>
    <w:p w14:paraId="7CB6931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├── Configs/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配置文件（数据驱动核心，更新时仅需替换此目录文件）</w:t>
      </w:r>
    </w:p>
    <w:p w14:paraId="0335061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MonsterConfig.xlsx/JSON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怪物配置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ID/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属性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技能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掉落，按难度分类）</w:t>
      </w:r>
    </w:p>
    <w:p w14:paraId="243841A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LevelConfig.xlsx/JSON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关卡配置（关卡类型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ID/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奖励数量）</w:t>
      </w:r>
    </w:p>
    <w:p w14:paraId="1D3B899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SchoolConfig.xlsx/JSON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流派配置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技能参数，如狂暴状态攻击力加成）</w:t>
      </w:r>
    </w:p>
    <w:p w14:paraId="10199815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</w:t>
      </w:r>
    </w:p>
    <w:p w14:paraId="40EC22A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Prefabs/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预制体（统一管理，便于修改与复用）</w:t>
      </w:r>
    </w:p>
    <w:p w14:paraId="3DF9AC3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Characters/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角色预制体（玩家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怪物，挂载对应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Controller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脚本）</w:t>
      </w:r>
    </w:p>
    <w:p w14:paraId="2E50B47D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│   │   ├── UI/              # UI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预制体（界面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弹窗，挂载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UI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逻辑脚本）</w:t>
      </w:r>
    </w:p>
    <w:p w14:paraId="6928F893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Effects/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特效预制体（技能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死亡特效，用对象池复用）</w:t>
      </w:r>
    </w:p>
    <w:p w14:paraId="63D4FF15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</w:t>
      </w:r>
    </w:p>
    <w:p w14:paraId="7D4AC71B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Scenes/ 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场景文件（按功能拆分，避免单场景过大）</w:t>
      </w:r>
    </w:p>
    <w:p w14:paraId="38C54807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MenuScene.unity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菜单场景（开始游戏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加载存档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设置）</w:t>
      </w:r>
    </w:p>
    <w:p w14:paraId="0368F9B5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│   │   ├── GameScene.unity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游戏场景（核心战斗场景，动态加载关卡资源）</w:t>
      </w:r>
    </w:p>
    <w:p w14:paraId="6D403AF7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   │   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LoadingScene.unity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加载场景（场景切换过渡，显示加载进度）</w:t>
      </w:r>
    </w:p>
    <w:p w14:paraId="542307FF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lastRenderedPageBreak/>
        <w:t>│   │</w:t>
      </w:r>
    </w:p>
    <w:p w14:paraId="5EF69BA0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Plugins/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第三方插件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如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Addressables</w:t>
      </w:r>
      <w:proofErr w:type="spell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、对象池插件，按需引入）</w:t>
      </w:r>
    </w:p>
    <w:p w14:paraId="35BD28BC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│</w:t>
      </w:r>
    </w:p>
    <w:p w14:paraId="34D08572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Packages/                # Unity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包管理</w:t>
      </w:r>
      <w:proofErr w:type="gramStart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（</w:t>
      </w:r>
      <w:proofErr w:type="gramEnd"/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依赖包配置，如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URP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渲染管线）</w:t>
      </w:r>
    </w:p>
    <w:p w14:paraId="3E9C3564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├──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ProjectSettings</w:t>
      </w:r>
      <w:proofErr w:type="spell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/         # Unity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项目设置（渲染、输入、质量设置等）</w:t>
      </w:r>
    </w:p>
    <w:p w14:paraId="09B9020A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 xml:space="preserve">├── Resources/  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  <w:lang w:eastAsia="zh-CN"/>
        </w:rPr>
        <w:t>传统资源目录（仅放紧急小资源，如加载图标）</w:t>
      </w:r>
    </w:p>
    <w:p w14:paraId="199002C4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</w:pP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Scripts/          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非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Unity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代码（如配置转换工具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Python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脚本）</w:t>
      </w:r>
    </w:p>
    <w:p w14:paraId="44C6D778" w14:textId="77777777" w:rsidR="00E04994" w:rsidRPr="00E04994" w:rsidRDefault="00E04994" w:rsidP="00E0499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kern w:val="0"/>
          <w:szCs w:val="24"/>
        </w:rPr>
      </w:pP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   </w:t>
      </w:r>
      <w:proofErr w:type="gram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└──</w:t>
      </w:r>
      <w:proofErr w:type="gramEnd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 xml:space="preserve"> ExcelToJSON.py       # 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配置转换脚本（批量将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Excel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转为</w:t>
      </w:r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JSON</w:t>
      </w:r>
      <w:r w:rsidRPr="00E04994">
        <w:rPr>
          <w:rFonts w:ascii="新細明體" w:eastAsia="新細明體" w:hAnsi="新細明體" w:cs="新細明體" w:hint="eastAsia"/>
          <w:color w:val="000000"/>
          <w:kern w:val="0"/>
          <w:sz w:val="20"/>
          <w:szCs w:val="20"/>
          <w:bdr w:val="single" w:sz="2" w:space="0" w:color="auto" w:frame="1"/>
        </w:rPr>
        <w:t>，适配</w:t>
      </w:r>
      <w:proofErr w:type="spellStart"/>
      <w:r w:rsidRPr="00E0499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</w:rPr>
        <w:t>ConfigConverter</w:t>
      </w:r>
      <w:proofErr w:type="spellEnd"/>
      <w:r w:rsidRPr="00E04994">
        <w:rPr>
          <w:rFonts w:ascii="新細明體" w:eastAsia="新細明體" w:hAnsi="新細明體" w:cs="新細明體"/>
          <w:color w:val="000000"/>
          <w:kern w:val="0"/>
          <w:sz w:val="20"/>
          <w:szCs w:val="20"/>
          <w:bdr w:val="single" w:sz="2" w:space="0" w:color="auto" w:frame="1"/>
        </w:rPr>
        <w:t>）</w:t>
      </w:r>
    </w:p>
    <w:p w14:paraId="78C50E44" w14:textId="20EA1B2D" w:rsidR="00256D32" w:rsidRPr="00E04994" w:rsidRDefault="00256D32" w:rsidP="00E04994">
      <w:pPr>
        <w:rPr>
          <w:rFonts w:ascii="新細明體" w:eastAsia="DengXian" w:hAnsi="新細明體" w:cs="新細明體" w:hint="eastAsia"/>
          <w:lang w:eastAsia="zh-CN"/>
        </w:rPr>
      </w:pPr>
    </w:p>
    <w:sectPr w:rsidR="00256D32" w:rsidRPr="00E0499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3693" w14:textId="77777777" w:rsidR="00240524" w:rsidRDefault="00240524" w:rsidP="002D101B">
      <w:r>
        <w:separator/>
      </w:r>
    </w:p>
  </w:endnote>
  <w:endnote w:type="continuationSeparator" w:id="0">
    <w:p w14:paraId="319FFEFF" w14:textId="77777777" w:rsidR="00240524" w:rsidRDefault="00240524" w:rsidP="002D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511B2" w14:textId="77777777" w:rsidR="00240524" w:rsidRDefault="00240524" w:rsidP="002D101B">
      <w:r>
        <w:separator/>
      </w:r>
    </w:p>
  </w:footnote>
  <w:footnote w:type="continuationSeparator" w:id="0">
    <w:p w14:paraId="28C17833" w14:textId="77777777" w:rsidR="00240524" w:rsidRDefault="00240524" w:rsidP="002D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2301" w14:textId="30AA058D" w:rsidR="002D101B" w:rsidRDefault="002D101B">
    <w:pPr>
      <w:pStyle w:val="a4"/>
    </w:pPr>
    <w:r>
      <w:rPr>
        <w:rFonts w:ascii="DengXian" w:eastAsia="DengXian" w:hAnsi="DengXian" w:hint="eastAsia"/>
      </w:rPr>
      <w:t>图片生成：</w:t>
    </w:r>
    <w:hyperlink r:id="rId1" w:history="1">
      <w:r w:rsidRPr="001A3D64">
        <w:rPr>
          <w:rStyle w:val="a8"/>
          <w:rFonts w:ascii="DengXian" w:eastAsia="DengXian" w:hAnsi="DengXian"/>
        </w:rPr>
        <w:t>https://www.doubao.com/</w:t>
      </w:r>
    </w:hyperlink>
    <w:r>
      <w:rPr>
        <w:rFonts w:ascii="DengXian" w:eastAsia="DengXian" w:hAnsi="DengXian"/>
      </w:rPr>
      <w:t xml:space="preserve">        </w:t>
    </w:r>
    <w:r>
      <w:rPr>
        <w:rFonts w:ascii="DengXian" w:eastAsia="DengXian" w:hAnsi="DengXian" w:hint="eastAsia"/>
      </w:rPr>
      <w:t>图片转</w:t>
    </w:r>
    <w:r>
      <w:rPr>
        <w:rFonts w:ascii="DengXian" w:eastAsia="DengXian" w:hAnsi="DengXian"/>
      </w:rPr>
      <w:t xml:space="preserve">ASCELL </w:t>
    </w:r>
    <w:r>
      <w:rPr>
        <w:rFonts w:ascii="DengXian" w:eastAsia="DengXian" w:hAnsi="DengXian" w:hint="eastAsia"/>
        <w:lang w:eastAsia="zh-CN"/>
      </w:rPr>
      <w:t>art</w:t>
    </w:r>
    <w:r>
      <w:rPr>
        <w:rFonts w:ascii="DengXian" w:eastAsia="DengXian" w:hAnsi="DengXian" w:hint="eastAsia"/>
      </w:rPr>
      <w:t>：</w:t>
    </w:r>
    <w:r w:rsidRPr="002D101B">
      <w:rPr>
        <w:rFonts w:ascii="DengXian" w:eastAsia="DengXian" w:hAnsi="DengXian"/>
      </w:rPr>
      <w:t>https://www.ascii-art-generator.org/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4F5C"/>
    <w:multiLevelType w:val="multilevel"/>
    <w:tmpl w:val="A44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13E8"/>
    <w:multiLevelType w:val="multilevel"/>
    <w:tmpl w:val="D51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D4F4D"/>
    <w:multiLevelType w:val="multilevel"/>
    <w:tmpl w:val="EB48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D0CB2"/>
    <w:multiLevelType w:val="multilevel"/>
    <w:tmpl w:val="658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D56B4"/>
    <w:multiLevelType w:val="multilevel"/>
    <w:tmpl w:val="209AF61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A2366"/>
    <w:multiLevelType w:val="multilevel"/>
    <w:tmpl w:val="8B4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85553"/>
    <w:multiLevelType w:val="multilevel"/>
    <w:tmpl w:val="483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D71CB"/>
    <w:multiLevelType w:val="multilevel"/>
    <w:tmpl w:val="A178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AA"/>
    <w:rsid w:val="0024009B"/>
    <w:rsid w:val="00240524"/>
    <w:rsid w:val="00256D32"/>
    <w:rsid w:val="00264EA5"/>
    <w:rsid w:val="002D101B"/>
    <w:rsid w:val="00392157"/>
    <w:rsid w:val="004501AA"/>
    <w:rsid w:val="00703EBF"/>
    <w:rsid w:val="007B1340"/>
    <w:rsid w:val="008118EF"/>
    <w:rsid w:val="008C2E8E"/>
    <w:rsid w:val="009F54D5"/>
    <w:rsid w:val="00B61663"/>
    <w:rsid w:val="00DC4F46"/>
    <w:rsid w:val="00E04994"/>
    <w:rsid w:val="00F5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26CA"/>
  <w15:chartTrackingRefBased/>
  <w15:docId w15:val="{09FC2998-17B2-4B25-82EA-94FE944E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34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2D101B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D101B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D101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D101B"/>
    <w:rPr>
      <w:rFonts w:ascii="Times New Roman" w:eastAsia="Times New Roman" w:hAnsi="Times New Roman" w:cs="Times New Roman"/>
      <w:b/>
      <w:bCs/>
      <w:kern w:val="0"/>
      <w:szCs w:val="24"/>
    </w:rPr>
  </w:style>
  <w:style w:type="character" w:styleId="a3">
    <w:name w:val="Strong"/>
    <w:basedOn w:val="a0"/>
    <w:uiPriority w:val="22"/>
    <w:qFormat/>
    <w:rsid w:val="002D101B"/>
    <w:rPr>
      <w:b/>
      <w:bCs/>
    </w:rPr>
  </w:style>
  <w:style w:type="paragraph" w:styleId="a4">
    <w:name w:val="header"/>
    <w:basedOn w:val="a"/>
    <w:link w:val="a5"/>
    <w:uiPriority w:val="99"/>
    <w:unhideWhenUsed/>
    <w:rsid w:val="002D1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D10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D10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D101B"/>
    <w:rPr>
      <w:sz w:val="20"/>
      <w:szCs w:val="20"/>
    </w:rPr>
  </w:style>
  <w:style w:type="character" w:styleId="a8">
    <w:name w:val="Hyperlink"/>
    <w:basedOn w:val="a0"/>
    <w:uiPriority w:val="99"/>
    <w:unhideWhenUsed/>
    <w:rsid w:val="002D10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101B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7B134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04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E04994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04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59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3" w:color="auto"/>
            <w:bottom w:val="single" w:sz="2" w:space="0" w:color="auto"/>
            <w:right w:val="single" w:sz="2" w:space="3" w:color="auto"/>
          </w:divBdr>
        </w:div>
        <w:div w:id="42754869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3" w:color="auto"/>
            <w:bottom w:val="single" w:sz="2" w:space="0" w:color="auto"/>
            <w:right w:val="single" w:sz="2" w:space="3" w:color="auto"/>
          </w:divBdr>
        </w:div>
      </w:divsChild>
    </w:div>
    <w:div w:id="7562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371">
          <w:marLeft w:val="0"/>
          <w:marRight w:val="0"/>
          <w:marTop w:val="120"/>
          <w:marBottom w:val="120"/>
          <w:divBdr>
            <w:top w:val="single" w:sz="2" w:space="0" w:color="auto"/>
            <w:left w:val="single" w:sz="2" w:space="3" w:color="auto"/>
            <w:bottom w:val="single" w:sz="2" w:space="0" w:color="auto"/>
            <w:right w:val="single" w:sz="2" w:space="3" w:color="auto"/>
          </w:divBdr>
        </w:div>
      </w:divsChild>
    </w:div>
    <w:div w:id="1616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412">
          <w:marLeft w:val="-368"/>
          <w:marRight w:val="0"/>
          <w:marTop w:val="0"/>
          <w:marBottom w:val="12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699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8" w:color="auto"/>
                <w:bottom w:val="single" w:sz="2" w:space="0" w:color="auto"/>
                <w:right w:val="single" w:sz="2" w:space="12" w:color="auto"/>
              </w:divBdr>
            </w:div>
          </w:divsChild>
        </w:div>
      </w:divsChild>
    </w:div>
    <w:div w:id="1797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oubao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</dc:creator>
  <cp:keywords/>
  <dc:description/>
  <cp:lastModifiedBy>chinese</cp:lastModifiedBy>
  <cp:revision>6</cp:revision>
  <dcterms:created xsi:type="dcterms:W3CDTF">2025-10-06T05:55:00Z</dcterms:created>
  <dcterms:modified xsi:type="dcterms:W3CDTF">2025-10-06T09:57:00Z</dcterms:modified>
</cp:coreProperties>
</file>