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3607" w14:textId="77777777" w:rsidR="005817F3" w:rsidRDefault="002906A1">
      <w:pPr>
        <w:spacing w:line="720" w:lineRule="exact"/>
        <w:jc w:val="center"/>
      </w:pPr>
      <w:r>
        <w:rPr>
          <w:sz w:val="48"/>
          <w:szCs w:val="48"/>
        </w:rPr>
        <w:t>國立雲林科技大學電子工程系</w:t>
      </w:r>
    </w:p>
    <w:p w14:paraId="699B84C1" w14:textId="77777777" w:rsidR="005817F3" w:rsidRDefault="002906A1">
      <w:pPr>
        <w:spacing w:line="720" w:lineRule="exact"/>
        <w:jc w:val="center"/>
      </w:pPr>
      <w:r>
        <w:rPr>
          <w:sz w:val="48"/>
          <w:szCs w:val="48"/>
        </w:rPr>
        <w:t>實務專題</w:t>
      </w:r>
    </w:p>
    <w:p w14:paraId="0E40D4A1" w14:textId="77777777" w:rsidR="005817F3" w:rsidRDefault="002906A1">
      <w:pPr>
        <w:spacing w:before="1460" w:line="720" w:lineRule="exact"/>
        <w:jc w:val="center"/>
      </w:pPr>
      <w:r>
        <w:rPr>
          <w:sz w:val="40"/>
          <w:szCs w:val="40"/>
        </w:rPr>
        <w:t>A High-Efficiency Synchronous DC-DC Buck</w:t>
      </w:r>
    </w:p>
    <w:p w14:paraId="6829E945" w14:textId="77777777" w:rsidR="005817F3" w:rsidRDefault="002906A1">
      <w:pPr>
        <w:spacing w:line="720" w:lineRule="exact"/>
        <w:jc w:val="center"/>
      </w:pPr>
      <w:r>
        <w:rPr>
          <w:sz w:val="40"/>
          <w:szCs w:val="40"/>
        </w:rPr>
        <w:t>Converter with Automatic PWM/PFM</w:t>
      </w:r>
    </w:p>
    <w:p w14:paraId="2AE6F288" w14:textId="77777777" w:rsidR="005817F3" w:rsidRDefault="002906A1">
      <w:pPr>
        <w:spacing w:line="720" w:lineRule="exact"/>
        <w:jc w:val="center"/>
      </w:pPr>
      <w:r>
        <w:rPr>
          <w:sz w:val="40"/>
          <w:szCs w:val="40"/>
        </w:rPr>
        <w:t>Mode Switching</w:t>
      </w:r>
    </w:p>
    <w:p w14:paraId="78F3058C" w14:textId="77777777" w:rsidR="005817F3" w:rsidRDefault="002906A1">
      <w:pPr>
        <w:spacing w:before="60" w:line="720" w:lineRule="exact"/>
        <w:jc w:val="center"/>
      </w:pPr>
      <w:r>
        <w:rPr>
          <w:sz w:val="32"/>
          <w:szCs w:val="32"/>
        </w:rPr>
        <w:t>具</w:t>
      </w:r>
      <w:r>
        <w:rPr>
          <w:sz w:val="32"/>
          <w:szCs w:val="32"/>
        </w:rPr>
        <w:t>PWM/PFM</w:t>
      </w:r>
      <w:r>
        <w:rPr>
          <w:sz w:val="32"/>
          <w:szCs w:val="32"/>
        </w:rPr>
        <w:t>自動模式切換之高效率同步降壓型直流轉換器</w:t>
      </w:r>
    </w:p>
    <w:p w14:paraId="1E28CA44" w14:textId="77777777" w:rsidR="005817F3" w:rsidRDefault="002906A1">
      <w:pPr>
        <w:spacing w:before="680" w:line="720" w:lineRule="exact"/>
        <w:jc w:val="center"/>
      </w:pPr>
      <w:r>
        <w:rPr>
          <w:sz w:val="40"/>
          <w:szCs w:val="40"/>
        </w:rPr>
        <w:t>指導教授</w:t>
      </w:r>
      <w:r>
        <w:rPr>
          <w:sz w:val="40"/>
          <w:szCs w:val="40"/>
        </w:rPr>
        <w:t xml:space="preserve">: </w:t>
      </w:r>
      <w:r>
        <w:rPr>
          <w:sz w:val="40"/>
          <w:szCs w:val="40"/>
        </w:rPr>
        <w:t>郭柏佑博士</w:t>
      </w:r>
    </w:p>
    <w:p w14:paraId="1DE456AA" w14:textId="77777777" w:rsidR="005817F3" w:rsidRDefault="002906A1">
      <w:pPr>
        <w:spacing w:before="720" w:line="720" w:lineRule="exact"/>
        <w:jc w:val="center"/>
      </w:pPr>
      <w:r>
        <w:rPr>
          <w:sz w:val="40"/>
          <w:szCs w:val="40"/>
        </w:rPr>
        <w:t>專題學生</w:t>
      </w:r>
      <w:r>
        <w:rPr>
          <w:sz w:val="40"/>
          <w:szCs w:val="40"/>
        </w:rPr>
        <w:t>:</w:t>
      </w:r>
    </w:p>
    <w:p w14:paraId="5BDD87EE" w14:textId="77777777" w:rsidR="005817F3" w:rsidRDefault="002906A1">
      <w:pPr>
        <w:spacing w:line="720" w:lineRule="exact"/>
        <w:jc w:val="center"/>
      </w:pPr>
      <w:r>
        <w:rPr>
          <w:sz w:val="40"/>
          <w:szCs w:val="40"/>
        </w:rPr>
        <w:t>陳昱璋</w:t>
      </w:r>
      <w:r>
        <w:rPr>
          <w:sz w:val="40"/>
          <w:szCs w:val="40"/>
        </w:rPr>
        <w:t xml:space="preserve"> (</w:t>
      </w:r>
      <w:r>
        <w:rPr>
          <w:sz w:val="40"/>
          <w:szCs w:val="40"/>
        </w:rPr>
        <w:t>四電子四</w:t>
      </w:r>
      <w:r>
        <w:rPr>
          <w:sz w:val="40"/>
          <w:szCs w:val="40"/>
        </w:rPr>
        <w:t>○ / B11214034)</w:t>
      </w:r>
    </w:p>
    <w:p w14:paraId="5CB49CEF" w14:textId="77777777" w:rsidR="005817F3" w:rsidRDefault="002906A1">
      <w:pPr>
        <w:spacing w:line="720" w:lineRule="exact"/>
        <w:jc w:val="center"/>
      </w:pPr>
      <w:r>
        <w:rPr>
          <w:sz w:val="40"/>
          <w:szCs w:val="40"/>
        </w:rPr>
        <w:t>楊皓宇</w:t>
      </w:r>
      <w:r>
        <w:rPr>
          <w:sz w:val="40"/>
          <w:szCs w:val="40"/>
        </w:rPr>
        <w:t xml:space="preserve"> (</w:t>
      </w:r>
      <w:r>
        <w:rPr>
          <w:sz w:val="40"/>
          <w:szCs w:val="40"/>
        </w:rPr>
        <w:t>四電子四</w:t>
      </w:r>
      <w:r>
        <w:rPr>
          <w:sz w:val="40"/>
          <w:szCs w:val="40"/>
        </w:rPr>
        <w:t>○ / B11213000)</w:t>
      </w:r>
    </w:p>
    <w:p w14:paraId="17F5771C" w14:textId="77777777" w:rsidR="005817F3" w:rsidRDefault="002906A1">
      <w:pPr>
        <w:spacing w:before="2160" w:line="720" w:lineRule="exact"/>
        <w:jc w:val="center"/>
      </w:pPr>
      <w:r>
        <w:rPr>
          <w:sz w:val="40"/>
          <w:szCs w:val="40"/>
        </w:rPr>
        <w:t>中華民國</w:t>
      </w:r>
      <w:r>
        <w:rPr>
          <w:sz w:val="40"/>
          <w:szCs w:val="40"/>
        </w:rPr>
        <w:t xml:space="preserve"> 115 </w:t>
      </w:r>
      <w:r>
        <w:rPr>
          <w:sz w:val="40"/>
          <w:szCs w:val="40"/>
        </w:rPr>
        <w:t>年</w:t>
      </w:r>
      <w:r>
        <w:rPr>
          <w:sz w:val="40"/>
          <w:szCs w:val="40"/>
        </w:rPr>
        <w:t xml:space="preserve"> 10 </w:t>
      </w:r>
      <w:r>
        <w:rPr>
          <w:sz w:val="40"/>
          <w:szCs w:val="40"/>
        </w:rPr>
        <w:t>月</w:t>
      </w:r>
    </w:p>
    <w:p w14:paraId="3EE7316F" w14:textId="77777777" w:rsidR="005817F3" w:rsidRDefault="002906A1">
      <w:pPr>
        <w:pageBreakBefore/>
        <w:spacing w:line="720" w:lineRule="exact"/>
        <w:jc w:val="center"/>
      </w:pPr>
      <w:r>
        <w:rPr>
          <w:sz w:val="48"/>
          <w:szCs w:val="48"/>
        </w:rPr>
        <w:lastRenderedPageBreak/>
        <w:t>國立雲林科技大學電子工程系</w:t>
      </w:r>
    </w:p>
    <w:p w14:paraId="46603502" w14:textId="77777777" w:rsidR="005817F3" w:rsidRDefault="002906A1">
      <w:pPr>
        <w:spacing w:line="720" w:lineRule="exact"/>
        <w:jc w:val="center"/>
      </w:pPr>
      <w:r>
        <w:rPr>
          <w:sz w:val="48"/>
          <w:szCs w:val="48"/>
        </w:rPr>
        <w:t>實務專題研究成果審定書</w:t>
      </w:r>
    </w:p>
    <w:p w14:paraId="73DE64B7" w14:textId="77777777" w:rsidR="005817F3" w:rsidRDefault="002906A1">
      <w:pPr>
        <w:spacing w:before="740" w:line="720" w:lineRule="exact"/>
        <w:jc w:val="center"/>
      </w:pPr>
      <w:r>
        <w:rPr>
          <w:sz w:val="40"/>
          <w:szCs w:val="40"/>
        </w:rPr>
        <w:t>A High-Efficiency Synchronous DC-DC Buck</w:t>
      </w:r>
    </w:p>
    <w:p w14:paraId="35CABC43" w14:textId="77777777" w:rsidR="005817F3" w:rsidRDefault="002906A1">
      <w:pPr>
        <w:spacing w:line="720" w:lineRule="exact"/>
        <w:jc w:val="center"/>
      </w:pPr>
      <w:r>
        <w:rPr>
          <w:sz w:val="40"/>
          <w:szCs w:val="40"/>
        </w:rPr>
        <w:t>Converter with Automatic PWM/PFM</w:t>
      </w:r>
    </w:p>
    <w:p w14:paraId="3DA532E0" w14:textId="77777777" w:rsidR="005817F3" w:rsidRDefault="002906A1">
      <w:pPr>
        <w:spacing w:line="720" w:lineRule="exact"/>
        <w:jc w:val="center"/>
      </w:pPr>
      <w:r>
        <w:rPr>
          <w:sz w:val="40"/>
          <w:szCs w:val="40"/>
        </w:rPr>
        <w:t>Mode Switching</w:t>
      </w:r>
    </w:p>
    <w:p w14:paraId="059DA1BB" w14:textId="77777777" w:rsidR="005817F3" w:rsidRDefault="002906A1">
      <w:pPr>
        <w:spacing w:before="40" w:line="720" w:lineRule="exact"/>
        <w:jc w:val="center"/>
      </w:pPr>
      <w:r>
        <w:rPr>
          <w:sz w:val="32"/>
          <w:szCs w:val="32"/>
        </w:rPr>
        <w:t>具</w:t>
      </w:r>
      <w:r>
        <w:rPr>
          <w:sz w:val="32"/>
          <w:szCs w:val="32"/>
        </w:rPr>
        <w:t>PWM/PFM</w:t>
      </w:r>
      <w:r>
        <w:rPr>
          <w:sz w:val="32"/>
          <w:szCs w:val="32"/>
        </w:rPr>
        <w:t>自動模式切換之高效率同步降壓型直流轉換器</w:t>
      </w:r>
    </w:p>
    <w:p w14:paraId="0B523B0F" w14:textId="77777777" w:rsidR="005817F3" w:rsidRDefault="002906A1">
      <w:pPr>
        <w:spacing w:line="720" w:lineRule="exact"/>
      </w:pPr>
      <w:r>
        <w:rPr>
          <w:sz w:val="32"/>
          <w:szCs w:val="32"/>
        </w:rPr>
        <w:t>專題學生</w:t>
      </w:r>
      <w:r>
        <w:rPr>
          <w:sz w:val="32"/>
          <w:szCs w:val="32"/>
        </w:rPr>
        <w:t>:</w:t>
      </w:r>
    </w:p>
    <w:p w14:paraId="6CB063CC" w14:textId="77777777" w:rsidR="005817F3" w:rsidRDefault="002906A1">
      <w:pPr>
        <w:spacing w:line="720" w:lineRule="exact"/>
        <w:ind w:left="1980"/>
      </w:pPr>
      <w:r>
        <w:rPr>
          <w:sz w:val="32"/>
          <w:szCs w:val="32"/>
        </w:rPr>
        <w:t>陳昱璋</w:t>
      </w:r>
      <w:r>
        <w:rPr>
          <w:sz w:val="32"/>
          <w:szCs w:val="32"/>
        </w:rPr>
        <w:t xml:space="preserve"> (</w:t>
      </w:r>
      <w:r>
        <w:rPr>
          <w:sz w:val="32"/>
          <w:szCs w:val="32"/>
        </w:rPr>
        <w:t>四電子四</w:t>
      </w:r>
      <w:r>
        <w:rPr>
          <w:sz w:val="32"/>
          <w:szCs w:val="32"/>
        </w:rPr>
        <w:t>○ / B11214034)</w:t>
      </w:r>
    </w:p>
    <w:p w14:paraId="45F16F89" w14:textId="77777777" w:rsidR="005817F3" w:rsidRDefault="002906A1">
      <w:pPr>
        <w:spacing w:line="720" w:lineRule="exact"/>
        <w:ind w:left="1980"/>
      </w:pPr>
      <w:r>
        <w:rPr>
          <w:sz w:val="32"/>
          <w:szCs w:val="32"/>
        </w:rPr>
        <w:t>楊皓宇</w:t>
      </w:r>
      <w:r>
        <w:rPr>
          <w:sz w:val="32"/>
          <w:szCs w:val="32"/>
        </w:rPr>
        <w:t xml:space="preserve"> (</w:t>
      </w:r>
      <w:r>
        <w:rPr>
          <w:sz w:val="32"/>
          <w:szCs w:val="32"/>
        </w:rPr>
        <w:t>四電子四</w:t>
      </w:r>
      <w:r>
        <w:rPr>
          <w:sz w:val="32"/>
          <w:szCs w:val="32"/>
        </w:rPr>
        <w:t>○ / B11213000)</w:t>
      </w:r>
    </w:p>
    <w:p w14:paraId="5A50C04C" w14:textId="77777777" w:rsidR="005817F3" w:rsidRDefault="002906A1">
      <w:pPr>
        <w:spacing w:before="1360" w:line="720" w:lineRule="exact"/>
        <w:ind w:left="-300" w:right="-300"/>
        <w:jc w:val="center"/>
      </w:pPr>
      <w:r>
        <w:rPr>
          <w:sz w:val="44"/>
          <w:szCs w:val="44"/>
        </w:rPr>
        <w:t>本報告書已具備本校實務專題研究訓練之能力</w:t>
      </w:r>
    </w:p>
    <w:p w14:paraId="66EE022B" w14:textId="77777777" w:rsidR="005817F3" w:rsidRDefault="002906A1">
      <w:pPr>
        <w:spacing w:before="720" w:line="720" w:lineRule="exact"/>
      </w:pPr>
      <w:r>
        <w:rPr>
          <w:sz w:val="44"/>
          <w:szCs w:val="44"/>
        </w:rPr>
        <w:t>指導教授</w:t>
      </w:r>
      <w:r>
        <w:rPr>
          <w:sz w:val="44"/>
          <w:szCs w:val="44"/>
        </w:rPr>
        <w:t xml:space="preserve"> : __________________(</w:t>
      </w:r>
      <w:r>
        <w:rPr>
          <w:sz w:val="44"/>
          <w:szCs w:val="44"/>
        </w:rPr>
        <w:t>簽章</w:t>
      </w:r>
      <w:r>
        <w:rPr>
          <w:sz w:val="44"/>
          <w:szCs w:val="44"/>
        </w:rPr>
        <w:t>)</w:t>
      </w:r>
    </w:p>
    <w:p w14:paraId="53D60E4D" w14:textId="77777777" w:rsidR="005817F3" w:rsidRDefault="002906A1">
      <w:pPr>
        <w:spacing w:before="1800" w:line="720" w:lineRule="exact"/>
        <w:jc w:val="center"/>
      </w:pPr>
      <w:r>
        <w:rPr>
          <w:sz w:val="32"/>
          <w:szCs w:val="32"/>
        </w:rPr>
        <w:t>中華民國</w:t>
      </w:r>
      <w:r>
        <w:rPr>
          <w:sz w:val="32"/>
          <w:szCs w:val="32"/>
        </w:rPr>
        <w:t xml:space="preserve">      </w:t>
      </w:r>
      <w:r>
        <w:rPr>
          <w:sz w:val="32"/>
          <w:szCs w:val="32"/>
        </w:rPr>
        <w:t>年</w:t>
      </w:r>
      <w:r>
        <w:rPr>
          <w:sz w:val="32"/>
          <w:szCs w:val="32"/>
        </w:rPr>
        <w:t xml:space="preserve">      </w:t>
      </w:r>
      <w:r>
        <w:rPr>
          <w:sz w:val="32"/>
          <w:szCs w:val="32"/>
        </w:rPr>
        <w:t>月</w:t>
      </w:r>
      <w:r>
        <w:rPr>
          <w:sz w:val="32"/>
          <w:szCs w:val="32"/>
        </w:rPr>
        <w:t xml:space="preserve">      </w:t>
      </w:r>
      <w:r>
        <w:rPr>
          <w:sz w:val="32"/>
          <w:szCs w:val="32"/>
        </w:rPr>
        <w:t>日</w:t>
      </w:r>
    </w:p>
    <w:p w14:paraId="55EF8247" w14:textId="77777777" w:rsidR="005817F3" w:rsidRDefault="002906A1">
      <w:pPr>
        <w:pageBreakBefore/>
        <w:spacing w:line="600" w:lineRule="exact"/>
        <w:jc w:val="center"/>
      </w:pPr>
      <w:r>
        <w:rPr>
          <w:sz w:val="28"/>
          <w:szCs w:val="28"/>
        </w:rPr>
        <w:t>國立雲林科技大學機構典藏實務專題報告授權同意書</w:t>
      </w:r>
    </w:p>
    <w:p w14:paraId="6065C39E" w14:textId="77777777" w:rsidR="005817F3" w:rsidRDefault="002906A1">
      <w:pPr>
        <w:spacing w:before="120" w:line="380" w:lineRule="exact"/>
        <w:jc w:val="both"/>
      </w:pPr>
      <w:r>
        <w:t>本授權書所授權之報告為本組在國立雲林科技大學</w:t>
      </w:r>
      <w:r>
        <w:t xml:space="preserve"> </w:t>
      </w:r>
      <w:r>
        <w:t>電子工程</w:t>
      </w:r>
      <w:r>
        <w:t xml:space="preserve"> </w:t>
      </w:r>
      <w:r>
        <w:t>系</w:t>
      </w:r>
      <w:r>
        <w:t xml:space="preserve"> </w:t>
      </w:r>
      <w:r>
        <w:t>晶片與系統</w:t>
      </w:r>
      <w:r>
        <w:t xml:space="preserve"> </w:t>
      </w:r>
      <w:r>
        <w:t>組</w:t>
      </w:r>
      <w:r>
        <w:t xml:space="preserve"> 115 </w:t>
      </w:r>
      <w:r>
        <w:t>學年度第</w:t>
      </w:r>
      <w:r>
        <w:t xml:space="preserve"> </w:t>
      </w:r>
      <w:r>
        <w:t>一</w:t>
      </w:r>
      <w:r>
        <w:t xml:space="preserve"> </w:t>
      </w:r>
      <w:r>
        <w:t>學期修習實務專題課程之報告。</w:t>
      </w:r>
    </w:p>
    <w:p w14:paraId="3B0E7ED5" w14:textId="77777777" w:rsidR="005817F3" w:rsidRDefault="002906A1">
      <w:pPr>
        <w:spacing w:line="380" w:lineRule="exact"/>
        <w:ind w:left="900"/>
        <w:jc w:val="both"/>
      </w:pPr>
      <w:r>
        <w:t>專題報告名稱：具</w:t>
      </w:r>
      <w:r>
        <w:t>PWM/PFM</w:t>
      </w:r>
      <w:r>
        <w:t>自動模式切換之高效率同步降壓型直流轉換器</w:t>
      </w:r>
    </w:p>
    <w:p w14:paraId="36248393" w14:textId="77777777" w:rsidR="005817F3" w:rsidRDefault="002906A1">
      <w:pPr>
        <w:spacing w:before="480" w:line="380" w:lineRule="exact"/>
        <w:jc w:val="both"/>
      </w:pPr>
      <w:r>
        <w:t>本組就具有著作財產權之報告全文資料，同意提供本校圖書館進行機構典藏，並同意圖書館因典藏之目的就該資料進行必要之數位化重製，且依圖書館法、著作權法規定以電子形式透過單機、網際網路、無線網路或其他公開傳輸方式，提供用戶進行檢索、瀏覽、下載、傳輸、列印等。</w:t>
      </w:r>
    </w:p>
    <w:p w14:paraId="31D88235" w14:textId="77777777" w:rsidR="005817F3" w:rsidRDefault="002906A1">
      <w:pPr>
        <w:spacing w:before="200" w:line="380" w:lineRule="exact"/>
        <w:jc w:val="both"/>
      </w:pPr>
      <w:r>
        <w:t>上述授權內容均無須訂立讓與及授權契約書。依本授權之發行權為非專屬性發行權利。依本授權所為之收錄、重製、發行及學術研發利用均為無償。</w:t>
      </w:r>
    </w:p>
    <w:p w14:paraId="5A0802FE" w14:textId="77777777" w:rsidR="005817F3" w:rsidRDefault="002906A1">
      <w:pPr>
        <w:spacing w:before="200" w:line="380" w:lineRule="exact"/>
        <w:jc w:val="both"/>
      </w:pPr>
      <w:r>
        <w:t>本組擔保本著作係著作人之原創性著作，並未侵害任何第三人之智慧財產權。倘若有抄襲行為進而造成侵害他人著作權之情形，願自行負擔相關法律責任。</w:t>
      </w:r>
    </w:p>
    <w:p w14:paraId="0067BF04" w14:textId="77777777" w:rsidR="005817F3" w:rsidRDefault="002906A1">
      <w:pPr>
        <w:spacing w:before="380" w:line="380" w:lineRule="exact"/>
        <w:jc w:val="both"/>
      </w:pPr>
      <w:r>
        <w:t>請勾選電子全文檔授權公開年限</w:t>
      </w:r>
      <w:r>
        <w:t>(</w:t>
      </w:r>
      <w:r>
        <w:t>若有商機、專利及發表等考量者，得勾選延後公開</w:t>
      </w:r>
      <w:r>
        <w:t>)</w:t>
      </w:r>
      <w:r>
        <w:t>：</w:t>
      </w:r>
    </w:p>
    <w:p w14:paraId="2717AFC8" w14:textId="77777777" w:rsidR="005817F3" w:rsidRDefault="002906A1">
      <w:pPr>
        <w:spacing w:line="380" w:lineRule="exact"/>
        <w:jc w:val="both"/>
      </w:pPr>
      <w:r>
        <w:t xml:space="preserve">□ </w:t>
      </w:r>
      <w:r>
        <w:t>立即公開</w:t>
      </w:r>
      <w:r>
        <w:t xml:space="preserve">       □ </w:t>
      </w:r>
      <w:r>
        <w:t>一年後公開</w:t>
      </w:r>
      <w:r>
        <w:t xml:space="preserve">       □ </w:t>
      </w:r>
      <w:r>
        <w:t>二年後公開</w:t>
      </w:r>
      <w:r>
        <w:t xml:space="preserve">       □ </w:t>
      </w:r>
      <w:r>
        <w:t>三年後公開</w:t>
      </w:r>
    </w:p>
    <w:p w14:paraId="52BF4F64" w14:textId="77777777" w:rsidR="005817F3" w:rsidRDefault="002906A1">
      <w:pPr>
        <w:spacing w:line="380" w:lineRule="exact"/>
        <w:jc w:val="both"/>
      </w:pPr>
      <w:r>
        <w:t xml:space="preserve">□ </w:t>
      </w:r>
      <w:r>
        <w:t>四年後公開</w:t>
      </w:r>
      <w:r>
        <w:t xml:space="preserve">      □ </w:t>
      </w:r>
      <w:r>
        <w:t>五年後公開</w:t>
      </w:r>
      <w:r>
        <w:t xml:space="preserve">       □ </w:t>
      </w:r>
      <w:r>
        <w:t>延後至</w:t>
      </w:r>
      <w:r>
        <w:t xml:space="preserve">     </w:t>
      </w:r>
      <w:r>
        <w:t>年後公開</w:t>
      </w:r>
    </w:p>
    <w:p w14:paraId="10559F59" w14:textId="77777777" w:rsidR="005817F3" w:rsidRDefault="002906A1">
      <w:pPr>
        <w:spacing w:before="660" w:line="380" w:lineRule="exact"/>
        <w:ind w:left="720"/>
        <w:jc w:val="both"/>
      </w:pPr>
      <w:r>
        <w:t>指導老師簽名：</w:t>
      </w:r>
      <w:r>
        <w:t>___________________</w:t>
      </w:r>
    </w:p>
    <w:p w14:paraId="3FCEE203" w14:textId="77777777" w:rsidR="005817F3" w:rsidRDefault="002906A1">
      <w:pPr>
        <w:spacing w:before="440" w:line="380" w:lineRule="exact"/>
        <w:ind w:left="720"/>
        <w:jc w:val="both"/>
      </w:pPr>
      <w:r>
        <w:t>學生簽名：</w:t>
      </w:r>
      <w:r>
        <w:t xml:space="preserve">              </w:t>
      </w:r>
      <w:r>
        <w:t>學號：</w:t>
      </w:r>
      <w:r>
        <w:t>___________________</w:t>
      </w:r>
    </w:p>
    <w:p w14:paraId="7EC16E45" w14:textId="77777777" w:rsidR="005817F3" w:rsidRDefault="002906A1">
      <w:pPr>
        <w:spacing w:before="260" w:line="380" w:lineRule="exact"/>
        <w:jc w:val="both"/>
      </w:pPr>
      <w:r>
        <w:t>___________________                     ___________________</w:t>
      </w:r>
    </w:p>
    <w:p w14:paraId="5DB03D75" w14:textId="77777777" w:rsidR="005817F3" w:rsidRDefault="002906A1">
      <w:pPr>
        <w:spacing w:before="200" w:line="380" w:lineRule="exact"/>
        <w:jc w:val="both"/>
      </w:pPr>
      <w:r>
        <w:t>___________________                     ___________________</w:t>
      </w:r>
    </w:p>
    <w:p w14:paraId="4D329D07" w14:textId="77777777" w:rsidR="005817F3" w:rsidRDefault="002906A1">
      <w:pPr>
        <w:spacing w:before="1220" w:line="380" w:lineRule="exact"/>
        <w:jc w:val="center"/>
      </w:pPr>
      <w:r>
        <w:t>（親筆正楷）</w:t>
      </w:r>
      <w:r>
        <w:t xml:space="preserve">            </w:t>
      </w:r>
      <w:r>
        <w:t>（務必填寫）</w:t>
      </w:r>
    </w:p>
    <w:p w14:paraId="29BEE21F" w14:textId="77777777" w:rsidR="005817F3" w:rsidRDefault="002906A1">
      <w:pPr>
        <w:spacing w:before="120" w:line="380" w:lineRule="exact"/>
        <w:jc w:val="center"/>
      </w:pPr>
      <w:r>
        <w:t>中</w:t>
      </w:r>
      <w:r>
        <w:t xml:space="preserve">    </w:t>
      </w:r>
      <w:r>
        <w:t>華</w:t>
      </w:r>
      <w:r>
        <w:t xml:space="preserve">    </w:t>
      </w:r>
      <w:r>
        <w:t>民</w:t>
      </w:r>
      <w:r>
        <w:t xml:space="preserve">   </w:t>
      </w:r>
      <w:r>
        <w:t>國</w:t>
      </w:r>
      <w:r>
        <w:t xml:space="preserve">        </w:t>
      </w:r>
      <w:r>
        <w:t>年</w:t>
      </w:r>
      <w:r>
        <w:t xml:space="preserve">     </w:t>
      </w:r>
      <w:r>
        <w:t>月</w:t>
      </w:r>
      <w:r>
        <w:t xml:space="preserve">    </w:t>
      </w:r>
      <w:r>
        <w:t>日</w:t>
      </w:r>
    </w:p>
    <w:p w14:paraId="1AF58B2B" w14:textId="77777777" w:rsidR="005817F3" w:rsidRDefault="005817F3">
      <w:pPr>
        <w:sectPr w:rsidR="005817F3">
          <w:pgSz w:w="11906" w:h="16838"/>
          <w:pgMar w:top="1440" w:right="1701" w:bottom="1440" w:left="1701" w:header="708" w:footer="850" w:gutter="0"/>
          <w:cols w:space="720"/>
          <w:docGrid w:linePitch="360"/>
        </w:sectPr>
      </w:pPr>
    </w:p>
    <w:p w14:paraId="58E8A42C" w14:textId="77777777" w:rsidR="005817F3" w:rsidRDefault="002906A1">
      <w:pPr>
        <w:pStyle w:val="1"/>
      </w:pPr>
      <w:bookmarkStart w:id="0" w:name="_Toc241775923"/>
      <w:r>
        <w:rPr>
          <w:sz w:val="32"/>
          <w:szCs w:val="32"/>
        </w:rPr>
        <w:t>目錄</w:t>
      </w:r>
      <w:bookmarkEnd w:id="0"/>
    </w:p>
    <w:sdt>
      <w:sdtPr>
        <w:alias w:val="目錄"/>
        <w:id w:val="362176005"/>
      </w:sdtPr>
      <w:sdtEndPr/>
      <w:sdtContent>
        <w:p w14:paraId="6F3293B3" w14:textId="12BF608B" w:rsidR="003E081F" w:rsidRDefault="002906A1">
          <w:pPr>
            <w:pStyle w:val="11"/>
            <w:tabs>
              <w:tab w:val="right" w:leader="dot" w:pos="8494"/>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775923" w:history="1">
            <w:r w:rsidR="003E081F" w:rsidRPr="008E1D1D">
              <w:rPr>
                <w:rStyle w:val="a5"/>
                <w:noProof/>
              </w:rPr>
              <w:t>目錄</w:t>
            </w:r>
            <w:r w:rsidR="003E081F">
              <w:rPr>
                <w:noProof/>
              </w:rPr>
              <w:tab/>
            </w:r>
            <w:r w:rsidR="003E081F">
              <w:rPr>
                <w:noProof/>
              </w:rPr>
              <w:fldChar w:fldCharType="begin"/>
            </w:r>
            <w:r w:rsidR="003E081F">
              <w:rPr>
                <w:noProof/>
              </w:rPr>
              <w:instrText xml:space="preserve"> PAGEREF _Toc241775923 \h </w:instrText>
            </w:r>
            <w:r w:rsidR="003E081F">
              <w:rPr>
                <w:noProof/>
              </w:rPr>
            </w:r>
            <w:r w:rsidR="003E081F">
              <w:rPr>
                <w:noProof/>
              </w:rPr>
              <w:fldChar w:fldCharType="separate"/>
            </w:r>
            <w:r w:rsidR="003E081F">
              <w:rPr>
                <w:noProof/>
              </w:rPr>
              <w:t>i</w:t>
            </w:r>
            <w:r w:rsidR="003E081F">
              <w:rPr>
                <w:noProof/>
              </w:rPr>
              <w:fldChar w:fldCharType="end"/>
            </w:r>
          </w:hyperlink>
        </w:p>
        <w:p w14:paraId="0259221B" w14:textId="1189D8C5"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24" w:history="1">
            <w:r w:rsidRPr="008E1D1D">
              <w:rPr>
                <w:rStyle w:val="a5"/>
                <w:noProof/>
              </w:rPr>
              <w:t>圖目錄</w:t>
            </w:r>
            <w:r>
              <w:rPr>
                <w:noProof/>
              </w:rPr>
              <w:tab/>
            </w:r>
            <w:r>
              <w:rPr>
                <w:noProof/>
              </w:rPr>
              <w:fldChar w:fldCharType="begin"/>
            </w:r>
            <w:r>
              <w:rPr>
                <w:noProof/>
              </w:rPr>
              <w:instrText xml:space="preserve"> PAGEREF _Toc241775924 \h </w:instrText>
            </w:r>
            <w:r>
              <w:rPr>
                <w:noProof/>
              </w:rPr>
            </w:r>
            <w:r>
              <w:rPr>
                <w:noProof/>
              </w:rPr>
              <w:fldChar w:fldCharType="separate"/>
            </w:r>
            <w:r>
              <w:rPr>
                <w:noProof/>
              </w:rPr>
              <w:t>iii</w:t>
            </w:r>
            <w:r>
              <w:rPr>
                <w:noProof/>
              </w:rPr>
              <w:fldChar w:fldCharType="end"/>
            </w:r>
          </w:hyperlink>
        </w:p>
        <w:p w14:paraId="307E24D3" w14:textId="73539936"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25" w:history="1">
            <w:r w:rsidRPr="008E1D1D">
              <w:rPr>
                <w:rStyle w:val="a5"/>
                <w:noProof/>
              </w:rPr>
              <w:t>表目錄</w:t>
            </w:r>
            <w:r>
              <w:rPr>
                <w:noProof/>
              </w:rPr>
              <w:tab/>
            </w:r>
            <w:r>
              <w:rPr>
                <w:noProof/>
              </w:rPr>
              <w:fldChar w:fldCharType="begin"/>
            </w:r>
            <w:r>
              <w:rPr>
                <w:noProof/>
              </w:rPr>
              <w:instrText xml:space="preserve"> PAGEREF _Toc241775925 \h </w:instrText>
            </w:r>
            <w:r>
              <w:rPr>
                <w:noProof/>
              </w:rPr>
            </w:r>
            <w:r>
              <w:rPr>
                <w:noProof/>
              </w:rPr>
              <w:fldChar w:fldCharType="separate"/>
            </w:r>
            <w:r>
              <w:rPr>
                <w:noProof/>
              </w:rPr>
              <w:t>iv</w:t>
            </w:r>
            <w:r>
              <w:rPr>
                <w:noProof/>
              </w:rPr>
              <w:fldChar w:fldCharType="end"/>
            </w:r>
          </w:hyperlink>
        </w:p>
        <w:p w14:paraId="72578346" w14:textId="7E424CC2"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26" w:history="1">
            <w:r w:rsidRPr="008E1D1D">
              <w:rPr>
                <w:rStyle w:val="a5"/>
                <w:noProof/>
              </w:rPr>
              <w:t>中文摘要</w:t>
            </w:r>
            <w:r>
              <w:rPr>
                <w:noProof/>
              </w:rPr>
              <w:tab/>
            </w:r>
            <w:r>
              <w:rPr>
                <w:noProof/>
              </w:rPr>
              <w:fldChar w:fldCharType="begin"/>
            </w:r>
            <w:r>
              <w:rPr>
                <w:noProof/>
              </w:rPr>
              <w:instrText xml:space="preserve"> PAGEREF _Toc241775926 \h </w:instrText>
            </w:r>
            <w:r>
              <w:rPr>
                <w:noProof/>
              </w:rPr>
            </w:r>
            <w:r>
              <w:rPr>
                <w:noProof/>
              </w:rPr>
              <w:fldChar w:fldCharType="separate"/>
            </w:r>
            <w:r>
              <w:rPr>
                <w:noProof/>
              </w:rPr>
              <w:t>1</w:t>
            </w:r>
            <w:r>
              <w:rPr>
                <w:noProof/>
              </w:rPr>
              <w:fldChar w:fldCharType="end"/>
            </w:r>
          </w:hyperlink>
        </w:p>
        <w:p w14:paraId="2254165C" w14:textId="7EDDCB32"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27" w:history="1">
            <w:r w:rsidRPr="008E1D1D">
              <w:rPr>
                <w:rStyle w:val="a5"/>
                <w:noProof/>
              </w:rPr>
              <w:t>Abstract</w:t>
            </w:r>
            <w:r>
              <w:rPr>
                <w:noProof/>
              </w:rPr>
              <w:tab/>
            </w:r>
            <w:r>
              <w:rPr>
                <w:noProof/>
              </w:rPr>
              <w:fldChar w:fldCharType="begin"/>
            </w:r>
            <w:r>
              <w:rPr>
                <w:noProof/>
              </w:rPr>
              <w:instrText xml:space="preserve"> PAGEREF _Toc241775927 \h </w:instrText>
            </w:r>
            <w:r>
              <w:rPr>
                <w:noProof/>
              </w:rPr>
            </w:r>
            <w:r>
              <w:rPr>
                <w:noProof/>
              </w:rPr>
              <w:fldChar w:fldCharType="separate"/>
            </w:r>
            <w:r>
              <w:rPr>
                <w:noProof/>
              </w:rPr>
              <w:t>2</w:t>
            </w:r>
            <w:r>
              <w:rPr>
                <w:noProof/>
              </w:rPr>
              <w:fldChar w:fldCharType="end"/>
            </w:r>
          </w:hyperlink>
        </w:p>
        <w:p w14:paraId="0EEA79B4" w14:textId="4AFF3F95"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28" w:history="1">
            <w:r w:rsidRPr="008E1D1D">
              <w:rPr>
                <w:rStyle w:val="a5"/>
                <w:noProof/>
              </w:rPr>
              <w:t>致謝</w:t>
            </w:r>
            <w:r>
              <w:rPr>
                <w:noProof/>
              </w:rPr>
              <w:tab/>
            </w:r>
            <w:r>
              <w:rPr>
                <w:noProof/>
              </w:rPr>
              <w:fldChar w:fldCharType="begin"/>
            </w:r>
            <w:r>
              <w:rPr>
                <w:noProof/>
              </w:rPr>
              <w:instrText xml:space="preserve"> PAGEREF _Toc241775928 \h </w:instrText>
            </w:r>
            <w:r>
              <w:rPr>
                <w:noProof/>
              </w:rPr>
            </w:r>
            <w:r>
              <w:rPr>
                <w:noProof/>
              </w:rPr>
              <w:fldChar w:fldCharType="separate"/>
            </w:r>
            <w:r>
              <w:rPr>
                <w:noProof/>
              </w:rPr>
              <w:t>3</w:t>
            </w:r>
            <w:r>
              <w:rPr>
                <w:noProof/>
              </w:rPr>
              <w:fldChar w:fldCharType="end"/>
            </w:r>
          </w:hyperlink>
        </w:p>
        <w:p w14:paraId="544B9D4B" w14:textId="07644B4F"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29" w:history="1">
            <w:r w:rsidRPr="008E1D1D">
              <w:rPr>
                <w:rStyle w:val="a5"/>
                <w:noProof/>
              </w:rPr>
              <w:t>第一章</w:t>
            </w:r>
            <w:r w:rsidRPr="008E1D1D">
              <w:rPr>
                <w:rStyle w:val="a5"/>
                <w:noProof/>
              </w:rPr>
              <w:t xml:space="preserve"> </w:t>
            </w:r>
            <w:r w:rsidRPr="008E1D1D">
              <w:rPr>
                <w:rStyle w:val="a5"/>
                <w:noProof/>
              </w:rPr>
              <w:t>緒論</w:t>
            </w:r>
            <w:r>
              <w:rPr>
                <w:noProof/>
              </w:rPr>
              <w:tab/>
            </w:r>
            <w:r>
              <w:rPr>
                <w:noProof/>
              </w:rPr>
              <w:fldChar w:fldCharType="begin"/>
            </w:r>
            <w:r>
              <w:rPr>
                <w:noProof/>
              </w:rPr>
              <w:instrText xml:space="preserve"> PAGEREF _Toc241775929 \h </w:instrText>
            </w:r>
            <w:r>
              <w:rPr>
                <w:noProof/>
              </w:rPr>
            </w:r>
            <w:r>
              <w:rPr>
                <w:noProof/>
              </w:rPr>
              <w:fldChar w:fldCharType="separate"/>
            </w:r>
            <w:r>
              <w:rPr>
                <w:noProof/>
              </w:rPr>
              <w:t>4</w:t>
            </w:r>
            <w:r>
              <w:rPr>
                <w:noProof/>
              </w:rPr>
              <w:fldChar w:fldCharType="end"/>
            </w:r>
          </w:hyperlink>
        </w:p>
        <w:p w14:paraId="73DE3B35" w14:textId="65BCF356"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0" w:history="1">
            <w:r w:rsidRPr="008E1D1D">
              <w:rPr>
                <w:rStyle w:val="a5"/>
                <w:noProof/>
              </w:rPr>
              <w:t xml:space="preserve">1-1 </w:t>
            </w:r>
            <w:r w:rsidRPr="008E1D1D">
              <w:rPr>
                <w:rStyle w:val="a5"/>
                <w:noProof/>
              </w:rPr>
              <w:t>研究動機</w:t>
            </w:r>
            <w:r>
              <w:rPr>
                <w:noProof/>
              </w:rPr>
              <w:tab/>
            </w:r>
            <w:r>
              <w:rPr>
                <w:noProof/>
              </w:rPr>
              <w:fldChar w:fldCharType="begin"/>
            </w:r>
            <w:r>
              <w:rPr>
                <w:noProof/>
              </w:rPr>
              <w:instrText xml:space="preserve"> PAGEREF _Toc241775930 \h </w:instrText>
            </w:r>
            <w:r>
              <w:rPr>
                <w:noProof/>
              </w:rPr>
            </w:r>
            <w:r>
              <w:rPr>
                <w:noProof/>
              </w:rPr>
              <w:fldChar w:fldCharType="separate"/>
            </w:r>
            <w:r>
              <w:rPr>
                <w:noProof/>
              </w:rPr>
              <w:t>4</w:t>
            </w:r>
            <w:r>
              <w:rPr>
                <w:noProof/>
              </w:rPr>
              <w:fldChar w:fldCharType="end"/>
            </w:r>
          </w:hyperlink>
        </w:p>
        <w:p w14:paraId="2F924ED9" w14:textId="76A0641D"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1" w:history="1">
            <w:r w:rsidRPr="008E1D1D">
              <w:rPr>
                <w:rStyle w:val="a5"/>
                <w:noProof/>
              </w:rPr>
              <w:t xml:space="preserve">1-2 </w:t>
            </w:r>
            <w:r w:rsidRPr="008E1D1D">
              <w:rPr>
                <w:rStyle w:val="a5"/>
                <w:noProof/>
              </w:rPr>
              <w:t>研究目的</w:t>
            </w:r>
            <w:r>
              <w:rPr>
                <w:noProof/>
              </w:rPr>
              <w:tab/>
            </w:r>
            <w:r>
              <w:rPr>
                <w:noProof/>
              </w:rPr>
              <w:fldChar w:fldCharType="begin"/>
            </w:r>
            <w:r>
              <w:rPr>
                <w:noProof/>
              </w:rPr>
              <w:instrText xml:space="preserve"> PAGEREF _Toc241775931 \h </w:instrText>
            </w:r>
            <w:r>
              <w:rPr>
                <w:noProof/>
              </w:rPr>
            </w:r>
            <w:r>
              <w:rPr>
                <w:noProof/>
              </w:rPr>
              <w:fldChar w:fldCharType="separate"/>
            </w:r>
            <w:r>
              <w:rPr>
                <w:noProof/>
              </w:rPr>
              <w:t>4</w:t>
            </w:r>
            <w:r>
              <w:rPr>
                <w:noProof/>
              </w:rPr>
              <w:fldChar w:fldCharType="end"/>
            </w:r>
          </w:hyperlink>
        </w:p>
        <w:p w14:paraId="1AE7B892" w14:textId="2A0FA573"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2" w:history="1">
            <w:r w:rsidRPr="008E1D1D">
              <w:rPr>
                <w:rStyle w:val="a5"/>
                <w:noProof/>
              </w:rPr>
              <w:t xml:space="preserve">1-3 </w:t>
            </w:r>
            <w:r w:rsidRPr="008E1D1D">
              <w:rPr>
                <w:rStyle w:val="a5"/>
                <w:noProof/>
              </w:rPr>
              <w:t>研究方法</w:t>
            </w:r>
            <w:r>
              <w:rPr>
                <w:noProof/>
              </w:rPr>
              <w:tab/>
            </w:r>
            <w:r>
              <w:rPr>
                <w:noProof/>
              </w:rPr>
              <w:fldChar w:fldCharType="begin"/>
            </w:r>
            <w:r>
              <w:rPr>
                <w:noProof/>
              </w:rPr>
              <w:instrText xml:space="preserve"> PAGEREF _Toc241775932 \h </w:instrText>
            </w:r>
            <w:r>
              <w:rPr>
                <w:noProof/>
              </w:rPr>
            </w:r>
            <w:r>
              <w:rPr>
                <w:noProof/>
              </w:rPr>
              <w:fldChar w:fldCharType="separate"/>
            </w:r>
            <w:r>
              <w:rPr>
                <w:noProof/>
              </w:rPr>
              <w:t>5</w:t>
            </w:r>
            <w:r>
              <w:rPr>
                <w:noProof/>
              </w:rPr>
              <w:fldChar w:fldCharType="end"/>
            </w:r>
          </w:hyperlink>
        </w:p>
        <w:p w14:paraId="46A0756E" w14:textId="193E701A"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3" w:history="1">
            <w:r w:rsidRPr="008E1D1D">
              <w:rPr>
                <w:rStyle w:val="a5"/>
                <w:noProof/>
              </w:rPr>
              <w:t xml:space="preserve">1-4 </w:t>
            </w:r>
            <w:r w:rsidRPr="008E1D1D">
              <w:rPr>
                <w:rStyle w:val="a5"/>
                <w:noProof/>
              </w:rPr>
              <w:t>研究流程</w:t>
            </w:r>
            <w:r>
              <w:rPr>
                <w:noProof/>
              </w:rPr>
              <w:tab/>
            </w:r>
            <w:r>
              <w:rPr>
                <w:noProof/>
              </w:rPr>
              <w:fldChar w:fldCharType="begin"/>
            </w:r>
            <w:r>
              <w:rPr>
                <w:noProof/>
              </w:rPr>
              <w:instrText xml:space="preserve"> PAGEREF _Toc241775933 \h </w:instrText>
            </w:r>
            <w:r>
              <w:rPr>
                <w:noProof/>
              </w:rPr>
            </w:r>
            <w:r>
              <w:rPr>
                <w:noProof/>
              </w:rPr>
              <w:fldChar w:fldCharType="separate"/>
            </w:r>
            <w:r>
              <w:rPr>
                <w:noProof/>
              </w:rPr>
              <w:t>5</w:t>
            </w:r>
            <w:r>
              <w:rPr>
                <w:noProof/>
              </w:rPr>
              <w:fldChar w:fldCharType="end"/>
            </w:r>
          </w:hyperlink>
        </w:p>
        <w:p w14:paraId="14C5E63D" w14:textId="65C1A643"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34" w:history="1">
            <w:r w:rsidRPr="008E1D1D">
              <w:rPr>
                <w:rStyle w:val="a5"/>
                <w:noProof/>
              </w:rPr>
              <w:t>第二章</w:t>
            </w:r>
            <w:r w:rsidRPr="008E1D1D">
              <w:rPr>
                <w:rStyle w:val="a5"/>
                <w:noProof/>
              </w:rPr>
              <w:t xml:space="preserve"> </w:t>
            </w:r>
            <w:r w:rsidRPr="008E1D1D">
              <w:rPr>
                <w:rStyle w:val="a5"/>
                <w:noProof/>
              </w:rPr>
              <w:t>電路架構與原理</w:t>
            </w:r>
            <w:r>
              <w:rPr>
                <w:noProof/>
              </w:rPr>
              <w:tab/>
            </w:r>
            <w:r>
              <w:rPr>
                <w:noProof/>
              </w:rPr>
              <w:fldChar w:fldCharType="begin"/>
            </w:r>
            <w:r>
              <w:rPr>
                <w:noProof/>
              </w:rPr>
              <w:instrText xml:space="preserve"> PAGEREF _Toc241775934 \h </w:instrText>
            </w:r>
            <w:r>
              <w:rPr>
                <w:noProof/>
              </w:rPr>
            </w:r>
            <w:r>
              <w:rPr>
                <w:noProof/>
              </w:rPr>
              <w:fldChar w:fldCharType="separate"/>
            </w:r>
            <w:r>
              <w:rPr>
                <w:noProof/>
              </w:rPr>
              <w:t>6</w:t>
            </w:r>
            <w:r>
              <w:rPr>
                <w:noProof/>
              </w:rPr>
              <w:fldChar w:fldCharType="end"/>
            </w:r>
          </w:hyperlink>
        </w:p>
        <w:p w14:paraId="071E6D82" w14:textId="0FCD1544"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5" w:history="1">
            <w:r w:rsidRPr="008E1D1D">
              <w:rPr>
                <w:rStyle w:val="a5"/>
                <w:noProof/>
              </w:rPr>
              <w:t xml:space="preserve">2-1 </w:t>
            </w:r>
            <w:r w:rsidRPr="008E1D1D">
              <w:rPr>
                <w:rStyle w:val="a5"/>
                <w:noProof/>
              </w:rPr>
              <w:t>同步降壓轉換器</w:t>
            </w:r>
            <w:r>
              <w:rPr>
                <w:noProof/>
              </w:rPr>
              <w:tab/>
            </w:r>
            <w:r>
              <w:rPr>
                <w:noProof/>
              </w:rPr>
              <w:fldChar w:fldCharType="begin"/>
            </w:r>
            <w:r>
              <w:rPr>
                <w:noProof/>
              </w:rPr>
              <w:instrText xml:space="preserve"> PAGEREF _Toc241775935 \h </w:instrText>
            </w:r>
            <w:r>
              <w:rPr>
                <w:noProof/>
              </w:rPr>
            </w:r>
            <w:r>
              <w:rPr>
                <w:noProof/>
              </w:rPr>
              <w:fldChar w:fldCharType="separate"/>
            </w:r>
            <w:r>
              <w:rPr>
                <w:noProof/>
              </w:rPr>
              <w:t>6</w:t>
            </w:r>
            <w:r>
              <w:rPr>
                <w:noProof/>
              </w:rPr>
              <w:fldChar w:fldCharType="end"/>
            </w:r>
          </w:hyperlink>
        </w:p>
        <w:p w14:paraId="355BC24F" w14:textId="525317F0"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6" w:history="1">
            <w:r w:rsidRPr="008E1D1D">
              <w:rPr>
                <w:rStyle w:val="a5"/>
                <w:noProof/>
              </w:rPr>
              <w:t xml:space="preserve">2-2 </w:t>
            </w:r>
            <w:r w:rsidRPr="008E1D1D">
              <w:rPr>
                <w:rStyle w:val="a5"/>
                <w:noProof/>
              </w:rPr>
              <w:t>本次電路架構</w:t>
            </w:r>
            <w:r>
              <w:rPr>
                <w:noProof/>
              </w:rPr>
              <w:tab/>
            </w:r>
            <w:r>
              <w:rPr>
                <w:noProof/>
              </w:rPr>
              <w:fldChar w:fldCharType="begin"/>
            </w:r>
            <w:r>
              <w:rPr>
                <w:noProof/>
              </w:rPr>
              <w:instrText xml:space="preserve"> PAGEREF _Toc241775936 \h </w:instrText>
            </w:r>
            <w:r>
              <w:rPr>
                <w:noProof/>
              </w:rPr>
            </w:r>
            <w:r>
              <w:rPr>
                <w:noProof/>
              </w:rPr>
              <w:fldChar w:fldCharType="separate"/>
            </w:r>
            <w:r>
              <w:rPr>
                <w:noProof/>
              </w:rPr>
              <w:t>7</w:t>
            </w:r>
            <w:r>
              <w:rPr>
                <w:noProof/>
              </w:rPr>
              <w:fldChar w:fldCharType="end"/>
            </w:r>
          </w:hyperlink>
        </w:p>
        <w:p w14:paraId="1C3A1F60" w14:textId="5D86AB8B"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7" w:history="1">
            <w:r w:rsidRPr="008E1D1D">
              <w:rPr>
                <w:rStyle w:val="a5"/>
                <w:noProof/>
              </w:rPr>
              <w:t xml:space="preserve">2-3 </w:t>
            </w:r>
            <w:r w:rsidRPr="008E1D1D">
              <w:rPr>
                <w:rStyle w:val="a5"/>
                <w:noProof/>
              </w:rPr>
              <w:t>電感電流的工作模式</w:t>
            </w:r>
            <w:r>
              <w:rPr>
                <w:noProof/>
              </w:rPr>
              <w:tab/>
            </w:r>
            <w:r>
              <w:rPr>
                <w:noProof/>
              </w:rPr>
              <w:fldChar w:fldCharType="begin"/>
            </w:r>
            <w:r>
              <w:rPr>
                <w:noProof/>
              </w:rPr>
              <w:instrText xml:space="preserve"> PAGEREF _Toc241775937 \h </w:instrText>
            </w:r>
            <w:r>
              <w:rPr>
                <w:noProof/>
              </w:rPr>
            </w:r>
            <w:r>
              <w:rPr>
                <w:noProof/>
              </w:rPr>
              <w:fldChar w:fldCharType="separate"/>
            </w:r>
            <w:r>
              <w:rPr>
                <w:noProof/>
              </w:rPr>
              <w:t>8</w:t>
            </w:r>
            <w:r>
              <w:rPr>
                <w:noProof/>
              </w:rPr>
              <w:fldChar w:fldCharType="end"/>
            </w:r>
          </w:hyperlink>
        </w:p>
        <w:p w14:paraId="7CD27512" w14:textId="68589490"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8" w:history="1">
            <w:r w:rsidRPr="008E1D1D">
              <w:rPr>
                <w:rStyle w:val="a5"/>
                <w:noProof/>
              </w:rPr>
              <w:t>2-4 PWM</w:t>
            </w:r>
            <w:r w:rsidRPr="008E1D1D">
              <w:rPr>
                <w:rStyle w:val="a5"/>
                <w:noProof/>
              </w:rPr>
              <w:t>與</w:t>
            </w:r>
            <w:r w:rsidRPr="008E1D1D">
              <w:rPr>
                <w:rStyle w:val="a5"/>
                <w:noProof/>
              </w:rPr>
              <w:t>PFM</w:t>
            </w:r>
            <w:r w:rsidRPr="008E1D1D">
              <w:rPr>
                <w:rStyle w:val="a5"/>
                <w:noProof/>
              </w:rPr>
              <w:t>控制</w:t>
            </w:r>
            <w:r>
              <w:rPr>
                <w:noProof/>
              </w:rPr>
              <w:tab/>
            </w:r>
            <w:r>
              <w:rPr>
                <w:noProof/>
              </w:rPr>
              <w:fldChar w:fldCharType="begin"/>
            </w:r>
            <w:r>
              <w:rPr>
                <w:noProof/>
              </w:rPr>
              <w:instrText xml:space="preserve"> PAGEREF _Toc241775938 \h </w:instrText>
            </w:r>
            <w:r>
              <w:rPr>
                <w:noProof/>
              </w:rPr>
            </w:r>
            <w:r>
              <w:rPr>
                <w:noProof/>
              </w:rPr>
              <w:fldChar w:fldCharType="separate"/>
            </w:r>
            <w:r>
              <w:rPr>
                <w:noProof/>
              </w:rPr>
              <w:t>9</w:t>
            </w:r>
            <w:r>
              <w:rPr>
                <w:noProof/>
              </w:rPr>
              <w:fldChar w:fldCharType="end"/>
            </w:r>
          </w:hyperlink>
        </w:p>
        <w:p w14:paraId="30E23385" w14:textId="5716D605"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39" w:history="1">
            <w:r w:rsidRPr="008E1D1D">
              <w:rPr>
                <w:rStyle w:val="a5"/>
                <w:noProof/>
              </w:rPr>
              <w:t xml:space="preserve">2-5 </w:t>
            </w:r>
            <w:r w:rsidRPr="008E1D1D">
              <w:rPr>
                <w:rStyle w:val="a5"/>
                <w:noProof/>
              </w:rPr>
              <w:t>能隙參考電壓電路（</w:t>
            </w:r>
            <w:r w:rsidRPr="008E1D1D">
              <w:rPr>
                <w:rStyle w:val="a5"/>
                <w:noProof/>
              </w:rPr>
              <w:t>BANDGAP</w:t>
            </w:r>
            <w:r w:rsidRPr="008E1D1D">
              <w:rPr>
                <w:rStyle w:val="a5"/>
                <w:noProof/>
              </w:rPr>
              <w:t>）</w:t>
            </w:r>
            <w:r>
              <w:rPr>
                <w:noProof/>
              </w:rPr>
              <w:tab/>
            </w:r>
            <w:r>
              <w:rPr>
                <w:noProof/>
              </w:rPr>
              <w:fldChar w:fldCharType="begin"/>
            </w:r>
            <w:r>
              <w:rPr>
                <w:noProof/>
              </w:rPr>
              <w:instrText xml:space="preserve"> PAGEREF _Toc241775939 \h </w:instrText>
            </w:r>
            <w:r>
              <w:rPr>
                <w:noProof/>
              </w:rPr>
            </w:r>
            <w:r>
              <w:rPr>
                <w:noProof/>
              </w:rPr>
              <w:fldChar w:fldCharType="separate"/>
            </w:r>
            <w:r>
              <w:rPr>
                <w:noProof/>
              </w:rPr>
              <w:t>10</w:t>
            </w:r>
            <w:r>
              <w:rPr>
                <w:noProof/>
              </w:rPr>
              <w:fldChar w:fldCharType="end"/>
            </w:r>
          </w:hyperlink>
        </w:p>
        <w:p w14:paraId="70DF3215" w14:textId="5E676F48"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0" w:history="1">
            <w:r w:rsidRPr="008E1D1D">
              <w:rPr>
                <w:rStyle w:val="a5"/>
                <w:noProof/>
              </w:rPr>
              <w:t xml:space="preserve">2-6 </w:t>
            </w:r>
            <w:r w:rsidRPr="008E1D1D">
              <w:rPr>
                <w:rStyle w:val="a5"/>
                <w:noProof/>
              </w:rPr>
              <w:t>軟啟動電路（</w:t>
            </w:r>
            <w:r w:rsidRPr="008E1D1D">
              <w:rPr>
                <w:rStyle w:val="a5"/>
                <w:noProof/>
              </w:rPr>
              <w:t>SOFT_START</w:t>
            </w:r>
            <w:r w:rsidRPr="008E1D1D">
              <w:rPr>
                <w:rStyle w:val="a5"/>
                <w:noProof/>
              </w:rPr>
              <w:t>）</w:t>
            </w:r>
            <w:r>
              <w:rPr>
                <w:noProof/>
              </w:rPr>
              <w:tab/>
            </w:r>
            <w:r>
              <w:rPr>
                <w:noProof/>
              </w:rPr>
              <w:fldChar w:fldCharType="begin"/>
            </w:r>
            <w:r>
              <w:rPr>
                <w:noProof/>
              </w:rPr>
              <w:instrText xml:space="preserve"> PAGEREF _Toc241775940 \h </w:instrText>
            </w:r>
            <w:r>
              <w:rPr>
                <w:noProof/>
              </w:rPr>
            </w:r>
            <w:r>
              <w:rPr>
                <w:noProof/>
              </w:rPr>
              <w:fldChar w:fldCharType="separate"/>
            </w:r>
            <w:r>
              <w:rPr>
                <w:noProof/>
              </w:rPr>
              <w:t>11</w:t>
            </w:r>
            <w:r>
              <w:rPr>
                <w:noProof/>
              </w:rPr>
              <w:fldChar w:fldCharType="end"/>
            </w:r>
          </w:hyperlink>
        </w:p>
        <w:p w14:paraId="3D913562" w14:textId="4679F464"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1" w:history="1">
            <w:r w:rsidRPr="008E1D1D">
              <w:rPr>
                <w:rStyle w:val="a5"/>
                <w:noProof/>
              </w:rPr>
              <w:t>2-7 PWM</w:t>
            </w:r>
            <w:r w:rsidRPr="008E1D1D">
              <w:rPr>
                <w:rStyle w:val="a5"/>
                <w:noProof/>
              </w:rPr>
              <w:t>控制迴路（</w:t>
            </w:r>
            <w:r w:rsidRPr="008E1D1D">
              <w:rPr>
                <w:rStyle w:val="a5"/>
                <w:noProof/>
              </w:rPr>
              <w:t>PWM</w:t>
            </w:r>
            <w:r w:rsidRPr="008E1D1D">
              <w:rPr>
                <w:rStyle w:val="a5"/>
                <w:noProof/>
              </w:rPr>
              <w:t>）</w:t>
            </w:r>
            <w:r>
              <w:rPr>
                <w:noProof/>
              </w:rPr>
              <w:tab/>
            </w:r>
            <w:r>
              <w:rPr>
                <w:noProof/>
              </w:rPr>
              <w:fldChar w:fldCharType="begin"/>
            </w:r>
            <w:r>
              <w:rPr>
                <w:noProof/>
              </w:rPr>
              <w:instrText xml:space="preserve"> PAGEREF _Toc241775941 \h </w:instrText>
            </w:r>
            <w:r>
              <w:rPr>
                <w:noProof/>
              </w:rPr>
            </w:r>
            <w:r>
              <w:rPr>
                <w:noProof/>
              </w:rPr>
              <w:fldChar w:fldCharType="separate"/>
            </w:r>
            <w:r>
              <w:rPr>
                <w:noProof/>
              </w:rPr>
              <w:t>12</w:t>
            </w:r>
            <w:r>
              <w:rPr>
                <w:noProof/>
              </w:rPr>
              <w:fldChar w:fldCharType="end"/>
            </w:r>
          </w:hyperlink>
        </w:p>
        <w:p w14:paraId="06B9BDDB" w14:textId="7E1B34D8"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2" w:history="1">
            <w:r w:rsidRPr="008E1D1D">
              <w:rPr>
                <w:rStyle w:val="a5"/>
                <w:noProof/>
              </w:rPr>
              <w:t>2-8 PFM</w:t>
            </w:r>
            <w:r w:rsidRPr="008E1D1D">
              <w:rPr>
                <w:rStyle w:val="a5"/>
                <w:noProof/>
              </w:rPr>
              <w:t>控制迴路（</w:t>
            </w:r>
            <w:r w:rsidRPr="008E1D1D">
              <w:rPr>
                <w:rStyle w:val="a5"/>
                <w:noProof/>
              </w:rPr>
              <w:t>PFM</w:t>
            </w:r>
            <w:r w:rsidRPr="008E1D1D">
              <w:rPr>
                <w:rStyle w:val="a5"/>
                <w:noProof/>
              </w:rPr>
              <w:t>）</w:t>
            </w:r>
            <w:r>
              <w:rPr>
                <w:noProof/>
              </w:rPr>
              <w:tab/>
            </w:r>
            <w:r>
              <w:rPr>
                <w:noProof/>
              </w:rPr>
              <w:fldChar w:fldCharType="begin"/>
            </w:r>
            <w:r>
              <w:rPr>
                <w:noProof/>
              </w:rPr>
              <w:instrText xml:space="preserve"> PAGEREF _Toc241775942 \h </w:instrText>
            </w:r>
            <w:r>
              <w:rPr>
                <w:noProof/>
              </w:rPr>
            </w:r>
            <w:r>
              <w:rPr>
                <w:noProof/>
              </w:rPr>
              <w:fldChar w:fldCharType="separate"/>
            </w:r>
            <w:r>
              <w:rPr>
                <w:noProof/>
              </w:rPr>
              <w:t>15</w:t>
            </w:r>
            <w:r>
              <w:rPr>
                <w:noProof/>
              </w:rPr>
              <w:fldChar w:fldCharType="end"/>
            </w:r>
          </w:hyperlink>
        </w:p>
        <w:p w14:paraId="1EB53874" w14:textId="1C7AC50B"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3" w:history="1">
            <w:r w:rsidRPr="008E1D1D">
              <w:rPr>
                <w:rStyle w:val="a5"/>
                <w:noProof/>
              </w:rPr>
              <w:t>2-9 PWM/PFM</w:t>
            </w:r>
            <w:r w:rsidRPr="008E1D1D">
              <w:rPr>
                <w:rStyle w:val="a5"/>
                <w:noProof/>
              </w:rPr>
              <w:t>模式偵測（</w:t>
            </w:r>
            <w:r w:rsidRPr="008E1D1D">
              <w:rPr>
                <w:rStyle w:val="a5"/>
                <w:noProof/>
              </w:rPr>
              <w:t>PWM/PFM detect</w:t>
            </w:r>
            <w:r w:rsidRPr="008E1D1D">
              <w:rPr>
                <w:rStyle w:val="a5"/>
                <w:noProof/>
              </w:rPr>
              <w:t>）</w:t>
            </w:r>
            <w:r>
              <w:rPr>
                <w:noProof/>
              </w:rPr>
              <w:tab/>
            </w:r>
            <w:r>
              <w:rPr>
                <w:noProof/>
              </w:rPr>
              <w:fldChar w:fldCharType="begin"/>
            </w:r>
            <w:r>
              <w:rPr>
                <w:noProof/>
              </w:rPr>
              <w:instrText xml:space="preserve"> PAGEREF _Toc241775943 \h </w:instrText>
            </w:r>
            <w:r>
              <w:rPr>
                <w:noProof/>
              </w:rPr>
            </w:r>
            <w:r>
              <w:rPr>
                <w:noProof/>
              </w:rPr>
              <w:fldChar w:fldCharType="separate"/>
            </w:r>
            <w:r>
              <w:rPr>
                <w:noProof/>
              </w:rPr>
              <w:t>17</w:t>
            </w:r>
            <w:r>
              <w:rPr>
                <w:noProof/>
              </w:rPr>
              <w:fldChar w:fldCharType="end"/>
            </w:r>
          </w:hyperlink>
        </w:p>
        <w:p w14:paraId="29436EF7" w14:textId="0C9D2768"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4" w:history="1">
            <w:r w:rsidRPr="008E1D1D">
              <w:rPr>
                <w:rStyle w:val="a5"/>
                <w:noProof/>
              </w:rPr>
              <w:t xml:space="preserve">2-10 </w:t>
            </w:r>
            <w:r w:rsidRPr="008E1D1D">
              <w:rPr>
                <w:rStyle w:val="a5"/>
                <w:noProof/>
              </w:rPr>
              <w:t>多工器（</w:t>
            </w:r>
            <w:r w:rsidRPr="008E1D1D">
              <w:rPr>
                <w:rStyle w:val="a5"/>
                <w:noProof/>
              </w:rPr>
              <w:t>MUX2</w:t>
            </w:r>
            <w:r w:rsidRPr="008E1D1D">
              <w:rPr>
                <w:rStyle w:val="a5"/>
                <w:noProof/>
              </w:rPr>
              <w:t>）</w:t>
            </w:r>
            <w:r>
              <w:rPr>
                <w:noProof/>
              </w:rPr>
              <w:tab/>
            </w:r>
            <w:r>
              <w:rPr>
                <w:noProof/>
              </w:rPr>
              <w:fldChar w:fldCharType="begin"/>
            </w:r>
            <w:r>
              <w:rPr>
                <w:noProof/>
              </w:rPr>
              <w:instrText xml:space="preserve"> PAGEREF _Toc241775944 \h </w:instrText>
            </w:r>
            <w:r>
              <w:rPr>
                <w:noProof/>
              </w:rPr>
            </w:r>
            <w:r>
              <w:rPr>
                <w:noProof/>
              </w:rPr>
              <w:fldChar w:fldCharType="separate"/>
            </w:r>
            <w:r>
              <w:rPr>
                <w:noProof/>
              </w:rPr>
              <w:t>19</w:t>
            </w:r>
            <w:r>
              <w:rPr>
                <w:noProof/>
              </w:rPr>
              <w:fldChar w:fldCharType="end"/>
            </w:r>
          </w:hyperlink>
        </w:p>
        <w:p w14:paraId="1B04D5BF" w14:textId="2E5ECE45"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5" w:history="1">
            <w:r w:rsidRPr="008E1D1D">
              <w:rPr>
                <w:rStyle w:val="a5"/>
                <w:noProof/>
              </w:rPr>
              <w:t xml:space="preserve">2-11 </w:t>
            </w:r>
            <w:r w:rsidRPr="008E1D1D">
              <w:rPr>
                <w:rStyle w:val="a5"/>
                <w:noProof/>
              </w:rPr>
              <w:t>死區控制電路（</w:t>
            </w:r>
            <w:r w:rsidRPr="008E1D1D">
              <w:rPr>
                <w:rStyle w:val="a5"/>
                <w:noProof/>
              </w:rPr>
              <w:t>DEAD_ZONE</w:t>
            </w:r>
            <w:r w:rsidRPr="008E1D1D">
              <w:rPr>
                <w:rStyle w:val="a5"/>
                <w:noProof/>
              </w:rPr>
              <w:t>）</w:t>
            </w:r>
            <w:r>
              <w:rPr>
                <w:noProof/>
              </w:rPr>
              <w:tab/>
            </w:r>
            <w:r>
              <w:rPr>
                <w:noProof/>
              </w:rPr>
              <w:fldChar w:fldCharType="begin"/>
            </w:r>
            <w:r>
              <w:rPr>
                <w:noProof/>
              </w:rPr>
              <w:instrText xml:space="preserve"> PAGEREF _Toc241775945 \h </w:instrText>
            </w:r>
            <w:r>
              <w:rPr>
                <w:noProof/>
              </w:rPr>
            </w:r>
            <w:r>
              <w:rPr>
                <w:noProof/>
              </w:rPr>
              <w:fldChar w:fldCharType="separate"/>
            </w:r>
            <w:r>
              <w:rPr>
                <w:noProof/>
              </w:rPr>
              <w:t>20</w:t>
            </w:r>
            <w:r>
              <w:rPr>
                <w:noProof/>
              </w:rPr>
              <w:fldChar w:fldCharType="end"/>
            </w:r>
          </w:hyperlink>
        </w:p>
        <w:p w14:paraId="2388B5F6" w14:textId="7995A2BB"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6" w:history="1">
            <w:r w:rsidRPr="008E1D1D">
              <w:rPr>
                <w:rStyle w:val="a5"/>
                <w:noProof/>
              </w:rPr>
              <w:t xml:space="preserve">2-12 </w:t>
            </w:r>
            <w:r w:rsidRPr="008E1D1D">
              <w:rPr>
                <w:rStyle w:val="a5"/>
                <w:noProof/>
              </w:rPr>
              <w:t>驅動器（</w:t>
            </w:r>
            <w:r w:rsidRPr="008E1D1D">
              <w:rPr>
                <w:rStyle w:val="a5"/>
                <w:noProof/>
              </w:rPr>
              <w:t>Driver</w:t>
            </w:r>
            <w:r w:rsidRPr="008E1D1D">
              <w:rPr>
                <w:rStyle w:val="a5"/>
                <w:noProof/>
              </w:rPr>
              <w:t>）</w:t>
            </w:r>
            <w:r>
              <w:rPr>
                <w:noProof/>
              </w:rPr>
              <w:tab/>
            </w:r>
            <w:r>
              <w:rPr>
                <w:noProof/>
              </w:rPr>
              <w:fldChar w:fldCharType="begin"/>
            </w:r>
            <w:r>
              <w:rPr>
                <w:noProof/>
              </w:rPr>
              <w:instrText xml:space="preserve"> PAGEREF _Toc241775946 \h </w:instrText>
            </w:r>
            <w:r>
              <w:rPr>
                <w:noProof/>
              </w:rPr>
            </w:r>
            <w:r>
              <w:rPr>
                <w:noProof/>
              </w:rPr>
              <w:fldChar w:fldCharType="separate"/>
            </w:r>
            <w:r>
              <w:rPr>
                <w:noProof/>
              </w:rPr>
              <w:t>20</w:t>
            </w:r>
            <w:r>
              <w:rPr>
                <w:noProof/>
              </w:rPr>
              <w:fldChar w:fldCharType="end"/>
            </w:r>
          </w:hyperlink>
        </w:p>
        <w:p w14:paraId="4EB97356" w14:textId="5A640DF2"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7" w:history="1">
            <w:r w:rsidRPr="008E1D1D">
              <w:rPr>
                <w:rStyle w:val="a5"/>
                <w:noProof/>
              </w:rPr>
              <w:t xml:space="preserve">2-13 </w:t>
            </w:r>
            <w:r w:rsidRPr="008E1D1D">
              <w:rPr>
                <w:rStyle w:val="a5"/>
                <w:noProof/>
              </w:rPr>
              <w:t>功率級與輸出濾波</w:t>
            </w:r>
            <w:r>
              <w:rPr>
                <w:noProof/>
              </w:rPr>
              <w:tab/>
            </w:r>
            <w:r>
              <w:rPr>
                <w:noProof/>
              </w:rPr>
              <w:fldChar w:fldCharType="begin"/>
            </w:r>
            <w:r>
              <w:rPr>
                <w:noProof/>
              </w:rPr>
              <w:instrText xml:space="preserve"> PAGEREF _Toc241775947 \h </w:instrText>
            </w:r>
            <w:r>
              <w:rPr>
                <w:noProof/>
              </w:rPr>
            </w:r>
            <w:r>
              <w:rPr>
                <w:noProof/>
              </w:rPr>
              <w:fldChar w:fldCharType="separate"/>
            </w:r>
            <w:r>
              <w:rPr>
                <w:noProof/>
              </w:rPr>
              <w:t>21</w:t>
            </w:r>
            <w:r>
              <w:rPr>
                <w:noProof/>
              </w:rPr>
              <w:fldChar w:fldCharType="end"/>
            </w:r>
          </w:hyperlink>
        </w:p>
        <w:p w14:paraId="3B8A8355" w14:textId="5347CFD0"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48" w:history="1">
            <w:r w:rsidRPr="008E1D1D">
              <w:rPr>
                <w:rStyle w:val="a5"/>
                <w:noProof/>
              </w:rPr>
              <w:t xml:space="preserve">2-14 </w:t>
            </w:r>
            <w:r w:rsidRPr="008E1D1D">
              <w:rPr>
                <w:rStyle w:val="a5"/>
                <w:noProof/>
              </w:rPr>
              <w:t>降壓轉換器效能指標</w:t>
            </w:r>
            <w:r>
              <w:rPr>
                <w:noProof/>
              </w:rPr>
              <w:tab/>
            </w:r>
            <w:r>
              <w:rPr>
                <w:noProof/>
              </w:rPr>
              <w:fldChar w:fldCharType="begin"/>
            </w:r>
            <w:r>
              <w:rPr>
                <w:noProof/>
              </w:rPr>
              <w:instrText xml:space="preserve"> PAGEREF _Toc241775948 \h </w:instrText>
            </w:r>
            <w:r>
              <w:rPr>
                <w:noProof/>
              </w:rPr>
            </w:r>
            <w:r>
              <w:rPr>
                <w:noProof/>
              </w:rPr>
              <w:fldChar w:fldCharType="separate"/>
            </w:r>
            <w:r>
              <w:rPr>
                <w:noProof/>
              </w:rPr>
              <w:t>22</w:t>
            </w:r>
            <w:r>
              <w:rPr>
                <w:noProof/>
              </w:rPr>
              <w:fldChar w:fldCharType="end"/>
            </w:r>
          </w:hyperlink>
        </w:p>
        <w:p w14:paraId="4BDD2C98" w14:textId="5DB8BA4F"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49" w:history="1">
            <w:r w:rsidRPr="008E1D1D">
              <w:rPr>
                <w:rStyle w:val="a5"/>
                <w:noProof/>
              </w:rPr>
              <w:t>第三章</w:t>
            </w:r>
            <w:r w:rsidRPr="008E1D1D">
              <w:rPr>
                <w:rStyle w:val="a5"/>
                <w:noProof/>
              </w:rPr>
              <w:t xml:space="preserve"> </w:t>
            </w:r>
            <w:r w:rsidRPr="008E1D1D">
              <w:rPr>
                <w:rStyle w:val="a5"/>
                <w:noProof/>
              </w:rPr>
              <w:t>前模擬結果</w:t>
            </w:r>
            <w:r>
              <w:rPr>
                <w:noProof/>
              </w:rPr>
              <w:tab/>
            </w:r>
            <w:r>
              <w:rPr>
                <w:noProof/>
              </w:rPr>
              <w:fldChar w:fldCharType="begin"/>
            </w:r>
            <w:r>
              <w:rPr>
                <w:noProof/>
              </w:rPr>
              <w:instrText xml:space="preserve"> PAGEREF _Toc241775949 \h </w:instrText>
            </w:r>
            <w:r>
              <w:rPr>
                <w:noProof/>
              </w:rPr>
            </w:r>
            <w:r>
              <w:rPr>
                <w:noProof/>
              </w:rPr>
              <w:fldChar w:fldCharType="separate"/>
            </w:r>
            <w:r>
              <w:rPr>
                <w:noProof/>
              </w:rPr>
              <w:t>23</w:t>
            </w:r>
            <w:r>
              <w:rPr>
                <w:noProof/>
              </w:rPr>
              <w:fldChar w:fldCharType="end"/>
            </w:r>
          </w:hyperlink>
        </w:p>
        <w:p w14:paraId="7F049F74" w14:textId="5D025DDE"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0" w:history="1">
            <w:r w:rsidRPr="008E1D1D">
              <w:rPr>
                <w:rStyle w:val="a5"/>
                <w:noProof/>
              </w:rPr>
              <w:t xml:space="preserve">3-1 </w:t>
            </w:r>
            <w:r w:rsidRPr="008E1D1D">
              <w:rPr>
                <w:rStyle w:val="a5"/>
                <w:noProof/>
              </w:rPr>
              <w:t>模擬環境與測試條件</w:t>
            </w:r>
            <w:r>
              <w:rPr>
                <w:noProof/>
              </w:rPr>
              <w:tab/>
            </w:r>
            <w:r>
              <w:rPr>
                <w:noProof/>
              </w:rPr>
              <w:fldChar w:fldCharType="begin"/>
            </w:r>
            <w:r>
              <w:rPr>
                <w:noProof/>
              </w:rPr>
              <w:instrText xml:space="preserve"> PAGEREF _Toc241775950 \h </w:instrText>
            </w:r>
            <w:r>
              <w:rPr>
                <w:noProof/>
              </w:rPr>
            </w:r>
            <w:r>
              <w:rPr>
                <w:noProof/>
              </w:rPr>
              <w:fldChar w:fldCharType="separate"/>
            </w:r>
            <w:r>
              <w:rPr>
                <w:noProof/>
              </w:rPr>
              <w:t>23</w:t>
            </w:r>
            <w:r>
              <w:rPr>
                <w:noProof/>
              </w:rPr>
              <w:fldChar w:fldCharType="end"/>
            </w:r>
          </w:hyperlink>
        </w:p>
        <w:p w14:paraId="6F6615FB" w14:textId="005C0419"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1" w:history="1">
            <w:r w:rsidRPr="008E1D1D">
              <w:rPr>
                <w:rStyle w:val="a5"/>
                <w:noProof/>
              </w:rPr>
              <w:t xml:space="preserve">3-2 </w:t>
            </w:r>
            <w:r w:rsidRPr="008E1D1D">
              <w:rPr>
                <w:rStyle w:val="a5"/>
                <w:noProof/>
              </w:rPr>
              <w:t>啟動與軟啟動</w:t>
            </w:r>
            <w:r>
              <w:rPr>
                <w:noProof/>
              </w:rPr>
              <w:tab/>
            </w:r>
            <w:r>
              <w:rPr>
                <w:noProof/>
              </w:rPr>
              <w:fldChar w:fldCharType="begin"/>
            </w:r>
            <w:r>
              <w:rPr>
                <w:noProof/>
              </w:rPr>
              <w:instrText xml:space="preserve"> PAGEREF _Toc241775951 \h </w:instrText>
            </w:r>
            <w:r>
              <w:rPr>
                <w:noProof/>
              </w:rPr>
            </w:r>
            <w:r>
              <w:rPr>
                <w:noProof/>
              </w:rPr>
              <w:fldChar w:fldCharType="separate"/>
            </w:r>
            <w:r>
              <w:rPr>
                <w:noProof/>
              </w:rPr>
              <w:t>23</w:t>
            </w:r>
            <w:r>
              <w:rPr>
                <w:noProof/>
              </w:rPr>
              <w:fldChar w:fldCharType="end"/>
            </w:r>
          </w:hyperlink>
        </w:p>
        <w:p w14:paraId="3A662D4E" w14:textId="131B5A8F"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2" w:history="1">
            <w:r w:rsidRPr="008E1D1D">
              <w:rPr>
                <w:rStyle w:val="a5"/>
                <w:noProof/>
              </w:rPr>
              <w:t xml:space="preserve">3-3 </w:t>
            </w:r>
            <w:r w:rsidRPr="008E1D1D">
              <w:rPr>
                <w:rStyle w:val="a5"/>
                <w:noProof/>
              </w:rPr>
              <w:t>重載</w:t>
            </w:r>
            <w:r w:rsidRPr="008E1D1D">
              <w:rPr>
                <w:rStyle w:val="a5"/>
                <w:noProof/>
              </w:rPr>
              <w:t>PWM</w:t>
            </w:r>
            <w:r w:rsidRPr="008E1D1D">
              <w:rPr>
                <w:rStyle w:val="a5"/>
                <w:noProof/>
              </w:rPr>
              <w:t>穩態</w:t>
            </w:r>
            <w:r>
              <w:rPr>
                <w:noProof/>
              </w:rPr>
              <w:tab/>
            </w:r>
            <w:r>
              <w:rPr>
                <w:noProof/>
              </w:rPr>
              <w:fldChar w:fldCharType="begin"/>
            </w:r>
            <w:r>
              <w:rPr>
                <w:noProof/>
              </w:rPr>
              <w:instrText xml:space="preserve"> PAGEREF _Toc241775952 \h </w:instrText>
            </w:r>
            <w:r>
              <w:rPr>
                <w:noProof/>
              </w:rPr>
            </w:r>
            <w:r>
              <w:rPr>
                <w:noProof/>
              </w:rPr>
              <w:fldChar w:fldCharType="separate"/>
            </w:r>
            <w:r>
              <w:rPr>
                <w:noProof/>
              </w:rPr>
              <w:t>23</w:t>
            </w:r>
            <w:r>
              <w:rPr>
                <w:noProof/>
              </w:rPr>
              <w:fldChar w:fldCharType="end"/>
            </w:r>
          </w:hyperlink>
        </w:p>
        <w:p w14:paraId="7CE4CB32" w14:textId="5FF00749"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3" w:history="1">
            <w:r w:rsidRPr="008E1D1D">
              <w:rPr>
                <w:rStyle w:val="a5"/>
                <w:noProof/>
              </w:rPr>
              <w:t xml:space="preserve">3-4 </w:t>
            </w:r>
            <w:r w:rsidRPr="008E1D1D">
              <w:rPr>
                <w:rStyle w:val="a5"/>
                <w:noProof/>
              </w:rPr>
              <w:t>輕載</w:t>
            </w:r>
            <w:r w:rsidRPr="008E1D1D">
              <w:rPr>
                <w:rStyle w:val="a5"/>
                <w:noProof/>
              </w:rPr>
              <w:t>PFM</w:t>
            </w:r>
            <w:r w:rsidRPr="008E1D1D">
              <w:rPr>
                <w:rStyle w:val="a5"/>
                <w:noProof/>
              </w:rPr>
              <w:t>穩態</w:t>
            </w:r>
            <w:r>
              <w:rPr>
                <w:noProof/>
              </w:rPr>
              <w:tab/>
            </w:r>
            <w:r>
              <w:rPr>
                <w:noProof/>
              </w:rPr>
              <w:fldChar w:fldCharType="begin"/>
            </w:r>
            <w:r>
              <w:rPr>
                <w:noProof/>
              </w:rPr>
              <w:instrText xml:space="preserve"> PAGEREF _Toc241775953 \h </w:instrText>
            </w:r>
            <w:r>
              <w:rPr>
                <w:noProof/>
              </w:rPr>
            </w:r>
            <w:r>
              <w:rPr>
                <w:noProof/>
              </w:rPr>
              <w:fldChar w:fldCharType="separate"/>
            </w:r>
            <w:r>
              <w:rPr>
                <w:noProof/>
              </w:rPr>
              <w:t>24</w:t>
            </w:r>
            <w:r>
              <w:rPr>
                <w:noProof/>
              </w:rPr>
              <w:fldChar w:fldCharType="end"/>
            </w:r>
          </w:hyperlink>
        </w:p>
        <w:p w14:paraId="70543067" w14:textId="3D6F6FAE"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4" w:history="1">
            <w:r w:rsidRPr="008E1D1D">
              <w:rPr>
                <w:rStyle w:val="a5"/>
                <w:noProof/>
              </w:rPr>
              <w:t xml:space="preserve">3-5 </w:t>
            </w:r>
            <w:r w:rsidRPr="008E1D1D">
              <w:rPr>
                <w:rStyle w:val="a5"/>
                <w:noProof/>
              </w:rPr>
              <w:t>負載暫態響應</w:t>
            </w:r>
            <w:r>
              <w:rPr>
                <w:noProof/>
              </w:rPr>
              <w:tab/>
            </w:r>
            <w:r>
              <w:rPr>
                <w:noProof/>
              </w:rPr>
              <w:fldChar w:fldCharType="begin"/>
            </w:r>
            <w:r>
              <w:rPr>
                <w:noProof/>
              </w:rPr>
              <w:instrText xml:space="preserve"> PAGEREF _Toc241775954 \h </w:instrText>
            </w:r>
            <w:r>
              <w:rPr>
                <w:noProof/>
              </w:rPr>
            </w:r>
            <w:r>
              <w:rPr>
                <w:noProof/>
              </w:rPr>
              <w:fldChar w:fldCharType="separate"/>
            </w:r>
            <w:r>
              <w:rPr>
                <w:noProof/>
              </w:rPr>
              <w:t>24</w:t>
            </w:r>
            <w:r>
              <w:rPr>
                <w:noProof/>
              </w:rPr>
              <w:fldChar w:fldCharType="end"/>
            </w:r>
          </w:hyperlink>
        </w:p>
        <w:p w14:paraId="68D1C757" w14:textId="0FF4D9DE"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5" w:history="1">
            <w:r w:rsidRPr="008E1D1D">
              <w:rPr>
                <w:rStyle w:val="a5"/>
                <w:noProof/>
              </w:rPr>
              <w:t xml:space="preserve">3-6 </w:t>
            </w:r>
            <w:r w:rsidRPr="008E1D1D">
              <w:rPr>
                <w:rStyle w:val="a5"/>
                <w:noProof/>
              </w:rPr>
              <w:t>模式切換</w:t>
            </w:r>
            <w:r>
              <w:rPr>
                <w:noProof/>
              </w:rPr>
              <w:tab/>
            </w:r>
            <w:r>
              <w:rPr>
                <w:noProof/>
              </w:rPr>
              <w:fldChar w:fldCharType="begin"/>
            </w:r>
            <w:r>
              <w:rPr>
                <w:noProof/>
              </w:rPr>
              <w:instrText xml:space="preserve"> PAGEREF _Toc241775955 \h </w:instrText>
            </w:r>
            <w:r>
              <w:rPr>
                <w:noProof/>
              </w:rPr>
            </w:r>
            <w:r>
              <w:rPr>
                <w:noProof/>
              </w:rPr>
              <w:fldChar w:fldCharType="separate"/>
            </w:r>
            <w:r>
              <w:rPr>
                <w:noProof/>
              </w:rPr>
              <w:t>24</w:t>
            </w:r>
            <w:r>
              <w:rPr>
                <w:noProof/>
              </w:rPr>
              <w:fldChar w:fldCharType="end"/>
            </w:r>
          </w:hyperlink>
        </w:p>
        <w:p w14:paraId="52D95269" w14:textId="7EFFA231"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6" w:history="1">
            <w:r w:rsidRPr="008E1D1D">
              <w:rPr>
                <w:rStyle w:val="a5"/>
                <w:noProof/>
              </w:rPr>
              <w:t xml:space="preserve">3-7 </w:t>
            </w:r>
            <w:r w:rsidRPr="008E1D1D">
              <w:rPr>
                <w:rStyle w:val="a5"/>
                <w:noProof/>
              </w:rPr>
              <w:t>轉換效率</w:t>
            </w:r>
            <w:r>
              <w:rPr>
                <w:noProof/>
              </w:rPr>
              <w:tab/>
            </w:r>
            <w:r>
              <w:rPr>
                <w:noProof/>
              </w:rPr>
              <w:fldChar w:fldCharType="begin"/>
            </w:r>
            <w:r>
              <w:rPr>
                <w:noProof/>
              </w:rPr>
              <w:instrText xml:space="preserve"> PAGEREF _Toc241775956 \h </w:instrText>
            </w:r>
            <w:r>
              <w:rPr>
                <w:noProof/>
              </w:rPr>
            </w:r>
            <w:r>
              <w:rPr>
                <w:noProof/>
              </w:rPr>
              <w:fldChar w:fldCharType="separate"/>
            </w:r>
            <w:r>
              <w:rPr>
                <w:noProof/>
              </w:rPr>
              <w:t>24</w:t>
            </w:r>
            <w:r>
              <w:rPr>
                <w:noProof/>
              </w:rPr>
              <w:fldChar w:fldCharType="end"/>
            </w:r>
          </w:hyperlink>
        </w:p>
        <w:p w14:paraId="763B5F02" w14:textId="45136AA5"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7" w:history="1">
            <w:r w:rsidRPr="008E1D1D">
              <w:rPr>
                <w:rStyle w:val="a5"/>
                <w:noProof/>
              </w:rPr>
              <w:t xml:space="preserve">3-8 </w:t>
            </w:r>
            <w:r w:rsidRPr="008E1D1D">
              <w:rPr>
                <w:rStyle w:val="a5"/>
                <w:noProof/>
              </w:rPr>
              <w:t>前模擬數據整理</w:t>
            </w:r>
            <w:r>
              <w:rPr>
                <w:noProof/>
              </w:rPr>
              <w:tab/>
            </w:r>
            <w:r>
              <w:rPr>
                <w:noProof/>
              </w:rPr>
              <w:fldChar w:fldCharType="begin"/>
            </w:r>
            <w:r>
              <w:rPr>
                <w:noProof/>
              </w:rPr>
              <w:instrText xml:space="preserve"> PAGEREF _Toc241775957 \h </w:instrText>
            </w:r>
            <w:r>
              <w:rPr>
                <w:noProof/>
              </w:rPr>
            </w:r>
            <w:r>
              <w:rPr>
                <w:noProof/>
              </w:rPr>
              <w:fldChar w:fldCharType="separate"/>
            </w:r>
            <w:r>
              <w:rPr>
                <w:noProof/>
              </w:rPr>
              <w:t>25</w:t>
            </w:r>
            <w:r>
              <w:rPr>
                <w:noProof/>
              </w:rPr>
              <w:fldChar w:fldCharType="end"/>
            </w:r>
          </w:hyperlink>
        </w:p>
        <w:p w14:paraId="5EB8B9E6" w14:textId="34A1BA21"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58" w:history="1">
            <w:r w:rsidRPr="008E1D1D">
              <w:rPr>
                <w:rStyle w:val="a5"/>
                <w:noProof/>
              </w:rPr>
              <w:t>第四章</w:t>
            </w:r>
            <w:r w:rsidRPr="008E1D1D">
              <w:rPr>
                <w:rStyle w:val="a5"/>
                <w:noProof/>
              </w:rPr>
              <w:t xml:space="preserve"> </w:t>
            </w:r>
            <w:r w:rsidRPr="008E1D1D">
              <w:rPr>
                <w:rStyle w:val="a5"/>
                <w:noProof/>
              </w:rPr>
              <w:t>結論與未來展望</w:t>
            </w:r>
            <w:r>
              <w:rPr>
                <w:noProof/>
              </w:rPr>
              <w:tab/>
            </w:r>
            <w:r>
              <w:rPr>
                <w:noProof/>
              </w:rPr>
              <w:fldChar w:fldCharType="begin"/>
            </w:r>
            <w:r>
              <w:rPr>
                <w:noProof/>
              </w:rPr>
              <w:instrText xml:space="preserve"> PAGEREF _Toc241775958 \h </w:instrText>
            </w:r>
            <w:r>
              <w:rPr>
                <w:noProof/>
              </w:rPr>
            </w:r>
            <w:r>
              <w:rPr>
                <w:noProof/>
              </w:rPr>
              <w:fldChar w:fldCharType="separate"/>
            </w:r>
            <w:r>
              <w:rPr>
                <w:noProof/>
              </w:rPr>
              <w:t>27</w:t>
            </w:r>
            <w:r>
              <w:rPr>
                <w:noProof/>
              </w:rPr>
              <w:fldChar w:fldCharType="end"/>
            </w:r>
          </w:hyperlink>
        </w:p>
        <w:p w14:paraId="6FC0953A" w14:textId="125A937A"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59" w:history="1">
            <w:r w:rsidRPr="008E1D1D">
              <w:rPr>
                <w:rStyle w:val="a5"/>
                <w:noProof/>
              </w:rPr>
              <w:t xml:space="preserve">4-1 </w:t>
            </w:r>
            <w:r w:rsidRPr="008E1D1D">
              <w:rPr>
                <w:rStyle w:val="a5"/>
                <w:noProof/>
              </w:rPr>
              <w:t>結論</w:t>
            </w:r>
            <w:r>
              <w:rPr>
                <w:noProof/>
              </w:rPr>
              <w:tab/>
            </w:r>
            <w:r>
              <w:rPr>
                <w:noProof/>
              </w:rPr>
              <w:fldChar w:fldCharType="begin"/>
            </w:r>
            <w:r>
              <w:rPr>
                <w:noProof/>
              </w:rPr>
              <w:instrText xml:space="preserve"> PAGEREF _Toc241775959 \h </w:instrText>
            </w:r>
            <w:r>
              <w:rPr>
                <w:noProof/>
              </w:rPr>
            </w:r>
            <w:r>
              <w:rPr>
                <w:noProof/>
              </w:rPr>
              <w:fldChar w:fldCharType="separate"/>
            </w:r>
            <w:r>
              <w:rPr>
                <w:noProof/>
              </w:rPr>
              <w:t>27</w:t>
            </w:r>
            <w:r>
              <w:rPr>
                <w:noProof/>
              </w:rPr>
              <w:fldChar w:fldCharType="end"/>
            </w:r>
          </w:hyperlink>
        </w:p>
        <w:p w14:paraId="4A29C8C2" w14:textId="05C2C1B9" w:rsidR="003E081F" w:rsidRDefault="003E081F">
          <w:pPr>
            <w:pStyle w:val="20"/>
            <w:tabs>
              <w:tab w:val="right" w:leader="dot" w:pos="8494"/>
            </w:tabs>
            <w:rPr>
              <w:rFonts w:asciiTheme="minorHAnsi" w:eastAsiaTheme="minorEastAsia" w:hAnsiTheme="minorHAnsi" w:cstheme="minorBidi"/>
              <w:noProof/>
              <w:kern w:val="2"/>
              <w14:ligatures w14:val="standardContextual"/>
            </w:rPr>
          </w:pPr>
          <w:hyperlink w:anchor="_Toc241775960" w:history="1">
            <w:r w:rsidRPr="008E1D1D">
              <w:rPr>
                <w:rStyle w:val="a5"/>
                <w:noProof/>
              </w:rPr>
              <w:t xml:space="preserve">4-2 </w:t>
            </w:r>
            <w:r w:rsidRPr="008E1D1D">
              <w:rPr>
                <w:rStyle w:val="a5"/>
                <w:noProof/>
              </w:rPr>
              <w:t>未來展望</w:t>
            </w:r>
            <w:r>
              <w:rPr>
                <w:noProof/>
              </w:rPr>
              <w:tab/>
            </w:r>
            <w:r>
              <w:rPr>
                <w:noProof/>
              </w:rPr>
              <w:fldChar w:fldCharType="begin"/>
            </w:r>
            <w:r>
              <w:rPr>
                <w:noProof/>
              </w:rPr>
              <w:instrText xml:space="preserve"> PAGEREF _Toc241775960 \h </w:instrText>
            </w:r>
            <w:r>
              <w:rPr>
                <w:noProof/>
              </w:rPr>
            </w:r>
            <w:r>
              <w:rPr>
                <w:noProof/>
              </w:rPr>
              <w:fldChar w:fldCharType="separate"/>
            </w:r>
            <w:r>
              <w:rPr>
                <w:noProof/>
              </w:rPr>
              <w:t>27</w:t>
            </w:r>
            <w:r>
              <w:rPr>
                <w:noProof/>
              </w:rPr>
              <w:fldChar w:fldCharType="end"/>
            </w:r>
          </w:hyperlink>
        </w:p>
        <w:p w14:paraId="40078987" w14:textId="446A8596"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61" w:history="1">
            <w:r w:rsidRPr="008E1D1D">
              <w:rPr>
                <w:rStyle w:val="a5"/>
                <w:noProof/>
              </w:rPr>
              <w:t>參考文獻</w:t>
            </w:r>
            <w:r>
              <w:rPr>
                <w:noProof/>
              </w:rPr>
              <w:tab/>
            </w:r>
            <w:r>
              <w:rPr>
                <w:noProof/>
              </w:rPr>
              <w:fldChar w:fldCharType="begin"/>
            </w:r>
            <w:r>
              <w:rPr>
                <w:noProof/>
              </w:rPr>
              <w:instrText xml:space="preserve"> PAGEREF _Toc241775961 \h </w:instrText>
            </w:r>
            <w:r>
              <w:rPr>
                <w:noProof/>
              </w:rPr>
            </w:r>
            <w:r>
              <w:rPr>
                <w:noProof/>
              </w:rPr>
              <w:fldChar w:fldCharType="separate"/>
            </w:r>
            <w:r>
              <w:rPr>
                <w:noProof/>
              </w:rPr>
              <w:t>28</w:t>
            </w:r>
            <w:r>
              <w:rPr>
                <w:noProof/>
              </w:rPr>
              <w:fldChar w:fldCharType="end"/>
            </w:r>
          </w:hyperlink>
        </w:p>
        <w:p w14:paraId="3D077497" w14:textId="7C33CBB8" w:rsidR="005817F3" w:rsidRDefault="002906A1">
          <w:r>
            <w:fldChar w:fldCharType="end"/>
          </w:r>
        </w:p>
      </w:sdtContent>
    </w:sdt>
    <w:p w14:paraId="621091BB" w14:textId="77777777" w:rsidR="005817F3" w:rsidRDefault="002906A1">
      <w:pPr>
        <w:pStyle w:val="1"/>
      </w:pPr>
      <w:bookmarkStart w:id="1" w:name="_Toc241775924"/>
      <w:r>
        <w:rPr>
          <w:sz w:val="32"/>
          <w:szCs w:val="32"/>
        </w:rPr>
        <w:t>圖目錄</w:t>
      </w:r>
      <w:bookmarkEnd w:id="1"/>
    </w:p>
    <w:sdt>
      <w:sdtPr>
        <w:alias w:val="圖目錄"/>
        <w:id w:val="1301725339"/>
      </w:sdtPr>
      <w:sdtEndPr/>
      <w:sdtContent>
        <w:p w14:paraId="5514BDE8" w14:textId="6256A270" w:rsidR="003E081F" w:rsidRDefault="002906A1">
          <w:pPr>
            <w:pStyle w:val="11"/>
            <w:tabs>
              <w:tab w:val="right" w:leader="dot" w:pos="8494"/>
            </w:tabs>
            <w:rPr>
              <w:rFonts w:asciiTheme="minorHAnsi" w:eastAsiaTheme="minorEastAsia" w:hAnsiTheme="minorHAnsi" w:cstheme="minorBidi"/>
              <w:noProof/>
              <w:kern w:val="2"/>
              <w14:ligatures w14:val="standardContextual"/>
            </w:rPr>
          </w:pPr>
          <w:r>
            <w:fldChar w:fldCharType="begin"/>
          </w:r>
          <w:r>
            <w:instrText>TOC \h \t "FigCaption,1"</w:instrText>
          </w:r>
          <w:r>
            <w:fldChar w:fldCharType="separate"/>
          </w:r>
          <w:hyperlink w:anchor="_Toc241775962" w:history="1">
            <w:r w:rsidR="003E081F" w:rsidRPr="001C48A0">
              <w:rPr>
                <w:rStyle w:val="a5"/>
                <w:noProof/>
              </w:rPr>
              <w:t>圖</w:t>
            </w:r>
            <w:r w:rsidR="003E081F" w:rsidRPr="001C48A0">
              <w:rPr>
                <w:rStyle w:val="a5"/>
                <w:noProof/>
              </w:rPr>
              <w:t xml:space="preserve">1.1 </w:t>
            </w:r>
            <w:r w:rsidR="003E081F" w:rsidRPr="001C48A0">
              <w:rPr>
                <w:rStyle w:val="a5"/>
                <w:noProof/>
              </w:rPr>
              <w:t>研究流程圖</w:t>
            </w:r>
            <w:r w:rsidR="003E081F">
              <w:rPr>
                <w:noProof/>
              </w:rPr>
              <w:tab/>
            </w:r>
            <w:r w:rsidR="003E081F">
              <w:rPr>
                <w:noProof/>
              </w:rPr>
              <w:fldChar w:fldCharType="begin"/>
            </w:r>
            <w:r w:rsidR="003E081F">
              <w:rPr>
                <w:noProof/>
              </w:rPr>
              <w:instrText xml:space="preserve"> PAGEREF _Toc241775962 \h </w:instrText>
            </w:r>
            <w:r w:rsidR="003E081F">
              <w:rPr>
                <w:noProof/>
              </w:rPr>
            </w:r>
            <w:r w:rsidR="003E081F">
              <w:rPr>
                <w:noProof/>
              </w:rPr>
              <w:fldChar w:fldCharType="separate"/>
            </w:r>
            <w:r w:rsidR="003E081F">
              <w:rPr>
                <w:noProof/>
              </w:rPr>
              <w:t>5</w:t>
            </w:r>
            <w:r w:rsidR="003E081F">
              <w:rPr>
                <w:noProof/>
              </w:rPr>
              <w:fldChar w:fldCharType="end"/>
            </w:r>
          </w:hyperlink>
        </w:p>
        <w:p w14:paraId="17C66372" w14:textId="6872ABF7"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63" w:history="1">
            <w:r w:rsidRPr="001C48A0">
              <w:rPr>
                <w:rStyle w:val="a5"/>
                <w:noProof/>
              </w:rPr>
              <w:t>圖</w:t>
            </w:r>
            <w:r w:rsidRPr="001C48A0">
              <w:rPr>
                <w:rStyle w:val="a5"/>
                <w:noProof/>
              </w:rPr>
              <w:t xml:space="preserve">2.1 </w:t>
            </w:r>
            <w:r w:rsidRPr="001C48A0">
              <w:rPr>
                <w:rStyle w:val="a5"/>
                <w:noProof/>
              </w:rPr>
              <w:t>同步降壓轉換器基本架構</w:t>
            </w:r>
            <w:r w:rsidRPr="001C48A0">
              <w:rPr>
                <w:rStyle w:val="a5"/>
                <w:noProof/>
              </w:rPr>
              <w:t>[1]</w:t>
            </w:r>
            <w:r>
              <w:rPr>
                <w:noProof/>
              </w:rPr>
              <w:tab/>
            </w:r>
            <w:r>
              <w:rPr>
                <w:noProof/>
              </w:rPr>
              <w:fldChar w:fldCharType="begin"/>
            </w:r>
            <w:r>
              <w:rPr>
                <w:noProof/>
              </w:rPr>
              <w:instrText xml:space="preserve"> PAGEREF _Toc241775963 \h </w:instrText>
            </w:r>
            <w:r>
              <w:rPr>
                <w:noProof/>
              </w:rPr>
            </w:r>
            <w:r>
              <w:rPr>
                <w:noProof/>
              </w:rPr>
              <w:fldChar w:fldCharType="separate"/>
            </w:r>
            <w:r>
              <w:rPr>
                <w:noProof/>
              </w:rPr>
              <w:t>6</w:t>
            </w:r>
            <w:r>
              <w:rPr>
                <w:noProof/>
              </w:rPr>
              <w:fldChar w:fldCharType="end"/>
            </w:r>
          </w:hyperlink>
        </w:p>
        <w:p w14:paraId="30E1D10D" w14:textId="270C8865"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64" w:history="1">
            <w:r w:rsidRPr="001C48A0">
              <w:rPr>
                <w:rStyle w:val="a5"/>
                <w:noProof/>
              </w:rPr>
              <w:t>圖</w:t>
            </w:r>
            <w:r w:rsidRPr="001C48A0">
              <w:rPr>
                <w:rStyle w:val="a5"/>
                <w:noProof/>
              </w:rPr>
              <w:t xml:space="preserve">2.2 </w:t>
            </w:r>
            <w:r w:rsidRPr="001C48A0">
              <w:rPr>
                <w:rStyle w:val="a5"/>
                <w:noProof/>
              </w:rPr>
              <w:t>本專題之系統架構圖</w:t>
            </w:r>
            <w:r>
              <w:rPr>
                <w:noProof/>
              </w:rPr>
              <w:tab/>
            </w:r>
            <w:r>
              <w:rPr>
                <w:noProof/>
              </w:rPr>
              <w:fldChar w:fldCharType="begin"/>
            </w:r>
            <w:r>
              <w:rPr>
                <w:noProof/>
              </w:rPr>
              <w:instrText xml:space="preserve"> PAGEREF _Toc241775964 \h </w:instrText>
            </w:r>
            <w:r>
              <w:rPr>
                <w:noProof/>
              </w:rPr>
            </w:r>
            <w:r>
              <w:rPr>
                <w:noProof/>
              </w:rPr>
              <w:fldChar w:fldCharType="separate"/>
            </w:r>
            <w:r>
              <w:rPr>
                <w:noProof/>
              </w:rPr>
              <w:t>7</w:t>
            </w:r>
            <w:r>
              <w:rPr>
                <w:noProof/>
              </w:rPr>
              <w:fldChar w:fldCharType="end"/>
            </w:r>
          </w:hyperlink>
        </w:p>
        <w:p w14:paraId="621DA1E2" w14:textId="7C34CF9C"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65" w:history="1">
            <w:r w:rsidRPr="001C48A0">
              <w:rPr>
                <w:rStyle w:val="a5"/>
                <w:noProof/>
              </w:rPr>
              <w:t>圖</w:t>
            </w:r>
            <w:r w:rsidRPr="001C48A0">
              <w:rPr>
                <w:rStyle w:val="a5"/>
                <w:noProof/>
              </w:rPr>
              <w:t>2.3 CCM</w:t>
            </w:r>
            <w:r w:rsidRPr="001C48A0">
              <w:rPr>
                <w:rStyle w:val="a5"/>
                <w:noProof/>
              </w:rPr>
              <w:t>工作模式示意圖</w:t>
            </w:r>
            <w:r>
              <w:rPr>
                <w:noProof/>
              </w:rPr>
              <w:tab/>
            </w:r>
            <w:r>
              <w:rPr>
                <w:noProof/>
              </w:rPr>
              <w:fldChar w:fldCharType="begin"/>
            </w:r>
            <w:r>
              <w:rPr>
                <w:noProof/>
              </w:rPr>
              <w:instrText xml:space="preserve"> PAGEREF _Toc241775965 \h </w:instrText>
            </w:r>
            <w:r>
              <w:rPr>
                <w:noProof/>
              </w:rPr>
            </w:r>
            <w:r>
              <w:rPr>
                <w:noProof/>
              </w:rPr>
              <w:fldChar w:fldCharType="separate"/>
            </w:r>
            <w:r>
              <w:rPr>
                <w:noProof/>
              </w:rPr>
              <w:t>8</w:t>
            </w:r>
            <w:r>
              <w:rPr>
                <w:noProof/>
              </w:rPr>
              <w:fldChar w:fldCharType="end"/>
            </w:r>
          </w:hyperlink>
        </w:p>
        <w:p w14:paraId="25D843DA" w14:textId="5161C4F3"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66" w:history="1">
            <w:r w:rsidRPr="001C48A0">
              <w:rPr>
                <w:rStyle w:val="a5"/>
                <w:noProof/>
              </w:rPr>
              <w:t>圖</w:t>
            </w:r>
            <w:r w:rsidRPr="001C48A0">
              <w:rPr>
                <w:rStyle w:val="a5"/>
                <w:noProof/>
              </w:rPr>
              <w:t>2.4 DCM</w:t>
            </w:r>
            <w:r w:rsidRPr="001C48A0">
              <w:rPr>
                <w:rStyle w:val="a5"/>
                <w:noProof/>
              </w:rPr>
              <w:t>工作模式示意圖</w:t>
            </w:r>
            <w:r>
              <w:rPr>
                <w:noProof/>
              </w:rPr>
              <w:tab/>
            </w:r>
            <w:r>
              <w:rPr>
                <w:noProof/>
              </w:rPr>
              <w:fldChar w:fldCharType="begin"/>
            </w:r>
            <w:r>
              <w:rPr>
                <w:noProof/>
              </w:rPr>
              <w:instrText xml:space="preserve"> PAGEREF _Toc241775966 \h </w:instrText>
            </w:r>
            <w:r>
              <w:rPr>
                <w:noProof/>
              </w:rPr>
            </w:r>
            <w:r>
              <w:rPr>
                <w:noProof/>
              </w:rPr>
              <w:fldChar w:fldCharType="separate"/>
            </w:r>
            <w:r>
              <w:rPr>
                <w:noProof/>
              </w:rPr>
              <w:t>8</w:t>
            </w:r>
            <w:r>
              <w:rPr>
                <w:noProof/>
              </w:rPr>
              <w:fldChar w:fldCharType="end"/>
            </w:r>
          </w:hyperlink>
        </w:p>
        <w:p w14:paraId="74AFD97C" w14:textId="1ACB10FB"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67" w:history="1">
            <w:r w:rsidRPr="001C48A0">
              <w:rPr>
                <w:rStyle w:val="a5"/>
                <w:noProof/>
              </w:rPr>
              <w:t>圖</w:t>
            </w:r>
            <w:r w:rsidRPr="001C48A0">
              <w:rPr>
                <w:rStyle w:val="a5"/>
                <w:noProof/>
              </w:rPr>
              <w:t xml:space="preserve">2.5 </w:t>
            </w:r>
            <w:r w:rsidRPr="001C48A0">
              <w:rPr>
                <w:rStyle w:val="a5"/>
                <w:noProof/>
              </w:rPr>
              <w:t>能隙參考電壓電路</w:t>
            </w:r>
            <w:r>
              <w:rPr>
                <w:noProof/>
              </w:rPr>
              <w:tab/>
            </w:r>
            <w:r>
              <w:rPr>
                <w:noProof/>
              </w:rPr>
              <w:fldChar w:fldCharType="begin"/>
            </w:r>
            <w:r>
              <w:rPr>
                <w:noProof/>
              </w:rPr>
              <w:instrText xml:space="preserve"> PAGEREF _Toc241775967 \h </w:instrText>
            </w:r>
            <w:r>
              <w:rPr>
                <w:noProof/>
              </w:rPr>
            </w:r>
            <w:r>
              <w:rPr>
                <w:noProof/>
              </w:rPr>
              <w:fldChar w:fldCharType="separate"/>
            </w:r>
            <w:r>
              <w:rPr>
                <w:noProof/>
              </w:rPr>
              <w:t>10</w:t>
            </w:r>
            <w:r>
              <w:rPr>
                <w:noProof/>
              </w:rPr>
              <w:fldChar w:fldCharType="end"/>
            </w:r>
          </w:hyperlink>
        </w:p>
        <w:p w14:paraId="19375B57" w14:textId="5861A701"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68" w:history="1">
            <w:r w:rsidRPr="001C48A0">
              <w:rPr>
                <w:rStyle w:val="a5"/>
                <w:noProof/>
              </w:rPr>
              <w:t>圖</w:t>
            </w:r>
            <w:r w:rsidRPr="001C48A0">
              <w:rPr>
                <w:rStyle w:val="a5"/>
                <w:noProof/>
              </w:rPr>
              <w:t xml:space="preserve">2.6 </w:t>
            </w:r>
            <w:r w:rsidRPr="001C48A0">
              <w:rPr>
                <w:rStyle w:val="a5"/>
                <w:noProof/>
              </w:rPr>
              <w:t>軟啟動電路</w:t>
            </w:r>
            <w:r>
              <w:rPr>
                <w:noProof/>
              </w:rPr>
              <w:tab/>
            </w:r>
            <w:r>
              <w:rPr>
                <w:noProof/>
              </w:rPr>
              <w:fldChar w:fldCharType="begin"/>
            </w:r>
            <w:r>
              <w:rPr>
                <w:noProof/>
              </w:rPr>
              <w:instrText xml:space="preserve"> PAGEREF _Toc241775968 \h </w:instrText>
            </w:r>
            <w:r>
              <w:rPr>
                <w:noProof/>
              </w:rPr>
            </w:r>
            <w:r>
              <w:rPr>
                <w:noProof/>
              </w:rPr>
              <w:fldChar w:fldCharType="separate"/>
            </w:r>
            <w:r>
              <w:rPr>
                <w:noProof/>
              </w:rPr>
              <w:t>11</w:t>
            </w:r>
            <w:r>
              <w:rPr>
                <w:noProof/>
              </w:rPr>
              <w:fldChar w:fldCharType="end"/>
            </w:r>
          </w:hyperlink>
        </w:p>
        <w:p w14:paraId="7BB7E4A8" w14:textId="763A13BA"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69" w:history="1">
            <w:r w:rsidRPr="001C48A0">
              <w:rPr>
                <w:rStyle w:val="a5"/>
                <w:noProof/>
              </w:rPr>
              <w:t>圖</w:t>
            </w:r>
            <w:r w:rsidRPr="001C48A0">
              <w:rPr>
                <w:rStyle w:val="a5"/>
                <w:noProof/>
              </w:rPr>
              <w:t>2.7 PWM</w:t>
            </w:r>
            <w:r w:rsidRPr="001C48A0">
              <w:rPr>
                <w:rStyle w:val="a5"/>
                <w:noProof/>
              </w:rPr>
              <w:t>控制迴路方塊圖</w:t>
            </w:r>
            <w:r>
              <w:rPr>
                <w:noProof/>
              </w:rPr>
              <w:tab/>
            </w:r>
            <w:r>
              <w:rPr>
                <w:noProof/>
              </w:rPr>
              <w:fldChar w:fldCharType="begin"/>
            </w:r>
            <w:r>
              <w:rPr>
                <w:noProof/>
              </w:rPr>
              <w:instrText xml:space="preserve"> PAGEREF _Toc241775969 \h </w:instrText>
            </w:r>
            <w:r>
              <w:rPr>
                <w:noProof/>
              </w:rPr>
            </w:r>
            <w:r>
              <w:rPr>
                <w:noProof/>
              </w:rPr>
              <w:fldChar w:fldCharType="separate"/>
            </w:r>
            <w:r>
              <w:rPr>
                <w:noProof/>
              </w:rPr>
              <w:t>12</w:t>
            </w:r>
            <w:r>
              <w:rPr>
                <w:noProof/>
              </w:rPr>
              <w:fldChar w:fldCharType="end"/>
            </w:r>
          </w:hyperlink>
        </w:p>
        <w:p w14:paraId="58CBE8E1" w14:textId="6A2DB224"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0" w:history="1">
            <w:r w:rsidRPr="001C48A0">
              <w:rPr>
                <w:rStyle w:val="a5"/>
                <w:noProof/>
              </w:rPr>
              <w:t>圖</w:t>
            </w:r>
            <w:r w:rsidRPr="001C48A0">
              <w:rPr>
                <w:rStyle w:val="a5"/>
                <w:noProof/>
              </w:rPr>
              <w:t xml:space="preserve">2.8 </w:t>
            </w:r>
            <w:r w:rsidRPr="001C48A0">
              <w:rPr>
                <w:rStyle w:val="a5"/>
                <w:noProof/>
              </w:rPr>
              <w:t>誤差放大器</w:t>
            </w:r>
            <w:r>
              <w:rPr>
                <w:noProof/>
              </w:rPr>
              <w:tab/>
            </w:r>
            <w:r>
              <w:rPr>
                <w:noProof/>
              </w:rPr>
              <w:fldChar w:fldCharType="begin"/>
            </w:r>
            <w:r>
              <w:rPr>
                <w:noProof/>
              </w:rPr>
              <w:instrText xml:space="preserve"> PAGEREF _Toc241775970 \h </w:instrText>
            </w:r>
            <w:r>
              <w:rPr>
                <w:noProof/>
              </w:rPr>
            </w:r>
            <w:r>
              <w:rPr>
                <w:noProof/>
              </w:rPr>
              <w:fldChar w:fldCharType="separate"/>
            </w:r>
            <w:r>
              <w:rPr>
                <w:noProof/>
              </w:rPr>
              <w:t>12</w:t>
            </w:r>
            <w:r>
              <w:rPr>
                <w:noProof/>
              </w:rPr>
              <w:fldChar w:fldCharType="end"/>
            </w:r>
          </w:hyperlink>
        </w:p>
        <w:p w14:paraId="21B1F6A7" w14:textId="116B8D39"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1" w:history="1">
            <w:r w:rsidRPr="001C48A0">
              <w:rPr>
                <w:rStyle w:val="a5"/>
                <w:noProof/>
              </w:rPr>
              <w:t>圖</w:t>
            </w:r>
            <w:r w:rsidRPr="001C48A0">
              <w:rPr>
                <w:rStyle w:val="a5"/>
                <w:noProof/>
              </w:rPr>
              <w:t xml:space="preserve">2.9 </w:t>
            </w:r>
            <w:r w:rsidRPr="001C48A0">
              <w:rPr>
                <w:rStyle w:val="a5"/>
                <w:noProof/>
              </w:rPr>
              <w:t>鋸齒波產生器</w:t>
            </w:r>
            <w:r>
              <w:rPr>
                <w:noProof/>
              </w:rPr>
              <w:tab/>
            </w:r>
            <w:r>
              <w:rPr>
                <w:noProof/>
              </w:rPr>
              <w:fldChar w:fldCharType="begin"/>
            </w:r>
            <w:r>
              <w:rPr>
                <w:noProof/>
              </w:rPr>
              <w:instrText xml:space="preserve"> PAGEREF _Toc241775971 \h </w:instrText>
            </w:r>
            <w:r>
              <w:rPr>
                <w:noProof/>
              </w:rPr>
            </w:r>
            <w:r>
              <w:rPr>
                <w:noProof/>
              </w:rPr>
              <w:fldChar w:fldCharType="separate"/>
            </w:r>
            <w:r>
              <w:rPr>
                <w:noProof/>
              </w:rPr>
              <w:t>13</w:t>
            </w:r>
            <w:r>
              <w:rPr>
                <w:noProof/>
              </w:rPr>
              <w:fldChar w:fldCharType="end"/>
            </w:r>
          </w:hyperlink>
        </w:p>
        <w:p w14:paraId="43502242" w14:textId="61E3083A"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2" w:history="1">
            <w:r w:rsidRPr="001C48A0">
              <w:rPr>
                <w:rStyle w:val="a5"/>
                <w:noProof/>
              </w:rPr>
              <w:t>圖</w:t>
            </w:r>
            <w:r w:rsidRPr="001C48A0">
              <w:rPr>
                <w:rStyle w:val="a5"/>
                <w:noProof/>
              </w:rPr>
              <w:t xml:space="preserve">2.10 </w:t>
            </w:r>
            <w:r w:rsidRPr="001C48A0">
              <w:rPr>
                <w:rStyle w:val="a5"/>
                <w:noProof/>
              </w:rPr>
              <w:t>比較器電路（</w:t>
            </w:r>
            <w:r w:rsidRPr="001C48A0">
              <w:rPr>
                <w:rStyle w:val="a5"/>
                <w:noProof/>
              </w:rPr>
              <w:t>CMP01</w:t>
            </w:r>
            <w:r w:rsidRPr="001C48A0">
              <w:rPr>
                <w:rStyle w:val="a5"/>
                <w:noProof/>
              </w:rPr>
              <w:t>）</w:t>
            </w:r>
            <w:r>
              <w:rPr>
                <w:noProof/>
              </w:rPr>
              <w:tab/>
            </w:r>
            <w:r>
              <w:rPr>
                <w:noProof/>
              </w:rPr>
              <w:fldChar w:fldCharType="begin"/>
            </w:r>
            <w:r>
              <w:rPr>
                <w:noProof/>
              </w:rPr>
              <w:instrText xml:space="preserve"> PAGEREF _Toc241775972 \h </w:instrText>
            </w:r>
            <w:r>
              <w:rPr>
                <w:noProof/>
              </w:rPr>
            </w:r>
            <w:r>
              <w:rPr>
                <w:noProof/>
              </w:rPr>
              <w:fldChar w:fldCharType="separate"/>
            </w:r>
            <w:r>
              <w:rPr>
                <w:noProof/>
              </w:rPr>
              <w:t>14</w:t>
            </w:r>
            <w:r>
              <w:rPr>
                <w:noProof/>
              </w:rPr>
              <w:fldChar w:fldCharType="end"/>
            </w:r>
          </w:hyperlink>
        </w:p>
        <w:p w14:paraId="743F23A7" w14:textId="1537DFDA"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3" w:history="1">
            <w:r w:rsidRPr="001C48A0">
              <w:rPr>
                <w:rStyle w:val="a5"/>
                <w:noProof/>
              </w:rPr>
              <w:t>圖</w:t>
            </w:r>
            <w:r w:rsidRPr="001C48A0">
              <w:rPr>
                <w:rStyle w:val="a5"/>
                <w:noProof/>
              </w:rPr>
              <w:t>2.11 PFM</w:t>
            </w:r>
            <w:r w:rsidRPr="001C48A0">
              <w:rPr>
                <w:rStyle w:val="a5"/>
                <w:noProof/>
              </w:rPr>
              <w:t>控制迴路方塊圖</w:t>
            </w:r>
            <w:r>
              <w:rPr>
                <w:noProof/>
              </w:rPr>
              <w:tab/>
            </w:r>
            <w:r>
              <w:rPr>
                <w:noProof/>
              </w:rPr>
              <w:fldChar w:fldCharType="begin"/>
            </w:r>
            <w:r>
              <w:rPr>
                <w:noProof/>
              </w:rPr>
              <w:instrText xml:space="preserve"> PAGEREF _Toc241775973 \h </w:instrText>
            </w:r>
            <w:r>
              <w:rPr>
                <w:noProof/>
              </w:rPr>
            </w:r>
            <w:r>
              <w:rPr>
                <w:noProof/>
              </w:rPr>
              <w:fldChar w:fldCharType="separate"/>
            </w:r>
            <w:r>
              <w:rPr>
                <w:noProof/>
              </w:rPr>
              <w:t>15</w:t>
            </w:r>
            <w:r>
              <w:rPr>
                <w:noProof/>
              </w:rPr>
              <w:fldChar w:fldCharType="end"/>
            </w:r>
          </w:hyperlink>
        </w:p>
        <w:p w14:paraId="3547AA2A" w14:textId="03A32C4B"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4" w:history="1">
            <w:r w:rsidRPr="001C48A0">
              <w:rPr>
                <w:rStyle w:val="a5"/>
                <w:noProof/>
              </w:rPr>
              <w:t>圖</w:t>
            </w:r>
            <w:r w:rsidRPr="001C48A0">
              <w:rPr>
                <w:rStyle w:val="a5"/>
                <w:noProof/>
              </w:rPr>
              <w:t xml:space="preserve">2.12 </w:t>
            </w:r>
            <w:r w:rsidRPr="001C48A0">
              <w:rPr>
                <w:rStyle w:val="a5"/>
                <w:noProof/>
              </w:rPr>
              <w:t>導通時間產生器</w:t>
            </w:r>
            <w:r>
              <w:rPr>
                <w:noProof/>
              </w:rPr>
              <w:tab/>
            </w:r>
            <w:r>
              <w:rPr>
                <w:noProof/>
              </w:rPr>
              <w:fldChar w:fldCharType="begin"/>
            </w:r>
            <w:r>
              <w:rPr>
                <w:noProof/>
              </w:rPr>
              <w:instrText xml:space="preserve"> PAGEREF _Toc241775974 \h </w:instrText>
            </w:r>
            <w:r>
              <w:rPr>
                <w:noProof/>
              </w:rPr>
            </w:r>
            <w:r>
              <w:rPr>
                <w:noProof/>
              </w:rPr>
              <w:fldChar w:fldCharType="separate"/>
            </w:r>
            <w:r>
              <w:rPr>
                <w:noProof/>
              </w:rPr>
              <w:t>16</w:t>
            </w:r>
            <w:r>
              <w:rPr>
                <w:noProof/>
              </w:rPr>
              <w:fldChar w:fldCharType="end"/>
            </w:r>
          </w:hyperlink>
        </w:p>
        <w:p w14:paraId="1957E7B3" w14:textId="27538409"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5" w:history="1">
            <w:r w:rsidRPr="001C48A0">
              <w:rPr>
                <w:rStyle w:val="a5"/>
                <w:noProof/>
              </w:rPr>
              <w:t>圖</w:t>
            </w:r>
            <w:r w:rsidRPr="001C48A0">
              <w:rPr>
                <w:rStyle w:val="a5"/>
                <w:noProof/>
              </w:rPr>
              <w:t>2.13 PWM/PFM</w:t>
            </w:r>
            <w:r w:rsidRPr="001C48A0">
              <w:rPr>
                <w:rStyle w:val="a5"/>
                <w:noProof/>
              </w:rPr>
              <w:t>模式偵測方塊圖</w:t>
            </w:r>
            <w:r>
              <w:rPr>
                <w:noProof/>
              </w:rPr>
              <w:tab/>
            </w:r>
            <w:r>
              <w:rPr>
                <w:noProof/>
              </w:rPr>
              <w:fldChar w:fldCharType="begin"/>
            </w:r>
            <w:r>
              <w:rPr>
                <w:noProof/>
              </w:rPr>
              <w:instrText xml:space="preserve"> PAGEREF _Toc241775975 \h </w:instrText>
            </w:r>
            <w:r>
              <w:rPr>
                <w:noProof/>
              </w:rPr>
            </w:r>
            <w:r>
              <w:rPr>
                <w:noProof/>
              </w:rPr>
              <w:fldChar w:fldCharType="separate"/>
            </w:r>
            <w:r>
              <w:rPr>
                <w:noProof/>
              </w:rPr>
              <w:t>17</w:t>
            </w:r>
            <w:r>
              <w:rPr>
                <w:noProof/>
              </w:rPr>
              <w:fldChar w:fldCharType="end"/>
            </w:r>
          </w:hyperlink>
        </w:p>
        <w:p w14:paraId="5C607AB8" w14:textId="0DAA47AD"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6" w:history="1">
            <w:r w:rsidRPr="001C48A0">
              <w:rPr>
                <w:rStyle w:val="a5"/>
                <w:noProof/>
              </w:rPr>
              <w:t>圖</w:t>
            </w:r>
            <w:r w:rsidRPr="001C48A0">
              <w:rPr>
                <w:rStyle w:val="a5"/>
                <w:noProof/>
              </w:rPr>
              <w:t xml:space="preserve">2.14 </w:t>
            </w:r>
            <w:r w:rsidRPr="001C48A0">
              <w:rPr>
                <w:rStyle w:val="a5"/>
                <w:noProof/>
              </w:rPr>
              <w:t>多工器電路</w:t>
            </w:r>
            <w:r>
              <w:rPr>
                <w:noProof/>
              </w:rPr>
              <w:tab/>
            </w:r>
            <w:r>
              <w:rPr>
                <w:noProof/>
              </w:rPr>
              <w:fldChar w:fldCharType="begin"/>
            </w:r>
            <w:r>
              <w:rPr>
                <w:noProof/>
              </w:rPr>
              <w:instrText xml:space="preserve"> PAGEREF _Toc241775976 \h </w:instrText>
            </w:r>
            <w:r>
              <w:rPr>
                <w:noProof/>
              </w:rPr>
            </w:r>
            <w:r>
              <w:rPr>
                <w:noProof/>
              </w:rPr>
              <w:fldChar w:fldCharType="separate"/>
            </w:r>
            <w:r>
              <w:rPr>
                <w:noProof/>
              </w:rPr>
              <w:t>19</w:t>
            </w:r>
            <w:r>
              <w:rPr>
                <w:noProof/>
              </w:rPr>
              <w:fldChar w:fldCharType="end"/>
            </w:r>
          </w:hyperlink>
        </w:p>
        <w:p w14:paraId="7C50C3A0" w14:textId="2184B838"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7" w:history="1">
            <w:r w:rsidRPr="001C48A0">
              <w:rPr>
                <w:rStyle w:val="a5"/>
                <w:noProof/>
              </w:rPr>
              <w:t>圖</w:t>
            </w:r>
            <w:r w:rsidRPr="001C48A0">
              <w:rPr>
                <w:rStyle w:val="a5"/>
                <w:noProof/>
              </w:rPr>
              <w:t xml:space="preserve">2.15 </w:t>
            </w:r>
            <w:r w:rsidRPr="001C48A0">
              <w:rPr>
                <w:rStyle w:val="a5"/>
                <w:noProof/>
              </w:rPr>
              <w:t>死區控制電路</w:t>
            </w:r>
            <w:r>
              <w:rPr>
                <w:noProof/>
              </w:rPr>
              <w:tab/>
            </w:r>
            <w:r>
              <w:rPr>
                <w:noProof/>
              </w:rPr>
              <w:fldChar w:fldCharType="begin"/>
            </w:r>
            <w:r>
              <w:rPr>
                <w:noProof/>
              </w:rPr>
              <w:instrText xml:space="preserve"> PAGEREF _Toc241775977 \h </w:instrText>
            </w:r>
            <w:r>
              <w:rPr>
                <w:noProof/>
              </w:rPr>
            </w:r>
            <w:r>
              <w:rPr>
                <w:noProof/>
              </w:rPr>
              <w:fldChar w:fldCharType="separate"/>
            </w:r>
            <w:r>
              <w:rPr>
                <w:noProof/>
              </w:rPr>
              <w:t>20</w:t>
            </w:r>
            <w:r>
              <w:rPr>
                <w:noProof/>
              </w:rPr>
              <w:fldChar w:fldCharType="end"/>
            </w:r>
          </w:hyperlink>
        </w:p>
        <w:p w14:paraId="5748C945" w14:textId="416DC8B6" w:rsidR="005817F3" w:rsidRDefault="002906A1">
          <w:r>
            <w:fldChar w:fldCharType="end"/>
          </w:r>
        </w:p>
      </w:sdtContent>
    </w:sdt>
    <w:p w14:paraId="1E5E4C3D" w14:textId="77777777" w:rsidR="005817F3" w:rsidRDefault="002906A1">
      <w:pPr>
        <w:pStyle w:val="1"/>
      </w:pPr>
      <w:bookmarkStart w:id="2" w:name="_Toc241775925"/>
      <w:r>
        <w:rPr>
          <w:sz w:val="32"/>
          <w:szCs w:val="32"/>
        </w:rPr>
        <w:t>表目錄</w:t>
      </w:r>
      <w:bookmarkEnd w:id="2"/>
    </w:p>
    <w:sdt>
      <w:sdtPr>
        <w:alias w:val="表目錄"/>
        <w:id w:val="1719547723"/>
      </w:sdtPr>
      <w:sdtEndPr/>
      <w:sdtContent>
        <w:p w14:paraId="2EFB2ABA" w14:textId="316EC398" w:rsidR="003E081F" w:rsidRDefault="002906A1">
          <w:pPr>
            <w:pStyle w:val="11"/>
            <w:tabs>
              <w:tab w:val="right" w:leader="dot" w:pos="8494"/>
            </w:tabs>
            <w:rPr>
              <w:rFonts w:asciiTheme="minorHAnsi" w:eastAsiaTheme="minorEastAsia" w:hAnsiTheme="minorHAnsi" w:cstheme="minorBidi"/>
              <w:noProof/>
              <w:kern w:val="2"/>
              <w14:ligatures w14:val="standardContextual"/>
            </w:rPr>
          </w:pPr>
          <w:r>
            <w:fldChar w:fldCharType="begin"/>
          </w:r>
          <w:r>
            <w:instrText>TOC \h \t "TabCaption,1"</w:instrText>
          </w:r>
          <w:r>
            <w:fldChar w:fldCharType="separate"/>
          </w:r>
          <w:hyperlink w:anchor="_Toc241775978" w:history="1">
            <w:r w:rsidR="003E081F" w:rsidRPr="007229FB">
              <w:rPr>
                <w:rStyle w:val="a5"/>
                <w:noProof/>
              </w:rPr>
              <w:t>表</w:t>
            </w:r>
            <w:r w:rsidR="003E081F" w:rsidRPr="007229FB">
              <w:rPr>
                <w:rStyle w:val="a5"/>
                <w:noProof/>
              </w:rPr>
              <w:t>2.1 RS</w:t>
            </w:r>
            <w:r w:rsidR="003E081F" w:rsidRPr="007229FB">
              <w:rPr>
                <w:rStyle w:val="a5"/>
                <w:noProof/>
              </w:rPr>
              <w:t>栓鎖器真值表</w:t>
            </w:r>
            <w:r w:rsidR="003E081F">
              <w:rPr>
                <w:noProof/>
              </w:rPr>
              <w:tab/>
            </w:r>
            <w:r w:rsidR="003E081F">
              <w:rPr>
                <w:noProof/>
              </w:rPr>
              <w:fldChar w:fldCharType="begin"/>
            </w:r>
            <w:r w:rsidR="003E081F">
              <w:rPr>
                <w:noProof/>
              </w:rPr>
              <w:instrText xml:space="preserve"> PAGEREF _Toc241775978 \h </w:instrText>
            </w:r>
            <w:r w:rsidR="003E081F">
              <w:rPr>
                <w:noProof/>
              </w:rPr>
            </w:r>
            <w:r w:rsidR="003E081F">
              <w:rPr>
                <w:noProof/>
              </w:rPr>
              <w:fldChar w:fldCharType="separate"/>
            </w:r>
            <w:r w:rsidR="003E081F">
              <w:rPr>
                <w:noProof/>
              </w:rPr>
              <w:t>15</w:t>
            </w:r>
            <w:r w:rsidR="003E081F">
              <w:rPr>
                <w:noProof/>
              </w:rPr>
              <w:fldChar w:fldCharType="end"/>
            </w:r>
          </w:hyperlink>
        </w:p>
        <w:p w14:paraId="74A2FD34" w14:textId="4F84DAC8"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79" w:history="1">
            <w:r w:rsidRPr="007229FB">
              <w:rPr>
                <w:rStyle w:val="a5"/>
                <w:noProof/>
              </w:rPr>
              <w:t>表</w:t>
            </w:r>
            <w:r w:rsidRPr="007229FB">
              <w:rPr>
                <w:rStyle w:val="a5"/>
                <w:noProof/>
              </w:rPr>
              <w:t xml:space="preserve">2.2 </w:t>
            </w:r>
            <w:r w:rsidRPr="007229FB">
              <w:rPr>
                <w:rStyle w:val="a5"/>
                <w:noProof/>
              </w:rPr>
              <w:t>多工器真值表</w:t>
            </w:r>
            <w:r>
              <w:rPr>
                <w:noProof/>
              </w:rPr>
              <w:tab/>
            </w:r>
            <w:r>
              <w:rPr>
                <w:noProof/>
              </w:rPr>
              <w:fldChar w:fldCharType="begin"/>
            </w:r>
            <w:r>
              <w:rPr>
                <w:noProof/>
              </w:rPr>
              <w:instrText xml:space="preserve"> PAGEREF _Toc241775979 \h </w:instrText>
            </w:r>
            <w:r>
              <w:rPr>
                <w:noProof/>
              </w:rPr>
            </w:r>
            <w:r>
              <w:rPr>
                <w:noProof/>
              </w:rPr>
              <w:fldChar w:fldCharType="separate"/>
            </w:r>
            <w:r>
              <w:rPr>
                <w:noProof/>
              </w:rPr>
              <w:t>19</w:t>
            </w:r>
            <w:r>
              <w:rPr>
                <w:noProof/>
              </w:rPr>
              <w:fldChar w:fldCharType="end"/>
            </w:r>
          </w:hyperlink>
        </w:p>
        <w:p w14:paraId="2BD8B9B7" w14:textId="007A0980"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80" w:history="1">
            <w:r w:rsidRPr="007229FB">
              <w:rPr>
                <w:rStyle w:val="a5"/>
                <w:noProof/>
              </w:rPr>
              <w:t>表</w:t>
            </w:r>
            <w:r w:rsidRPr="007229FB">
              <w:rPr>
                <w:rStyle w:val="a5"/>
                <w:noProof/>
              </w:rPr>
              <w:t xml:space="preserve">2.3 </w:t>
            </w:r>
            <w:r w:rsidRPr="007229FB">
              <w:rPr>
                <w:rStyle w:val="a5"/>
                <w:noProof/>
              </w:rPr>
              <w:t>驅動器各級尺寸</w:t>
            </w:r>
            <w:r>
              <w:rPr>
                <w:noProof/>
              </w:rPr>
              <w:tab/>
            </w:r>
            <w:r>
              <w:rPr>
                <w:noProof/>
              </w:rPr>
              <w:fldChar w:fldCharType="begin"/>
            </w:r>
            <w:r>
              <w:rPr>
                <w:noProof/>
              </w:rPr>
              <w:instrText xml:space="preserve"> PAGEREF _Toc241775980 \h </w:instrText>
            </w:r>
            <w:r>
              <w:rPr>
                <w:noProof/>
              </w:rPr>
            </w:r>
            <w:r>
              <w:rPr>
                <w:noProof/>
              </w:rPr>
              <w:fldChar w:fldCharType="separate"/>
            </w:r>
            <w:r>
              <w:rPr>
                <w:noProof/>
              </w:rPr>
              <w:t>20</w:t>
            </w:r>
            <w:r>
              <w:rPr>
                <w:noProof/>
              </w:rPr>
              <w:fldChar w:fldCharType="end"/>
            </w:r>
          </w:hyperlink>
        </w:p>
        <w:p w14:paraId="345964D8" w14:textId="5EC30C17"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81" w:history="1">
            <w:r w:rsidRPr="007229FB">
              <w:rPr>
                <w:rStyle w:val="a5"/>
                <w:noProof/>
              </w:rPr>
              <w:t>表</w:t>
            </w:r>
            <w:r w:rsidRPr="007229FB">
              <w:rPr>
                <w:rStyle w:val="a5"/>
                <w:noProof/>
              </w:rPr>
              <w:t xml:space="preserve">2.4 </w:t>
            </w:r>
            <w:r w:rsidRPr="007229FB">
              <w:rPr>
                <w:rStyle w:val="a5"/>
                <w:noProof/>
              </w:rPr>
              <w:t>功率級與回授網路元件值</w:t>
            </w:r>
            <w:r>
              <w:rPr>
                <w:noProof/>
              </w:rPr>
              <w:tab/>
            </w:r>
            <w:r>
              <w:rPr>
                <w:noProof/>
              </w:rPr>
              <w:fldChar w:fldCharType="begin"/>
            </w:r>
            <w:r>
              <w:rPr>
                <w:noProof/>
              </w:rPr>
              <w:instrText xml:space="preserve"> PAGEREF _Toc241775981 \h </w:instrText>
            </w:r>
            <w:r>
              <w:rPr>
                <w:noProof/>
              </w:rPr>
            </w:r>
            <w:r>
              <w:rPr>
                <w:noProof/>
              </w:rPr>
              <w:fldChar w:fldCharType="separate"/>
            </w:r>
            <w:r>
              <w:rPr>
                <w:noProof/>
              </w:rPr>
              <w:t>21</w:t>
            </w:r>
            <w:r>
              <w:rPr>
                <w:noProof/>
              </w:rPr>
              <w:fldChar w:fldCharType="end"/>
            </w:r>
          </w:hyperlink>
        </w:p>
        <w:p w14:paraId="647E7142" w14:textId="3795C8D6"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82" w:history="1">
            <w:r w:rsidRPr="007229FB">
              <w:rPr>
                <w:rStyle w:val="a5"/>
                <w:noProof/>
              </w:rPr>
              <w:t>表</w:t>
            </w:r>
            <w:r w:rsidRPr="007229FB">
              <w:rPr>
                <w:rStyle w:val="a5"/>
                <w:noProof/>
              </w:rPr>
              <w:t xml:space="preserve">3.1 </w:t>
            </w:r>
            <w:r w:rsidRPr="007229FB">
              <w:rPr>
                <w:rStyle w:val="a5"/>
                <w:noProof/>
              </w:rPr>
              <w:t>模擬量測區間</w:t>
            </w:r>
            <w:r>
              <w:rPr>
                <w:noProof/>
              </w:rPr>
              <w:tab/>
            </w:r>
            <w:r>
              <w:rPr>
                <w:noProof/>
              </w:rPr>
              <w:fldChar w:fldCharType="begin"/>
            </w:r>
            <w:r>
              <w:rPr>
                <w:noProof/>
              </w:rPr>
              <w:instrText xml:space="preserve"> PAGEREF _Toc241775982 \h </w:instrText>
            </w:r>
            <w:r>
              <w:rPr>
                <w:noProof/>
              </w:rPr>
            </w:r>
            <w:r>
              <w:rPr>
                <w:noProof/>
              </w:rPr>
              <w:fldChar w:fldCharType="separate"/>
            </w:r>
            <w:r>
              <w:rPr>
                <w:noProof/>
              </w:rPr>
              <w:t>23</w:t>
            </w:r>
            <w:r>
              <w:rPr>
                <w:noProof/>
              </w:rPr>
              <w:fldChar w:fldCharType="end"/>
            </w:r>
          </w:hyperlink>
        </w:p>
        <w:p w14:paraId="61CBD30E" w14:textId="13E6ABD8"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83" w:history="1">
            <w:r w:rsidRPr="007229FB">
              <w:rPr>
                <w:rStyle w:val="a5"/>
                <w:noProof/>
              </w:rPr>
              <w:t>表</w:t>
            </w:r>
            <w:r w:rsidRPr="007229FB">
              <w:rPr>
                <w:rStyle w:val="a5"/>
                <w:noProof/>
              </w:rPr>
              <w:t xml:space="preserve">3.2 </w:t>
            </w:r>
            <w:r w:rsidRPr="007229FB">
              <w:rPr>
                <w:rStyle w:val="a5"/>
                <w:noProof/>
              </w:rPr>
              <w:t>轉換效率計算</w:t>
            </w:r>
            <w:r>
              <w:rPr>
                <w:noProof/>
              </w:rPr>
              <w:tab/>
            </w:r>
            <w:r>
              <w:rPr>
                <w:noProof/>
              </w:rPr>
              <w:fldChar w:fldCharType="begin"/>
            </w:r>
            <w:r>
              <w:rPr>
                <w:noProof/>
              </w:rPr>
              <w:instrText xml:space="preserve"> PAGEREF _Toc241775983 \h </w:instrText>
            </w:r>
            <w:r>
              <w:rPr>
                <w:noProof/>
              </w:rPr>
            </w:r>
            <w:r>
              <w:rPr>
                <w:noProof/>
              </w:rPr>
              <w:fldChar w:fldCharType="separate"/>
            </w:r>
            <w:r>
              <w:rPr>
                <w:noProof/>
              </w:rPr>
              <w:t>24</w:t>
            </w:r>
            <w:r>
              <w:rPr>
                <w:noProof/>
              </w:rPr>
              <w:fldChar w:fldCharType="end"/>
            </w:r>
          </w:hyperlink>
        </w:p>
        <w:p w14:paraId="636CB75F" w14:textId="2B1E54D9"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84" w:history="1">
            <w:r w:rsidRPr="007229FB">
              <w:rPr>
                <w:rStyle w:val="a5"/>
                <w:noProof/>
              </w:rPr>
              <w:t>表</w:t>
            </w:r>
            <w:r w:rsidRPr="007229FB">
              <w:rPr>
                <w:rStyle w:val="a5"/>
                <w:noProof/>
              </w:rPr>
              <w:t xml:space="preserve">3.3 </w:t>
            </w:r>
            <w:r w:rsidRPr="007229FB">
              <w:rPr>
                <w:rStyle w:val="a5"/>
                <w:noProof/>
              </w:rPr>
              <w:t>前模擬數據表</w:t>
            </w:r>
            <w:r>
              <w:rPr>
                <w:noProof/>
              </w:rPr>
              <w:tab/>
            </w:r>
            <w:r>
              <w:rPr>
                <w:noProof/>
              </w:rPr>
              <w:fldChar w:fldCharType="begin"/>
            </w:r>
            <w:r>
              <w:rPr>
                <w:noProof/>
              </w:rPr>
              <w:instrText xml:space="preserve"> PAGEREF _Toc241775984 \h </w:instrText>
            </w:r>
            <w:r>
              <w:rPr>
                <w:noProof/>
              </w:rPr>
            </w:r>
            <w:r>
              <w:rPr>
                <w:noProof/>
              </w:rPr>
              <w:fldChar w:fldCharType="separate"/>
            </w:r>
            <w:r>
              <w:rPr>
                <w:noProof/>
              </w:rPr>
              <w:t>25</w:t>
            </w:r>
            <w:r>
              <w:rPr>
                <w:noProof/>
              </w:rPr>
              <w:fldChar w:fldCharType="end"/>
            </w:r>
          </w:hyperlink>
        </w:p>
        <w:p w14:paraId="5CC397F1" w14:textId="1F7B4867" w:rsidR="003E081F" w:rsidRDefault="003E081F">
          <w:pPr>
            <w:pStyle w:val="11"/>
            <w:tabs>
              <w:tab w:val="right" w:leader="dot" w:pos="8494"/>
            </w:tabs>
            <w:rPr>
              <w:rFonts w:asciiTheme="minorHAnsi" w:eastAsiaTheme="minorEastAsia" w:hAnsiTheme="minorHAnsi" w:cstheme="minorBidi"/>
              <w:noProof/>
              <w:kern w:val="2"/>
              <w14:ligatures w14:val="standardContextual"/>
            </w:rPr>
          </w:pPr>
          <w:hyperlink w:anchor="_Toc241775985" w:history="1">
            <w:r w:rsidRPr="007229FB">
              <w:rPr>
                <w:rStyle w:val="a5"/>
                <w:noProof/>
              </w:rPr>
              <w:t>表</w:t>
            </w:r>
            <w:r w:rsidRPr="007229FB">
              <w:rPr>
                <w:rStyle w:val="a5"/>
                <w:noProof/>
              </w:rPr>
              <w:t>3.4 Performance Comparison</w:t>
            </w:r>
            <w:r>
              <w:rPr>
                <w:noProof/>
              </w:rPr>
              <w:tab/>
            </w:r>
            <w:r>
              <w:rPr>
                <w:noProof/>
              </w:rPr>
              <w:fldChar w:fldCharType="begin"/>
            </w:r>
            <w:r>
              <w:rPr>
                <w:noProof/>
              </w:rPr>
              <w:instrText xml:space="preserve"> PAGEREF _Toc241775985 \h </w:instrText>
            </w:r>
            <w:r>
              <w:rPr>
                <w:noProof/>
              </w:rPr>
            </w:r>
            <w:r>
              <w:rPr>
                <w:noProof/>
              </w:rPr>
              <w:fldChar w:fldCharType="separate"/>
            </w:r>
            <w:r>
              <w:rPr>
                <w:noProof/>
              </w:rPr>
              <w:t>25</w:t>
            </w:r>
            <w:r>
              <w:rPr>
                <w:noProof/>
              </w:rPr>
              <w:fldChar w:fldCharType="end"/>
            </w:r>
          </w:hyperlink>
        </w:p>
        <w:p w14:paraId="3D448B07" w14:textId="56A8EFFC" w:rsidR="005817F3" w:rsidRDefault="002906A1">
          <w:r>
            <w:fldChar w:fldCharType="end"/>
          </w:r>
        </w:p>
      </w:sdtContent>
    </w:sdt>
    <w:p w14:paraId="099655CD" w14:textId="77777777" w:rsidR="005817F3" w:rsidRDefault="005817F3">
      <w:pPr>
        <w:sectPr w:rsidR="005817F3">
          <w:headerReference w:type="default" r:id="rId7"/>
          <w:footerReference w:type="default" r:id="rId8"/>
          <w:pgSz w:w="11906" w:h="16838"/>
          <w:pgMar w:top="1440" w:right="1701" w:bottom="1440" w:left="1701" w:header="708" w:footer="850" w:gutter="0"/>
          <w:pgNumType w:fmt="lowerRoman" w:start="1"/>
          <w:cols w:space="720"/>
          <w:docGrid w:linePitch="360"/>
        </w:sectPr>
      </w:pPr>
    </w:p>
    <w:p w14:paraId="67664D2C" w14:textId="77777777" w:rsidR="005817F3" w:rsidRDefault="002906A1">
      <w:pPr>
        <w:pStyle w:val="1"/>
      </w:pPr>
      <w:bookmarkStart w:id="3" w:name="_Toc241775926"/>
      <w:r>
        <w:rPr>
          <w:sz w:val="32"/>
          <w:szCs w:val="32"/>
        </w:rPr>
        <w:t>中文摘要</w:t>
      </w:r>
      <w:bookmarkEnd w:id="3"/>
    </w:p>
    <w:p w14:paraId="5AAB778F" w14:textId="77777777" w:rsidR="005817F3" w:rsidRDefault="002906A1">
      <w:pPr>
        <w:spacing w:after="180" w:line="540" w:lineRule="exact"/>
        <w:ind w:firstLine="480"/>
        <w:jc w:val="both"/>
      </w:pPr>
      <w:r>
        <w:t>本專題設計一個具</w:t>
      </w:r>
      <w:r>
        <w:t>PWM/PFM</w:t>
      </w:r>
      <w:r>
        <w:t>自動模式切換之同步降壓型直流轉換器（</w:t>
      </w:r>
      <w:r>
        <w:t>Synchronous Buck Converter</w:t>
      </w:r>
      <w:r>
        <w:t>），輸入電壓為</w:t>
      </w:r>
      <w:r>
        <w:t>3.3 V</w:t>
      </w:r>
      <w:r>
        <w:t>，輸出電壓為</w:t>
      </w:r>
      <w:r>
        <w:t>1.8 V</w:t>
      </w:r>
      <w:r>
        <w:t>，負載電流範圍為</w:t>
      </w:r>
      <w:r>
        <w:t>50 mA</w:t>
      </w:r>
      <w:r>
        <w:t>～</w:t>
      </w:r>
      <w:r>
        <w:t>500 mA</w:t>
      </w:r>
      <w:r>
        <w:t>。重載時電路操作於脈波寬度調變（</w:t>
      </w:r>
      <w:r>
        <w:t>Pulse-Width Modulation, PWM</w:t>
      </w:r>
      <w:r>
        <w:t>）模式，切換頻率約</w:t>
      </w:r>
      <w:r>
        <w:t>2.22 MHz</w:t>
      </w:r>
      <w:r>
        <w:t>；輕載時則自動切換至脈波頻率調變（</w:t>
      </w:r>
      <w:r>
        <w:t>Pulse-Frequency Modulation, PFM</w:t>
      </w:r>
      <w:r>
        <w:t>）模式，並搭配零電流偵測（</w:t>
      </w:r>
      <w:r>
        <w:t>Zero Current Detection, ZCD</w:t>
      </w:r>
      <w:r>
        <w:t>）實現二極體模擬（</w:t>
      </w:r>
      <w:r>
        <w:t>Diode Emulation</w:t>
      </w:r>
      <w:r>
        <w:t>），在電感電流降至零附近時關閉下臂功率電晶體，避免電感電流反向流動所造成的損耗。</w:t>
      </w:r>
    </w:p>
    <w:p w14:paraId="7F169C56" w14:textId="77777777" w:rsidR="005817F3" w:rsidRDefault="002906A1">
      <w:pPr>
        <w:spacing w:after="180" w:line="540" w:lineRule="exact"/>
        <w:ind w:firstLine="480"/>
        <w:jc w:val="both"/>
      </w:pPr>
      <w:r>
        <w:t>模式偵測電路利用計時電容監測切換節點是否出現零電流事件，當負載改變時能自動選擇合適的控制模式，不需要外部的模式控制訊號。整體電路由能隙參考電壓、軟啟動、誤差放大器與補償網路、鋸齒波產生器、</w:t>
      </w:r>
      <w:r>
        <w:t>PFM</w:t>
      </w:r>
      <w:r>
        <w:t>比較器與導通時間產生器、</w:t>
      </w:r>
      <w:r>
        <w:t>RS</w:t>
      </w:r>
      <w:r>
        <w:t>栓鎖器、模式偵測電路、多工器、死區控制電路、分段式驅動器以及功率級所組成。</w:t>
      </w:r>
    </w:p>
    <w:p w14:paraId="217884F5" w14:textId="77777777" w:rsidR="005817F3" w:rsidRDefault="002906A1">
      <w:pPr>
        <w:spacing w:after="180" w:line="540" w:lineRule="exact"/>
        <w:ind w:firstLine="480"/>
        <w:jc w:val="both"/>
      </w:pPr>
      <w:r>
        <w:t>本專題使用</w:t>
      </w:r>
      <w:r>
        <w:t>TSMC 0.18 μm CMOS</w:t>
      </w:r>
      <w:r>
        <w:t>製程之</w:t>
      </w:r>
      <w:r>
        <w:t>3.3 V</w:t>
      </w:r>
      <w:r>
        <w:t>元件，並以</w:t>
      </w:r>
      <w:r>
        <w:t>HSPICE</w:t>
      </w:r>
      <w:r>
        <w:t>完成電晶體層級的前模擬（</w:t>
      </w:r>
      <w:r>
        <w:t>Pre-layout Simulation</w:t>
      </w:r>
      <w:r>
        <w:t>）。前模擬結果顯示：重載</w:t>
      </w:r>
      <w:r>
        <w:t>500 mA</w:t>
      </w:r>
      <w:r>
        <w:t>時平均輸出電壓為</w:t>
      </w:r>
      <w:r>
        <w:t>1.7999 V</w:t>
      </w:r>
      <w:r>
        <w:t>、輸出漣波</w:t>
      </w:r>
      <w:r>
        <w:t>4.70 mV</w:t>
      </w:r>
      <w:r>
        <w:t>、效率約</w:t>
      </w:r>
      <w:r>
        <w:t>92.8 %</w:t>
      </w:r>
      <w:r>
        <w:t>；輕載</w:t>
      </w:r>
      <w:r>
        <w:t>50 mA</w:t>
      </w:r>
      <w:r>
        <w:t>時平均輸出電壓為</w:t>
      </w:r>
      <w:r>
        <w:t>1.8030 V</w:t>
      </w:r>
      <w:r>
        <w:t>、輸出漣波</w:t>
      </w:r>
      <w:r>
        <w:t>3.32 mV</w:t>
      </w:r>
      <w:r>
        <w:t>、效率約</w:t>
      </w:r>
      <w:r>
        <w:t>78.3 %</w:t>
      </w:r>
      <w:r>
        <w:t>；負載調節率為</w:t>
      </w:r>
      <w:r>
        <w:t>0.171 %</w:t>
      </w:r>
      <w:r>
        <w:t>，模式切換延遲約</w:t>
      </w:r>
      <w:r>
        <w:t>1.1</w:t>
      </w:r>
      <w:r>
        <w:t>～</w:t>
      </w:r>
      <w:r>
        <w:t>2.0 μs</w:t>
      </w:r>
      <w:r>
        <w:t>。目前已完成前模擬，電路佈局與後模擬將於下一階段進行。</w:t>
      </w:r>
    </w:p>
    <w:p w14:paraId="27916C45" w14:textId="77777777" w:rsidR="005817F3" w:rsidRDefault="002906A1">
      <w:pPr>
        <w:spacing w:after="180" w:line="540" w:lineRule="exact"/>
        <w:jc w:val="both"/>
      </w:pPr>
      <w:r>
        <w:t>關鍵字：同步降壓轉換器、</w:t>
      </w:r>
      <w:r>
        <w:t>PWM/PFM</w:t>
      </w:r>
      <w:r>
        <w:t>自動模式切換、零電流偵測、二極體模擬</w:t>
      </w:r>
    </w:p>
    <w:p w14:paraId="10F34E90" w14:textId="77777777" w:rsidR="005817F3" w:rsidRDefault="002906A1">
      <w:pPr>
        <w:pStyle w:val="1"/>
      </w:pPr>
      <w:bookmarkStart w:id="4" w:name="_Toc241775927"/>
      <w:r>
        <w:rPr>
          <w:sz w:val="32"/>
          <w:szCs w:val="32"/>
        </w:rPr>
        <w:t>Abstract</w:t>
      </w:r>
      <w:bookmarkEnd w:id="4"/>
    </w:p>
    <w:p w14:paraId="6119A654" w14:textId="77777777" w:rsidR="005817F3" w:rsidRDefault="002906A1">
      <w:pPr>
        <w:spacing w:after="180" w:line="540" w:lineRule="exact"/>
        <w:ind w:firstLine="480"/>
        <w:jc w:val="both"/>
      </w:pPr>
      <w:r>
        <w:t>This project presents a synchronous DC-DC buck converter with automatic PWM/PFM mode switching. The converter steps a 3.3 V input down to a 1.8 V output for load currents from 50 mA to 500 mA. At heavy load it operates in pulse-width modulation (PWM) mode at a switching frequency of about 2.22 MHz. At light load it automatically changes to pulse-frequency modulation (PFM) mode, and a zero current detector (ZCD) provides diode emulation: the low-side power transistor is turned off as the inductor current approaches zero, which prevents reverse inductor current and the loss it causes.</w:t>
      </w:r>
    </w:p>
    <w:p w14:paraId="300ED150" w14:textId="77777777" w:rsidR="005817F3" w:rsidRDefault="002906A1">
      <w:pPr>
        <w:spacing w:after="180" w:line="540" w:lineRule="exact"/>
        <w:ind w:firstLine="480"/>
        <w:jc w:val="both"/>
      </w:pPr>
      <w:r>
        <w:t>A mode detector uses a timing capacitor to monitor whether zero-current events occur at the switching node, so the controller selects the proper mode as the load changes without any external mode signal. The system consists of a bandgap reference, soft-start, error amplifier with compensation network, sawtooth generator, PFM comparator and on-time generator, RS latch, mode detector, multiplexer, dead-time control circuit, tapered gate drivers, and the power stage.</w:t>
      </w:r>
    </w:p>
    <w:p w14:paraId="4380BA03" w14:textId="77777777" w:rsidR="005817F3" w:rsidRDefault="002906A1">
      <w:pPr>
        <w:spacing w:after="180" w:line="540" w:lineRule="exact"/>
        <w:ind w:firstLine="480"/>
        <w:jc w:val="both"/>
      </w:pPr>
      <w:r>
        <w:t>The circuit uses the 3.3 V devices of the TSMC 0.18 μm CMOS process, and transistor-level pre-layout simulation was completed in HSPICE. At a 500 mA load the average output voltage is 1.7999 V with 4.70 mV ripple and about 92.8 % efficiency. At 50 mA the average output voltage is 1.8030 V with 3.32 mV ripple and about 78.3 % efficiency. The load regulation is 0.171 %, and the mode-switching delay is about 1.1 to 2.0 μs. Layout and post-layout simulation are planned for the next stage.</w:t>
      </w:r>
    </w:p>
    <w:p w14:paraId="3C6CD7A9" w14:textId="77777777" w:rsidR="005817F3" w:rsidRDefault="002906A1">
      <w:pPr>
        <w:spacing w:after="180" w:line="540" w:lineRule="exact"/>
        <w:jc w:val="both"/>
      </w:pPr>
      <w:r>
        <w:t>Keywords: synchronous buck converter, automatic PWM/PFM mode switching, zero current detection, diode emulation</w:t>
      </w:r>
    </w:p>
    <w:p w14:paraId="369A4EAE" w14:textId="77777777" w:rsidR="005817F3" w:rsidRDefault="002906A1">
      <w:pPr>
        <w:pStyle w:val="1"/>
      </w:pPr>
      <w:bookmarkStart w:id="5" w:name="_Toc241775928"/>
      <w:r>
        <w:rPr>
          <w:sz w:val="32"/>
          <w:szCs w:val="32"/>
        </w:rPr>
        <w:t>致謝</w:t>
      </w:r>
      <w:bookmarkEnd w:id="5"/>
    </w:p>
    <w:p w14:paraId="58C92C58" w14:textId="77777777" w:rsidR="005817F3" w:rsidRDefault="002906A1">
      <w:pPr>
        <w:spacing w:after="180" w:line="540" w:lineRule="exact"/>
        <w:ind w:firstLine="480"/>
        <w:jc w:val="both"/>
      </w:pPr>
      <w:r>
        <w:t>首先要感謝我們的指導教授</w:t>
      </w:r>
      <w:r>
        <w:t xml:space="preserve"> </w:t>
      </w:r>
      <w:r>
        <w:t>郭柏佑博士，在專題研究期間給予我們許多電路設計上的指導，讓我們在分析與解決問題的能力上都有很大的進步。</w:t>
      </w:r>
    </w:p>
    <w:p w14:paraId="38B72295" w14:textId="77777777" w:rsidR="005817F3" w:rsidRDefault="002906A1">
      <w:pPr>
        <w:spacing w:after="180" w:line="540" w:lineRule="exact"/>
        <w:ind w:firstLine="480"/>
        <w:jc w:val="both"/>
      </w:pPr>
      <w:r>
        <w:t>感謝實驗室的學長們在電路設計與模擬工具使用上的協助與建議，也感謝前屆學長留下的專題報告，讓我們在撰寫本報告時有清楚的參考方向。</w:t>
      </w:r>
    </w:p>
    <w:p w14:paraId="64B67635" w14:textId="77777777" w:rsidR="005817F3" w:rsidRDefault="002906A1">
      <w:pPr>
        <w:spacing w:after="180" w:line="540" w:lineRule="exact"/>
        <w:ind w:firstLine="480"/>
        <w:jc w:val="both"/>
      </w:pPr>
      <w:r>
        <w:t>最後，謹將此專題報告獻給所有支持與鼓勵我們的師長、學長及同學們，謝謝你們。</w:t>
      </w:r>
    </w:p>
    <w:p w14:paraId="46E1C56A" w14:textId="77777777" w:rsidR="005817F3" w:rsidRDefault="002906A1">
      <w:pPr>
        <w:pStyle w:val="1"/>
      </w:pPr>
      <w:bookmarkStart w:id="6" w:name="_Toc241775929"/>
      <w:r>
        <w:t>第一章</w:t>
      </w:r>
      <w:r>
        <w:t xml:space="preserve"> </w:t>
      </w:r>
      <w:r>
        <w:t>緒論</w:t>
      </w:r>
      <w:bookmarkEnd w:id="6"/>
    </w:p>
    <w:p w14:paraId="5E5F5E81" w14:textId="77777777" w:rsidR="005817F3" w:rsidRDefault="002906A1">
      <w:pPr>
        <w:pStyle w:val="2"/>
      </w:pPr>
      <w:bookmarkStart w:id="7" w:name="_Toc241775930"/>
      <w:r>
        <w:t xml:space="preserve">1-1 </w:t>
      </w:r>
      <w:r>
        <w:t>研究動機</w:t>
      </w:r>
      <w:bookmarkEnd w:id="7"/>
    </w:p>
    <w:p w14:paraId="0BB96364" w14:textId="77777777" w:rsidR="005817F3" w:rsidRDefault="002906A1">
      <w:pPr>
        <w:spacing w:after="180" w:line="540" w:lineRule="exact"/>
        <w:ind w:firstLine="480"/>
        <w:jc w:val="both"/>
      </w:pPr>
      <w:r>
        <w:t>隨著可攜式電子產品朝向輕薄化與長續航力發展，系統單晶片（</w:t>
      </w:r>
      <w:r>
        <w:t>System-on-Chip, SoC</w:t>
      </w:r>
      <w:r>
        <w:t>）內部的各個電路區塊需要穩定且高效率的電源。這類裝置的負載電流變化範圍很大：執行運算時需要數百毫安培的電流，進入待機或休眠時則只需要數十毫安培甚至更低。電源轉換器若只在重載時有高效率，輕載時的效率下降會直接縮短電池使用時間。</w:t>
      </w:r>
    </w:p>
    <w:p w14:paraId="6226B5B6" w14:textId="77777777" w:rsidR="005817F3" w:rsidRDefault="002906A1">
      <w:pPr>
        <w:spacing w:after="180" w:line="540" w:lineRule="exact"/>
        <w:ind w:firstLine="480"/>
        <w:jc w:val="both"/>
      </w:pPr>
      <w:r>
        <w:t>切換式降壓轉換器在重載時通常採用固定頻率的</w:t>
      </w:r>
      <w:r>
        <w:t>PWM</w:t>
      </w:r>
      <w:r>
        <w:t>控制，具有漣波小、雜訊頻譜集中的優點；但在輕載時，電感電流會進入不連續導通模式，同步整流的下臂電晶體若在電感電流反向時仍然導通，會使電流由輸出倒灌回地端，造成額外的導通損耗。因此，本專題希望設計一個能依照負載狀況自動在</w:t>
      </w:r>
      <w:r>
        <w:t>PWM</w:t>
      </w:r>
      <w:r>
        <w:t>與</w:t>
      </w:r>
      <w:r>
        <w:t>PFM</w:t>
      </w:r>
      <w:r>
        <w:t>之間切換的降壓轉換器：重載時以固定頻率</w:t>
      </w:r>
      <w:r>
        <w:t>PWM</w:t>
      </w:r>
      <w:r>
        <w:t>維持低漣波，輕載時切換至</w:t>
      </w:r>
      <w:r>
        <w:t>PFM</w:t>
      </w:r>
      <w:r>
        <w:t>並以零電流偵測關閉下臂電晶體，兼顧重載與輕載的表現。</w:t>
      </w:r>
    </w:p>
    <w:p w14:paraId="021604C7" w14:textId="77777777" w:rsidR="005817F3" w:rsidRDefault="002906A1">
      <w:pPr>
        <w:pStyle w:val="2"/>
      </w:pPr>
      <w:bookmarkStart w:id="8" w:name="_Toc241775931"/>
      <w:r>
        <w:t xml:space="preserve">1-2 </w:t>
      </w:r>
      <w:r>
        <w:t>研究目的</w:t>
      </w:r>
      <w:bookmarkEnd w:id="8"/>
    </w:p>
    <w:p w14:paraId="21C1EADC" w14:textId="77777777" w:rsidR="005817F3" w:rsidRDefault="002906A1">
      <w:pPr>
        <w:spacing w:after="180" w:line="540" w:lineRule="exact"/>
        <w:ind w:firstLine="480"/>
        <w:jc w:val="both"/>
      </w:pPr>
      <w:r>
        <w:t>本專題之研究目的為以下幾點：</w:t>
      </w:r>
    </w:p>
    <w:p w14:paraId="275BC5FA" w14:textId="77777777" w:rsidR="005817F3" w:rsidRDefault="002906A1">
      <w:pPr>
        <w:pStyle w:val="a4"/>
        <w:numPr>
          <w:ilvl w:val="0"/>
          <w:numId w:val="2"/>
        </w:numPr>
        <w:spacing w:line="540" w:lineRule="exact"/>
        <w:jc w:val="both"/>
      </w:pPr>
      <w:r>
        <w:t>理解同步降壓轉換器的工作原理與電壓模式控制架構。</w:t>
      </w:r>
    </w:p>
    <w:p w14:paraId="06C6E050" w14:textId="77777777" w:rsidR="005817F3" w:rsidRDefault="002906A1">
      <w:pPr>
        <w:pStyle w:val="a4"/>
        <w:numPr>
          <w:ilvl w:val="0"/>
          <w:numId w:val="2"/>
        </w:numPr>
        <w:spacing w:line="540" w:lineRule="exact"/>
        <w:jc w:val="both"/>
      </w:pPr>
      <w:r>
        <w:t>設計重載使用</w:t>
      </w:r>
      <w:r>
        <w:t>PWM</w:t>
      </w:r>
      <w:r>
        <w:t>、輕載使用</w:t>
      </w:r>
      <w:r>
        <w:t>PFM</w:t>
      </w:r>
      <w:r>
        <w:t>的雙模式控制，並使兩種模式能依負載自動切換。</w:t>
      </w:r>
    </w:p>
    <w:p w14:paraId="16982466" w14:textId="77777777" w:rsidR="005817F3" w:rsidRDefault="002906A1">
      <w:pPr>
        <w:pStyle w:val="a4"/>
        <w:numPr>
          <w:ilvl w:val="0"/>
          <w:numId w:val="2"/>
        </w:numPr>
        <w:spacing w:line="540" w:lineRule="exact"/>
        <w:jc w:val="both"/>
      </w:pPr>
      <w:r>
        <w:t>在輕載時以零電流偵測實現二極體模擬，避免電感電流反向所造成的損耗。</w:t>
      </w:r>
    </w:p>
    <w:p w14:paraId="65B90D88" w14:textId="77777777" w:rsidR="005817F3" w:rsidRDefault="002906A1">
      <w:pPr>
        <w:pStyle w:val="a4"/>
        <w:numPr>
          <w:ilvl w:val="0"/>
          <w:numId w:val="2"/>
        </w:numPr>
        <w:spacing w:line="540" w:lineRule="exact"/>
        <w:jc w:val="both"/>
      </w:pPr>
      <w:r>
        <w:t>使兩種模式的輸出電壓都穩定於</w:t>
      </w:r>
      <w:r>
        <w:t>1.8 V</w:t>
      </w:r>
      <w:r>
        <w:t>，並維持模式切換過程中的輸出穩定。</w:t>
      </w:r>
    </w:p>
    <w:p w14:paraId="07490841" w14:textId="77777777" w:rsidR="005817F3" w:rsidRDefault="002906A1">
      <w:pPr>
        <w:pStyle w:val="2"/>
      </w:pPr>
      <w:bookmarkStart w:id="9" w:name="_Toc241775932"/>
      <w:r>
        <w:t xml:space="preserve">1-3 </w:t>
      </w:r>
      <w:r>
        <w:t>研究方法</w:t>
      </w:r>
      <w:bookmarkEnd w:id="9"/>
    </w:p>
    <w:p w14:paraId="17CE6408" w14:textId="77777777" w:rsidR="005817F3" w:rsidRDefault="002906A1">
      <w:pPr>
        <w:spacing w:after="180" w:line="540" w:lineRule="exact"/>
        <w:ind w:firstLine="480"/>
        <w:jc w:val="both"/>
      </w:pPr>
      <w:r>
        <w:t>本專題先閱讀</w:t>
      </w:r>
      <w:r>
        <w:t>IEEE</w:t>
      </w:r>
      <w:r>
        <w:t>相關文獻與前屆學長的專題報告，了解降壓轉換器的控制方式與各子電路的設計原理，接著訂定輸入</w:t>
      </w:r>
      <w:r>
        <w:t>3.3 V</w:t>
      </w:r>
      <w:r>
        <w:t>、輸出</w:t>
      </w:r>
      <w:r>
        <w:t>1.8 V</w:t>
      </w:r>
      <w:r>
        <w:t>、負載</w:t>
      </w:r>
      <w:r>
        <w:t>50 mA</w:t>
      </w:r>
      <w:r>
        <w:t>～</w:t>
      </w:r>
      <w:r>
        <w:t>500 mA</w:t>
      </w:r>
      <w:r>
        <w:t>的設計規格，並決定以電壓模式</w:t>
      </w:r>
      <w:r>
        <w:t>PWM</w:t>
      </w:r>
      <w:r>
        <w:t>搭配</w:t>
      </w:r>
      <w:r>
        <w:t>PFM</w:t>
      </w:r>
      <w:r>
        <w:t>的雙模式架構實現。</w:t>
      </w:r>
    </w:p>
    <w:p w14:paraId="63E04625" w14:textId="77777777" w:rsidR="005817F3" w:rsidRDefault="002906A1">
      <w:pPr>
        <w:spacing w:after="180" w:line="540" w:lineRule="exact"/>
        <w:ind w:firstLine="480"/>
        <w:jc w:val="both"/>
      </w:pPr>
      <w:r>
        <w:t>電路以</w:t>
      </w:r>
      <w:r>
        <w:t>TSMC 0.18 μm</w:t>
      </w:r>
      <w:r>
        <w:t>製程之</w:t>
      </w:r>
      <w:r>
        <w:t>3.3 V</w:t>
      </w:r>
      <w:r>
        <w:t>元件設計，先在</w:t>
      </w:r>
      <w:r>
        <w:t>HSPICE</w:t>
      </w:r>
      <w:r>
        <w:t>中設計各子電路，再整合為完整系統進行暫態模擬，並依模擬結果反覆調整元件參數。本報告的電路與所有模擬數據皆採用最終版本</w:t>
      </w:r>
      <w:r>
        <w:t>v11</w:t>
      </w:r>
      <w:r>
        <w:t>。目前已完成電晶體層級的前模擬，下一階段將以</w:t>
      </w:r>
      <w:r>
        <w:t>Virtuoso</w:t>
      </w:r>
      <w:r>
        <w:t>繪製佈局，通過</w:t>
      </w:r>
      <w:r>
        <w:t>DRC</w:t>
      </w:r>
      <w:r>
        <w:t>與</w:t>
      </w:r>
      <w:r>
        <w:t>LVS</w:t>
      </w:r>
      <w:r>
        <w:t>檢查後進行後模擬。</w:t>
      </w:r>
    </w:p>
    <w:p w14:paraId="2DEFDEF8" w14:textId="77777777" w:rsidR="005817F3" w:rsidRDefault="002906A1">
      <w:pPr>
        <w:pStyle w:val="2"/>
      </w:pPr>
      <w:bookmarkStart w:id="10" w:name="_Toc241775933"/>
      <w:r>
        <w:t xml:space="preserve">1-4 </w:t>
      </w:r>
      <w:r>
        <w:t>研究流程</w:t>
      </w:r>
      <w:bookmarkEnd w:id="10"/>
    </w:p>
    <w:p w14:paraId="6649AEA7" w14:textId="77777777" w:rsidR="005817F3" w:rsidRDefault="002906A1">
      <w:pPr>
        <w:spacing w:after="180" w:line="540" w:lineRule="exact"/>
        <w:ind w:firstLine="480"/>
        <w:jc w:val="both"/>
      </w:pPr>
      <w:r>
        <w:t>本專題的研究流程如圖</w:t>
      </w:r>
      <w:r>
        <w:t>1.1</w:t>
      </w:r>
      <w:r>
        <w:t>所示。目前已完成前模擬設計與參數調校（最終版本</w:t>
      </w:r>
      <w:r>
        <w:t>v11</w:t>
      </w:r>
      <w:r>
        <w:t>），下一階段將進行電路佈局、</w:t>
      </w:r>
      <w:r>
        <w:t>DRC</w:t>
      </w:r>
      <w:r>
        <w:t>與</w:t>
      </w:r>
      <w:r>
        <w:t>LVS</w:t>
      </w:r>
      <w:r>
        <w:t>驗證及後模擬。</w:t>
      </w:r>
    </w:p>
    <w:p w14:paraId="33BE1F59" w14:textId="77777777" w:rsidR="00A00030" w:rsidRDefault="00971726">
      <w:pPr>
        <w:keepNext/>
        <w:spacing w:before="120"/>
        <w:jc w:val="center"/>
      </w:pPr>
      <w:r>
        <w:rPr>
          <w:noProof/>
        </w:rPr>
        <mc:AlternateContent>
          <mc:Choice Requires="wpc">
            <w:drawing>
              <wp:inline distT="0" distB="0" distL="0" distR="0" wp14:anchorId="0B4568C0" wp14:editId="1E2C7B1B">
                <wp:extent cx="5207000" cy="4127500"/>
                <wp:effectExtent l="0" t="0" r="0" b="0"/>
                <wp:docPr id="606664178" name="畫布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10451971" name="矩形 2110451971"/>
                        <wps:cNvSpPr/>
                        <wps:spPr>
                          <a:xfrm>
                            <a:off x="1714500" y="101600"/>
                            <a:ext cx="1778000" cy="279400"/>
                          </a:xfrm>
                          <a:prstGeom prst="rect">
                            <a:avLst/>
                          </a:prstGeom>
                          <a:noFill/>
                          <a:ln w="158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86036E3" w14:textId="77777777" w:rsidR="00971726" w:rsidRPr="00971726" w:rsidRDefault="00971726" w:rsidP="00971726">
                              <w:pPr>
                                <w:jc w:val="center"/>
                                <w:rPr>
                                  <w:color w:val="000000"/>
                                </w:rPr>
                              </w:pPr>
                              <w:r>
                                <w:rPr>
                                  <w:rFonts w:hint="eastAsia"/>
                                  <w:color w:val="000000"/>
                                </w:rPr>
                                <w:t>閱讀文獻</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07877003" name="矩形 707877003"/>
                        <wps:cNvSpPr/>
                        <wps:spPr>
                          <a:xfrm>
                            <a:off x="1714500" y="622300"/>
                            <a:ext cx="1778000" cy="279400"/>
                          </a:xfrm>
                          <a:prstGeom prst="rect">
                            <a:avLst/>
                          </a:prstGeom>
                          <a:noFill/>
                          <a:ln w="158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43F5C3D" w14:textId="77777777" w:rsidR="00971726" w:rsidRPr="00971726" w:rsidRDefault="00971726" w:rsidP="00971726">
                              <w:pPr>
                                <w:jc w:val="center"/>
                                <w:rPr>
                                  <w:color w:val="000000"/>
                                </w:rPr>
                              </w:pPr>
                              <w:r>
                                <w:rPr>
                                  <w:rFonts w:hint="eastAsia"/>
                                  <w:color w:val="000000"/>
                                </w:rPr>
                                <w:t>擬定電路規格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91836681" name="矩形 991836681"/>
                        <wps:cNvSpPr/>
                        <wps:spPr>
                          <a:xfrm>
                            <a:off x="1714500" y="1143000"/>
                            <a:ext cx="1778000" cy="279400"/>
                          </a:xfrm>
                          <a:prstGeom prst="rect">
                            <a:avLst/>
                          </a:prstGeom>
                          <a:noFill/>
                          <a:ln w="158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F8A22D1" w14:textId="77777777" w:rsidR="00971726" w:rsidRPr="00971726" w:rsidRDefault="00971726" w:rsidP="00971726">
                              <w:pPr>
                                <w:jc w:val="center"/>
                                <w:rPr>
                                  <w:color w:val="000000"/>
                                </w:rPr>
                              </w:pPr>
                              <w:r>
                                <w:rPr>
                                  <w:rFonts w:hint="eastAsia"/>
                                  <w:color w:val="000000"/>
                                </w:rPr>
                                <w:t>前模擬設計</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56726854" name="矩形 1356726854"/>
                        <wps:cNvSpPr/>
                        <wps:spPr>
                          <a:xfrm>
                            <a:off x="1714500" y="1663700"/>
                            <a:ext cx="1778000" cy="279400"/>
                          </a:xfrm>
                          <a:prstGeom prst="rect">
                            <a:avLst/>
                          </a:prstGeom>
                          <a:noFill/>
                          <a:ln w="15875" cap="flat" cmpd="sng" algn="ctr">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79599194" w14:textId="77777777" w:rsidR="00971726" w:rsidRPr="00971726" w:rsidRDefault="00971726" w:rsidP="00971726">
                              <w:pPr>
                                <w:jc w:val="center"/>
                                <w:rPr>
                                  <w:color w:val="000000"/>
                                </w:rPr>
                              </w:pPr>
                              <w:r>
                                <w:rPr>
                                  <w:rFonts w:hint="eastAsia"/>
                                  <w:color w:val="000000"/>
                                </w:rPr>
                                <w:t>參數是否符合預期</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1820598" name="矩形 201820598"/>
                        <wps:cNvSpPr/>
                        <wps:spPr>
                          <a:xfrm>
                            <a:off x="1714500" y="2184400"/>
                            <a:ext cx="1778000" cy="279400"/>
                          </a:xfrm>
                          <a:prstGeom prst="rect">
                            <a:avLst/>
                          </a:prstGeom>
                          <a:noFill/>
                          <a:ln w="158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5FE8E27" w14:textId="77777777" w:rsidR="00971726" w:rsidRPr="00971726" w:rsidRDefault="00971726" w:rsidP="00971726">
                              <w:pPr>
                                <w:jc w:val="center"/>
                                <w:rPr>
                                  <w:color w:val="000000"/>
                                </w:rPr>
                              </w:pPr>
                              <w:r>
                                <w:rPr>
                                  <w:rFonts w:hint="eastAsia"/>
                                  <w:color w:val="000000"/>
                                </w:rPr>
                                <w:t>電路</w:t>
                              </w:r>
                              <w:r>
                                <w:rPr>
                                  <w:rFonts w:hint="eastAsia"/>
                                  <w:color w:val="000000"/>
                                </w:rPr>
                                <w:t xml:space="preserve"> Layout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13058029" name="矩形 1613058029"/>
                        <wps:cNvSpPr/>
                        <wps:spPr>
                          <a:xfrm>
                            <a:off x="1714500" y="2705100"/>
                            <a:ext cx="1778000" cy="279400"/>
                          </a:xfrm>
                          <a:prstGeom prst="rect">
                            <a:avLst/>
                          </a:prstGeom>
                          <a:noFill/>
                          <a:ln w="158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EC331B6" w14:textId="77777777" w:rsidR="00971726" w:rsidRPr="00971726" w:rsidRDefault="00971726" w:rsidP="00971726">
                              <w:pPr>
                                <w:jc w:val="center"/>
                                <w:rPr>
                                  <w:color w:val="000000"/>
                                </w:rPr>
                              </w:pPr>
                              <w:r>
                                <w:rPr>
                                  <w:rFonts w:hint="eastAsia"/>
                                  <w:color w:val="000000"/>
                                </w:rPr>
                                <w:t xml:space="preserve">DRC &amp; LVS </w:t>
                              </w:r>
                              <w:r>
                                <w:rPr>
                                  <w:rFonts w:hint="eastAsia"/>
                                  <w:color w:val="000000"/>
                                </w:rPr>
                                <w:t>驗證</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88031446" name="矩形 1388031446"/>
                        <wps:cNvSpPr/>
                        <wps:spPr>
                          <a:xfrm>
                            <a:off x="1714500" y="3225800"/>
                            <a:ext cx="1778000" cy="279400"/>
                          </a:xfrm>
                          <a:prstGeom prst="rect">
                            <a:avLst/>
                          </a:prstGeom>
                          <a:noFill/>
                          <a:ln w="158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7E85415" w14:textId="77777777" w:rsidR="00971726" w:rsidRPr="00971726" w:rsidRDefault="00971726" w:rsidP="00971726">
                              <w:pPr>
                                <w:jc w:val="center"/>
                                <w:rPr>
                                  <w:color w:val="000000"/>
                                </w:rPr>
                              </w:pPr>
                              <w:r>
                                <w:rPr>
                                  <w:rFonts w:hint="eastAsia"/>
                                  <w:color w:val="000000"/>
                                </w:rPr>
                                <w:t>後模擬驗證</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0385840" name="矩形 340385840"/>
                        <wps:cNvSpPr/>
                        <wps:spPr>
                          <a:xfrm>
                            <a:off x="1714500" y="3746500"/>
                            <a:ext cx="1778000" cy="279400"/>
                          </a:xfrm>
                          <a:prstGeom prst="rect">
                            <a:avLst/>
                          </a:prstGeom>
                          <a:noFill/>
                          <a:ln w="158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6E5E7E3" w14:textId="77777777" w:rsidR="00971726" w:rsidRPr="00971726" w:rsidRDefault="00971726" w:rsidP="00971726">
                              <w:pPr>
                                <w:jc w:val="center"/>
                                <w:rPr>
                                  <w:color w:val="000000"/>
                                </w:rPr>
                              </w:pPr>
                              <w:r>
                                <w:rPr>
                                  <w:rFonts w:hint="eastAsia"/>
                                  <w:color w:val="000000"/>
                                </w:rPr>
                                <w:t>專題完成</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28271271" name="直線接點 1028271271"/>
                        <wps:cNvCnPr/>
                        <wps:spPr>
                          <a:xfrm>
                            <a:off x="2603500" y="381000"/>
                            <a:ext cx="0" cy="24130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84214286" name="直線接點 2084214286"/>
                        <wps:cNvCnPr/>
                        <wps:spPr>
                          <a:xfrm>
                            <a:off x="2603500" y="901700"/>
                            <a:ext cx="0" cy="24130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1918811" name="直線接點 981918811"/>
                        <wps:cNvCnPr/>
                        <wps:spPr>
                          <a:xfrm>
                            <a:off x="2603500" y="1422400"/>
                            <a:ext cx="0" cy="24130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14247774" name="直線接點 1514247774"/>
                        <wps:cNvCnPr/>
                        <wps:spPr>
                          <a:xfrm>
                            <a:off x="2603500" y="1943100"/>
                            <a:ext cx="0" cy="24130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6742348" name="直線接點 846742348"/>
                        <wps:cNvCnPr/>
                        <wps:spPr>
                          <a:xfrm>
                            <a:off x="2603500" y="2463800"/>
                            <a:ext cx="0" cy="24130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976742" name="直線接點 105976742"/>
                        <wps:cNvCnPr/>
                        <wps:spPr>
                          <a:xfrm>
                            <a:off x="2603500" y="2984500"/>
                            <a:ext cx="0" cy="24130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1604088" name="直線接點 371604088"/>
                        <wps:cNvCnPr/>
                        <wps:spPr>
                          <a:xfrm>
                            <a:off x="2603500" y="3505200"/>
                            <a:ext cx="0" cy="24130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8301652" name="文字方塊 1418301652"/>
                        <wps:cNvSpPr txBox="1"/>
                        <wps:spPr>
                          <a:xfrm>
                            <a:off x="2667000" y="1962150"/>
                            <a:ext cx="762000" cy="2032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F1AC744" w14:textId="77777777" w:rsidR="00971726" w:rsidRPr="00971726" w:rsidRDefault="00971726" w:rsidP="00971726">
                              <w:pPr>
                                <w:rPr>
                                  <w:color w:val="000000"/>
                                </w:rPr>
                              </w:pPr>
                              <w:r>
                                <w:rPr>
                                  <w:rFonts w:hint="eastAsia"/>
                                  <w:color w:val="000000"/>
                                </w:rPr>
                                <w:t>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929134" name="文字方塊 5929134"/>
                        <wps:cNvSpPr txBox="1"/>
                        <wps:spPr>
                          <a:xfrm>
                            <a:off x="2667000" y="3003550"/>
                            <a:ext cx="762000" cy="2032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91879B8" w14:textId="77777777" w:rsidR="00971726" w:rsidRPr="00971726" w:rsidRDefault="00971726" w:rsidP="00971726">
                              <w:pPr>
                                <w:rPr>
                                  <w:color w:val="000000"/>
                                </w:rPr>
                              </w:pPr>
                              <w:r>
                                <w:rPr>
                                  <w:rFonts w:hint="eastAsia"/>
                                  <w:color w:val="000000"/>
                                </w:rPr>
                                <w:t>通過</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1352836" name="文字方塊 1101352836"/>
                        <wps:cNvSpPr txBox="1"/>
                        <wps:spPr>
                          <a:xfrm>
                            <a:off x="2667000" y="3524250"/>
                            <a:ext cx="889000" cy="2032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45C1FE8" w14:textId="77777777" w:rsidR="00971726" w:rsidRPr="00971726" w:rsidRDefault="00971726" w:rsidP="00971726">
                              <w:pPr>
                                <w:rPr>
                                  <w:color w:val="000000"/>
                                </w:rPr>
                              </w:pPr>
                              <w:r>
                                <w:rPr>
                                  <w:rFonts w:hint="eastAsia"/>
                                  <w:color w:val="000000"/>
                                </w:rPr>
                                <w:t>達到預期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82272074" name="直線接點 782272074"/>
                        <wps:cNvCnPr/>
                        <wps:spPr>
                          <a:xfrm>
                            <a:off x="3492500" y="1803400"/>
                            <a:ext cx="279400" cy="0"/>
                          </a:xfrm>
                          <a:prstGeom prst="line">
                            <a:avLst/>
                          </a:prstGeom>
                          <a:ln w="1587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732548478" name="直線接點 1732548478"/>
                        <wps:cNvCnPr/>
                        <wps:spPr>
                          <a:xfrm flipV="1">
                            <a:off x="3771900" y="1282700"/>
                            <a:ext cx="0" cy="520700"/>
                          </a:xfrm>
                          <a:prstGeom prst="line">
                            <a:avLst/>
                          </a:prstGeom>
                          <a:ln w="1587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109367541" name="直線接點 1109367541"/>
                        <wps:cNvCnPr/>
                        <wps:spPr>
                          <a:xfrm flipH="1">
                            <a:off x="3492500" y="1282700"/>
                            <a:ext cx="279400" cy="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9624355" name="文字方塊 1409624355"/>
                        <wps:cNvSpPr txBox="1"/>
                        <wps:spPr>
                          <a:xfrm>
                            <a:off x="3822700" y="1441450"/>
                            <a:ext cx="254000" cy="2032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9F9E72D" w14:textId="77777777" w:rsidR="00971726" w:rsidRPr="00971726" w:rsidRDefault="00971726" w:rsidP="00971726">
                              <w:pPr>
                                <w:rPr>
                                  <w:color w:val="000000"/>
                                </w:rPr>
                              </w:pPr>
                              <w:r>
                                <w:rPr>
                                  <w:rFonts w:hint="eastAsia"/>
                                  <w:color w:val="000000"/>
                                </w:rPr>
                                <w:t>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09532255" name="直線接點 1809532255"/>
                        <wps:cNvCnPr/>
                        <wps:spPr>
                          <a:xfrm>
                            <a:off x="3492500" y="2844800"/>
                            <a:ext cx="609600" cy="0"/>
                          </a:xfrm>
                          <a:prstGeom prst="line">
                            <a:avLst/>
                          </a:prstGeom>
                          <a:ln w="1587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285398021" name="直線接點 1285398021"/>
                        <wps:cNvCnPr/>
                        <wps:spPr>
                          <a:xfrm flipV="1">
                            <a:off x="4102100" y="2387600"/>
                            <a:ext cx="0" cy="457200"/>
                          </a:xfrm>
                          <a:prstGeom prst="line">
                            <a:avLst/>
                          </a:prstGeom>
                          <a:ln w="1587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42726504" name="直線接點 42726504"/>
                        <wps:cNvCnPr/>
                        <wps:spPr>
                          <a:xfrm flipH="1">
                            <a:off x="3492500" y="2387600"/>
                            <a:ext cx="609600" cy="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8532614" name="文字方塊 658532614"/>
                        <wps:cNvSpPr txBox="1"/>
                        <wps:spPr>
                          <a:xfrm>
                            <a:off x="3530600" y="2628900"/>
                            <a:ext cx="571500" cy="2032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62379F4" w14:textId="77777777" w:rsidR="00971726" w:rsidRPr="00971726" w:rsidRDefault="00971726" w:rsidP="00971726">
                              <w:pPr>
                                <w:rPr>
                                  <w:color w:val="000000"/>
                                </w:rPr>
                              </w:pPr>
                              <w:r>
                                <w:rPr>
                                  <w:rFonts w:hint="eastAsia"/>
                                  <w:color w:val="000000"/>
                                </w:rPr>
                                <w:t>未通過</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14829733" name="矩形 514829733"/>
                        <wps:cNvSpPr/>
                        <wps:spPr>
                          <a:xfrm>
                            <a:off x="4292600" y="2965450"/>
                            <a:ext cx="889000" cy="279400"/>
                          </a:xfrm>
                          <a:prstGeom prst="rect">
                            <a:avLst/>
                          </a:prstGeom>
                          <a:noFill/>
                          <a:ln w="158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8F85AA3" w14:textId="77777777" w:rsidR="00971726" w:rsidRPr="00971726" w:rsidRDefault="00971726" w:rsidP="00971726">
                              <w:pPr>
                                <w:jc w:val="center"/>
                                <w:rPr>
                                  <w:color w:val="000000"/>
                                </w:rPr>
                              </w:pPr>
                              <w:r>
                                <w:rPr>
                                  <w:rFonts w:hint="eastAsia"/>
                                  <w:color w:val="000000"/>
                                </w:rPr>
                                <w:t>電路調整</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86517851" name="直線接點 586517851"/>
                        <wps:cNvCnPr/>
                        <wps:spPr>
                          <a:xfrm>
                            <a:off x="3492500" y="3365500"/>
                            <a:ext cx="1244600" cy="0"/>
                          </a:xfrm>
                          <a:prstGeom prst="line">
                            <a:avLst/>
                          </a:prstGeom>
                          <a:ln w="1587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225033283" name="直線接點 1225033283"/>
                        <wps:cNvCnPr/>
                        <wps:spPr>
                          <a:xfrm flipV="1">
                            <a:off x="4737100" y="3244850"/>
                            <a:ext cx="0" cy="12065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6012269" name="文字方塊 856012269"/>
                        <wps:cNvSpPr txBox="1"/>
                        <wps:spPr>
                          <a:xfrm>
                            <a:off x="3530600" y="3149600"/>
                            <a:ext cx="762000" cy="2032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7B1CC81" w14:textId="77777777" w:rsidR="00971726" w:rsidRPr="00971726" w:rsidRDefault="00971726" w:rsidP="00971726">
                              <w:pPr>
                                <w:rPr>
                                  <w:color w:val="000000"/>
                                </w:rPr>
                              </w:pPr>
                              <w:r>
                                <w:rPr>
                                  <w:rFonts w:hint="eastAsia"/>
                                  <w:color w:val="000000"/>
                                </w:rPr>
                                <w:t>未達預期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38364430" name="直線接點 1738364430"/>
                        <wps:cNvCnPr/>
                        <wps:spPr>
                          <a:xfrm flipV="1">
                            <a:off x="4737100" y="2260600"/>
                            <a:ext cx="0" cy="704850"/>
                          </a:xfrm>
                          <a:prstGeom prst="line">
                            <a:avLst/>
                          </a:prstGeom>
                          <a:ln w="1587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852847163" name="直線接點 1852847163"/>
                        <wps:cNvCnPr/>
                        <wps:spPr>
                          <a:xfrm flipH="1">
                            <a:off x="3492500" y="2260600"/>
                            <a:ext cx="1244600" cy="0"/>
                          </a:xfrm>
                          <a:prstGeom prst="line">
                            <a:avLst/>
                          </a:prstGeom>
                          <a:ln w="1587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B4568C0" id="畫布 33" o:spid="_x0000_s1026" editas="canvas" style="width:410pt;height:325pt;mso-position-horizontal-relative:char;mso-position-vertical-relative:line" coordsize="5207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070;height:41275;visibility:visible;mso-wrap-style:square">
                  <v:fill o:detectmouseclick="t"/>
                  <v:path o:connecttype="none"/>
                </v:shape>
                <v:rect id="矩形 2110451971" o:spid="_x0000_s1028" style="position:absolute;left:17145;top:1016;width:1778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" filled="f" fillcolor="#4472c4 [3204]" strokeweight="1.25pt">
                  <v:textbox inset="0,0,0,0">
                    <w:txbxContent>
                      <w:p w14:paraId="386036E3" w14:textId="77777777" w:rsidR="00971726" w:rsidRPr="00971726" w:rsidRDefault="00971726" w:rsidP="00971726">
                        <w:pPr>
                          <w:jc w:val="center"/>
                          <w:rPr>
                            <w:color w:val="000000"/>
                          </w:rPr>
                        </w:pPr>
                        <w:r>
                          <w:rPr>
                            <w:rFonts w:hint="eastAsia"/>
                            <w:color w:val="000000"/>
                          </w:rPr>
                          <w:t>閱讀文獻</w:t>
                        </w:r>
                      </w:p>
                    </w:txbxContent>
                  </v:textbox>
                </v:rect>
                <v:rect id="矩形 707877003" o:spid="_x0000_s1029" style="position:absolute;left:17145;top:6223;width:1778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" filled="f" fillcolor="#4472c4 [3204]" strokeweight="1.25pt">
                  <v:textbox inset="0,0,0,0">
                    <w:txbxContent>
                      <w:p w14:paraId="043F5C3D" w14:textId="77777777" w:rsidR="00971726" w:rsidRPr="00971726" w:rsidRDefault="00971726" w:rsidP="00971726">
                        <w:pPr>
                          <w:jc w:val="center"/>
                          <w:rPr>
                            <w:color w:val="000000"/>
                          </w:rPr>
                        </w:pPr>
                        <w:r>
                          <w:rPr>
                            <w:rFonts w:hint="eastAsia"/>
                            <w:color w:val="000000"/>
                          </w:rPr>
                          <w:t>擬定電路規格</w:t>
                        </w:r>
                      </w:p>
                    </w:txbxContent>
                  </v:textbox>
                </v:rect>
                <v:rect id="矩形 991836681" o:spid="_x0000_s1030" style="position:absolute;left:17145;top:11430;width:1778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" filled="f" fillcolor="#4472c4 [3204]" strokeweight="1.25pt">
                  <v:textbox inset="0,0,0,0">
                    <w:txbxContent>
                      <w:p w14:paraId="6F8A22D1" w14:textId="77777777" w:rsidR="00971726" w:rsidRPr="00971726" w:rsidRDefault="00971726" w:rsidP="00971726">
                        <w:pPr>
                          <w:jc w:val="center"/>
                          <w:rPr>
                            <w:color w:val="000000"/>
                          </w:rPr>
                        </w:pPr>
                        <w:r>
                          <w:rPr>
                            <w:rFonts w:hint="eastAsia"/>
                            <w:color w:val="000000"/>
                          </w:rPr>
                          <w:t>前模擬設計</w:t>
                        </w:r>
                      </w:p>
                    </w:txbxContent>
                  </v:textbox>
                </v:rect>
                <v:rect id="矩形 1356726854" o:spid="_x0000_s1031" style="position:absolute;left:17145;top:16637;width:1778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" filled="f" strokeweight="1.25pt">
                  <v:textbox inset="0,0,0,0">
                    <w:txbxContent>
                      <w:p w14:paraId="79599194" w14:textId="77777777" w:rsidR="00971726" w:rsidRPr="00971726" w:rsidRDefault="00971726" w:rsidP="00971726">
                        <w:pPr>
                          <w:jc w:val="center"/>
                          <w:rPr>
                            <w:color w:val="000000"/>
                          </w:rPr>
                        </w:pPr>
                        <w:r>
                          <w:rPr>
                            <w:rFonts w:hint="eastAsia"/>
                            <w:color w:val="000000"/>
                          </w:rPr>
                          <w:t>參數是否符合預期</w:t>
                        </w:r>
                      </w:p>
                    </w:txbxContent>
                  </v:textbox>
                </v:rect>
                <v:rect id="矩形 201820598" o:spid="_x0000_s1032" style="position:absolute;left:17145;top:21844;width:1778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" filled="f" fillcolor="#4472c4 [3204]" strokeweight="1.25pt">
                  <v:textbox inset="0,0,0,0">
                    <w:txbxContent>
                      <w:p w14:paraId="45FE8E27" w14:textId="77777777" w:rsidR="00971726" w:rsidRPr="00971726" w:rsidRDefault="00971726" w:rsidP="00971726">
                        <w:pPr>
                          <w:jc w:val="center"/>
                          <w:rPr>
                            <w:color w:val="000000"/>
                          </w:rPr>
                        </w:pPr>
                        <w:r>
                          <w:rPr>
                            <w:rFonts w:hint="eastAsia"/>
                            <w:color w:val="000000"/>
                          </w:rPr>
                          <w:t>電路</w:t>
                        </w:r>
                        <w:r>
                          <w:rPr>
                            <w:rFonts w:hint="eastAsia"/>
                            <w:color w:val="000000"/>
                          </w:rPr>
                          <w:t xml:space="preserve"> Layout</w:t>
                        </w:r>
                      </w:p>
                    </w:txbxContent>
                  </v:textbox>
                </v:rect>
                <v:rect id="矩形 1613058029" o:spid="_x0000_s1033" style="position:absolute;left:17145;top:27051;width:1778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" filled="f" fillcolor="#4472c4 [3204]" strokeweight="1.25pt">
                  <v:textbox inset="0,0,0,0">
                    <w:txbxContent>
                      <w:p w14:paraId="0EC331B6" w14:textId="77777777" w:rsidR="00971726" w:rsidRPr="00971726" w:rsidRDefault="00971726" w:rsidP="00971726">
                        <w:pPr>
                          <w:jc w:val="center"/>
                          <w:rPr>
                            <w:color w:val="000000"/>
                          </w:rPr>
                        </w:pPr>
                        <w:r>
                          <w:rPr>
                            <w:rFonts w:hint="eastAsia"/>
                            <w:color w:val="000000"/>
                          </w:rPr>
                          <w:t xml:space="preserve">DRC &amp; LVS </w:t>
                        </w:r>
                        <w:r>
                          <w:rPr>
                            <w:rFonts w:hint="eastAsia"/>
                            <w:color w:val="000000"/>
                          </w:rPr>
                          <w:t>驗證</w:t>
                        </w:r>
                      </w:p>
                    </w:txbxContent>
                  </v:textbox>
                </v:rect>
                <v:rect id="矩形 1388031446" o:spid="_x0000_s1034" style="position:absolute;left:17145;top:32258;width:1778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" filled="f" fillcolor="#4472c4 [3204]" strokeweight="1.25pt">
                  <v:textbox inset="0,0,0,0">
                    <w:txbxContent>
                      <w:p w14:paraId="27E85415" w14:textId="77777777" w:rsidR="00971726" w:rsidRPr="00971726" w:rsidRDefault="00971726" w:rsidP="00971726">
                        <w:pPr>
                          <w:jc w:val="center"/>
                          <w:rPr>
                            <w:color w:val="000000"/>
                          </w:rPr>
                        </w:pPr>
                        <w:r>
                          <w:rPr>
                            <w:rFonts w:hint="eastAsia"/>
                            <w:color w:val="000000"/>
                          </w:rPr>
                          <w:t>後模擬驗證</w:t>
                        </w:r>
                      </w:p>
                    </w:txbxContent>
                  </v:textbox>
                </v:rect>
                <v:rect id="矩形 340385840" o:spid="_x0000_s1035" style="position:absolute;left:17145;top:37465;width:1778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" filled="f" fillcolor="#4472c4 [3204]" strokeweight="1.25pt">
                  <v:textbox inset="0,0,0,0">
                    <w:txbxContent>
                      <w:p w14:paraId="56E5E7E3" w14:textId="77777777" w:rsidR="00971726" w:rsidRPr="00971726" w:rsidRDefault="00971726" w:rsidP="00971726">
                        <w:pPr>
                          <w:jc w:val="center"/>
                          <w:rPr>
                            <w:color w:val="000000"/>
                          </w:rPr>
                        </w:pPr>
                        <w:r>
                          <w:rPr>
                            <w:rFonts w:hint="eastAsia"/>
                            <w:color w:val="000000"/>
                          </w:rPr>
                          <w:t>專題完成</w:t>
                        </w:r>
                      </w:p>
                    </w:txbxContent>
                  </v:textbox>
                </v:rect>
                <v:line id="直線接點 1028271271" o:spid="_x0000_s1036" style="position:absolute;visibility:visible;mso-wrap-style:square" from="26035,3810" to="26035,6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" strokeweight="1.25pt">
                  <v:stroke endarrow="block" joinstyle="miter"/>
                </v:line>
                <v:line id="直線接點 2084214286" o:spid="_x0000_s1037" style="position:absolute;visibility:visible;mso-wrap-style:square" from="26035,9017" to="2603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" strokeweight="1.25pt">
                  <v:stroke endarrow="block" joinstyle="miter"/>
                </v:line>
                <v:line id="直線接點 981918811" o:spid="_x0000_s1038" style="position:absolute;visibility:visible;mso-wrap-style:square" from="26035,14224" to="26035,16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" strokeweight="1.25pt">
                  <v:stroke endarrow="block" joinstyle="miter"/>
                </v:line>
                <v:line id="直線接點 1514247774" o:spid="_x0000_s1039" style="position:absolute;visibility:visible;mso-wrap-style:square" from="26035,19431" to="26035,21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" strokeweight="1.25pt">
                  <v:stroke endarrow="block" joinstyle="miter"/>
                </v:line>
                <v:line id="直線接點 846742348" o:spid="_x0000_s1040" style="position:absolute;visibility:visible;mso-wrap-style:square" from="26035,24638" to="26035,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" strokeweight="1.25pt">
                  <v:stroke endarrow="block" joinstyle="miter"/>
                </v:line>
                <v:line id="直線接點 105976742" o:spid="_x0000_s1041" style="position:absolute;visibility:visible;mso-wrap-style:square" from="26035,29845" to="26035,3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" strokeweight="1.25pt">
                  <v:stroke endarrow="block" joinstyle="miter"/>
                </v:line>
                <v:line id="直線接點 371604088" o:spid="_x0000_s1042" style="position:absolute;visibility:visible;mso-wrap-style:square" from="26035,35052" to="26035,3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" strokeweight="1.25pt">
                  <v:stroke endarrow="block" joinstyle="miter"/>
                </v:line>
                <v:shapetype id="_x0000_t202" coordsize="21600,21600" o:spt="202" path="m,l,21600r21600,l21600,xe">
                  <v:stroke joinstyle="miter"/>
                  <v:path gradientshapeok="t" o:connecttype="rect"/>
                </v:shapetype>
                <v:shape id="文字方塊 1418301652" o:spid="_x0000_s1043" type="#_x0000_t202" style="position:absolute;left:26670;top:19621;width:762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" filled="f" fillcolor="white [3201]" stroked="f" strokeweight=".5pt">
                  <v:textbox inset="0,0,0,0">
                    <w:txbxContent>
                      <w:p w14:paraId="3F1AC744" w14:textId="77777777" w:rsidR="00971726" w:rsidRPr="00971726" w:rsidRDefault="00971726" w:rsidP="00971726">
                        <w:pPr>
                          <w:rPr>
                            <w:color w:val="000000"/>
                          </w:rPr>
                        </w:pPr>
                        <w:r>
                          <w:rPr>
                            <w:rFonts w:hint="eastAsia"/>
                            <w:color w:val="000000"/>
                          </w:rPr>
                          <w:t>是</w:t>
                        </w:r>
                      </w:p>
                    </w:txbxContent>
                  </v:textbox>
                </v:shape>
                <v:shape id="文字方塊 5929134" o:spid="_x0000_s1044" type="#_x0000_t202" style="position:absolute;left:26670;top:30035;width:762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" filled="f" fillcolor="white [3201]" stroked="f" strokeweight=".5pt">
                  <v:textbox inset="0,0,0,0">
                    <w:txbxContent>
                      <w:p w14:paraId="291879B8" w14:textId="77777777" w:rsidR="00971726" w:rsidRPr="00971726" w:rsidRDefault="00971726" w:rsidP="00971726">
                        <w:pPr>
                          <w:rPr>
                            <w:color w:val="000000"/>
                          </w:rPr>
                        </w:pPr>
                        <w:r>
                          <w:rPr>
                            <w:rFonts w:hint="eastAsia"/>
                            <w:color w:val="000000"/>
                          </w:rPr>
                          <w:t>通過</w:t>
                        </w:r>
                      </w:p>
                    </w:txbxContent>
                  </v:textbox>
                </v:shape>
                <v:shape id="文字方塊 1101352836" o:spid="_x0000_s1045" type="#_x0000_t202" style="position:absolute;left:26670;top:35242;width:889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" filled="f" fillcolor="white [3201]" stroked="f" strokeweight=".5pt">
                  <v:textbox inset="0,0,0,0">
                    <w:txbxContent>
                      <w:p w14:paraId="145C1FE8" w14:textId="77777777" w:rsidR="00971726" w:rsidRPr="00971726" w:rsidRDefault="00971726" w:rsidP="00971726">
                        <w:pPr>
                          <w:rPr>
                            <w:color w:val="000000"/>
                          </w:rPr>
                        </w:pPr>
                        <w:r>
                          <w:rPr>
                            <w:rFonts w:hint="eastAsia"/>
                            <w:color w:val="000000"/>
                          </w:rPr>
                          <w:t>達到預期</w:t>
                        </w:r>
                      </w:p>
                    </w:txbxContent>
                  </v:textbox>
                </v:shape>
                <v:line id="直線接點 782272074" o:spid="_x0000_s1046" style="position:absolute;visibility:visible;mso-wrap-style:square" from="34925,18034" to="37719,18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" strokeweight="1.25pt">
                  <v:stroke joinstyle="miter"/>
                </v:line>
                <v:line id="直線接點 1732548478" o:spid="_x0000_s1047" style="position:absolute;flip:y;visibility:visible;mso-wrap-style:square" from="37719,12827" to="37719,18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" strokeweight="1.25pt">
                  <v:stroke joinstyle="miter"/>
                </v:line>
                <v:line id="直線接點 1109367541" o:spid="_x0000_s1048" style="position:absolute;flip:x;visibility:visible;mso-wrap-style:square" from="34925,12827" to="37719,12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" strokeweight="1.25pt">
                  <v:stroke endarrow="block" joinstyle="miter"/>
                </v:line>
                <v:shape id="文字方塊 1409624355" o:spid="_x0000_s1049" type="#_x0000_t202" style="position:absolute;left:38227;top:14414;width:254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" filled="f" fillcolor="white [3201]" stroked="f" strokeweight=".5pt">
                  <v:textbox inset="0,0,0,0">
                    <w:txbxContent>
                      <w:p w14:paraId="29F9E72D" w14:textId="77777777" w:rsidR="00971726" w:rsidRPr="00971726" w:rsidRDefault="00971726" w:rsidP="00971726">
                        <w:pPr>
                          <w:rPr>
                            <w:color w:val="000000"/>
                          </w:rPr>
                        </w:pPr>
                        <w:r>
                          <w:rPr>
                            <w:rFonts w:hint="eastAsia"/>
                            <w:color w:val="000000"/>
                          </w:rPr>
                          <w:t>否</w:t>
                        </w:r>
                      </w:p>
                    </w:txbxContent>
                  </v:textbox>
                </v:shape>
                <v:line id="直線接點 1809532255" o:spid="_x0000_s1050" style="position:absolute;visibility:visible;mso-wrap-style:square" from="34925,28448" to="41021,28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" strokeweight="1.25pt">
                  <v:stroke joinstyle="miter"/>
                </v:line>
                <v:line id="直線接點 1285398021" o:spid="_x0000_s1051" style="position:absolute;flip:y;visibility:visible;mso-wrap-style:square" from="41021,23876" to="41021,28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" strokeweight="1.25pt">
                  <v:stroke joinstyle="miter"/>
                </v:line>
                <v:line id="直線接點 42726504" o:spid="_x0000_s1052" style="position:absolute;flip:x;visibility:visible;mso-wrap-style:square" from="34925,23876" to="41021,23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" strokeweight="1.25pt">
                  <v:stroke endarrow="block" joinstyle="miter"/>
                </v:line>
                <v:shape id="文字方塊 658532614" o:spid="_x0000_s1053" type="#_x0000_t202" style="position:absolute;left:35306;top:26289;width:571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" filled="f" fillcolor="white [3201]" stroked="f" strokeweight=".5pt">
                  <v:textbox inset="0,0,0,0">
                    <w:txbxContent>
                      <w:p w14:paraId="262379F4" w14:textId="77777777" w:rsidR="00971726" w:rsidRPr="00971726" w:rsidRDefault="00971726" w:rsidP="00971726">
                        <w:pPr>
                          <w:rPr>
                            <w:color w:val="000000"/>
                          </w:rPr>
                        </w:pPr>
                        <w:r>
                          <w:rPr>
                            <w:rFonts w:hint="eastAsia"/>
                            <w:color w:val="000000"/>
                          </w:rPr>
                          <w:t>未通過</w:t>
                        </w:r>
                      </w:p>
                    </w:txbxContent>
                  </v:textbox>
                </v:shape>
                <v:rect id="矩形 514829733" o:spid="_x0000_s1054" style="position:absolute;left:42926;top:29654;width:8890;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" filled="f" fillcolor="#4472c4 [3204]" strokeweight="1.25pt">
                  <v:textbox inset="0,0,0,0">
                    <w:txbxContent>
                      <w:p w14:paraId="38F85AA3" w14:textId="77777777" w:rsidR="00971726" w:rsidRPr="00971726" w:rsidRDefault="00971726" w:rsidP="00971726">
                        <w:pPr>
                          <w:jc w:val="center"/>
                          <w:rPr>
                            <w:color w:val="000000"/>
                          </w:rPr>
                        </w:pPr>
                        <w:r>
                          <w:rPr>
                            <w:rFonts w:hint="eastAsia"/>
                            <w:color w:val="000000"/>
                          </w:rPr>
                          <w:t>電路調整</w:t>
                        </w:r>
                      </w:p>
                    </w:txbxContent>
                  </v:textbox>
                </v:rect>
                <v:line id="直線接點 586517851" o:spid="_x0000_s1055" style="position:absolute;visibility:visible;mso-wrap-style:square" from="34925,33655" to="47371,33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" strokeweight="1.25pt">
                  <v:stroke joinstyle="miter"/>
                </v:line>
                <v:line id="直線接點 1225033283" o:spid="_x0000_s1056" style="position:absolute;flip:y;visibility:visible;mso-wrap-style:square" from="47371,32448" to="47371,33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" strokeweight="1.25pt">
                  <v:stroke endarrow="block" joinstyle="miter"/>
                </v:line>
                <v:shape id="文字方塊 856012269" o:spid="_x0000_s1057" type="#_x0000_t202" style="position:absolute;left:35306;top:31496;width:762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" filled="f" fillcolor="white [3201]" stroked="f" strokeweight=".5pt">
                  <v:textbox inset="0,0,0,0">
                    <w:txbxContent>
                      <w:p w14:paraId="37B1CC81" w14:textId="77777777" w:rsidR="00971726" w:rsidRPr="00971726" w:rsidRDefault="00971726" w:rsidP="00971726">
                        <w:pPr>
                          <w:rPr>
                            <w:color w:val="000000"/>
                          </w:rPr>
                        </w:pPr>
                        <w:r>
                          <w:rPr>
                            <w:rFonts w:hint="eastAsia"/>
                            <w:color w:val="000000"/>
                          </w:rPr>
                          <w:t>未達預期</w:t>
                        </w:r>
                      </w:p>
                    </w:txbxContent>
                  </v:textbox>
                </v:shape>
                <v:line id="直線接點 1738364430" o:spid="_x0000_s1058" style="position:absolute;flip:y;visibility:visible;mso-wrap-style:square" from="47371,22606" to="47371,29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" strokeweight="1.25pt">
                  <v:stroke joinstyle="miter"/>
                </v:line>
                <v:line id="直線接點 1852847163" o:spid="_x0000_s1059" style="position:absolute;flip:x;visibility:visible;mso-wrap-style:square" from="34925,22606" to="47371,2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" strokeweight="1.25pt">
                  <v:stroke endarrow="block" joinstyle="miter"/>
                </v:line>
                <w10:anchorlock/>
              </v:group>
            </w:pict>
          </mc:Fallback>
        </mc:AlternateContent>
      </w:r>
    </w:p>
    <w:p w14:paraId="1FC57BA4" w14:textId="77777777" w:rsidR="005817F3" w:rsidRDefault="002906A1">
      <w:pPr>
        <w:pStyle w:val="FigCaption"/>
      </w:pPr>
      <w:bookmarkStart w:id="11" w:name="_Toc241775962"/>
      <w:r>
        <w:t>圖</w:t>
      </w:r>
      <w:r>
        <w:t xml:space="preserve">1.1 </w:t>
      </w:r>
      <w:r>
        <w:t>研究流程圖</w:t>
      </w:r>
      <w:bookmarkEnd w:id="11"/>
    </w:p>
    <w:p w14:paraId="7625020A" w14:textId="77777777" w:rsidR="005817F3" w:rsidRDefault="002906A1">
      <w:pPr>
        <w:pStyle w:val="1"/>
      </w:pPr>
      <w:bookmarkStart w:id="12" w:name="_Toc241775934"/>
      <w:r>
        <w:t>第二章</w:t>
      </w:r>
      <w:r>
        <w:t xml:space="preserve"> </w:t>
      </w:r>
      <w:r>
        <w:t>電路架構與原理</w:t>
      </w:r>
      <w:bookmarkEnd w:id="12"/>
    </w:p>
    <w:p w14:paraId="04CC3412" w14:textId="77777777" w:rsidR="005817F3" w:rsidRDefault="002906A1">
      <w:pPr>
        <w:pStyle w:val="2"/>
      </w:pPr>
      <w:bookmarkStart w:id="13" w:name="_Toc241775935"/>
      <w:r>
        <w:t xml:space="preserve">2-1 </w:t>
      </w:r>
      <w:r>
        <w:t>同步降壓轉換器</w:t>
      </w:r>
      <w:bookmarkEnd w:id="13"/>
    </w:p>
    <w:p w14:paraId="28F64286" w14:textId="77777777" w:rsidR="005817F3" w:rsidRDefault="002906A1">
      <w:pPr>
        <w:keepNext/>
        <w:spacing w:before="120"/>
        <w:jc w:val="center"/>
      </w:pPr>
      <w:r>
        <w:rPr>
          <w:noProof/>
        </w:rPr>
        <w:drawing>
          <wp:inline distT="0" distB="0" distL="0" distR="0" wp14:anchorId="6B0C1D5D" wp14:editId="4ACF7B16">
            <wp:extent cx="5400000" cy="220079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000" cy="2200795"/>
                    </a:xfrm>
                    <a:prstGeom prst="rect">
                      <a:avLst/>
                    </a:prstGeom>
                  </pic:spPr>
                </pic:pic>
              </a:graphicData>
            </a:graphic>
          </wp:inline>
        </w:drawing>
      </w:r>
    </w:p>
    <w:p w14:paraId="0A62DA10" w14:textId="77777777" w:rsidR="005817F3" w:rsidRDefault="002906A1">
      <w:pPr>
        <w:pStyle w:val="FigCaption"/>
      </w:pPr>
      <w:bookmarkStart w:id="14" w:name="_Toc241775963"/>
      <w:r>
        <w:t>圖</w:t>
      </w:r>
      <w:r>
        <w:t xml:space="preserve">2.1 </w:t>
      </w:r>
      <w:r>
        <w:t>同步降壓轉換器基本架構</w:t>
      </w:r>
      <w:r>
        <w:t>[1]</w:t>
      </w:r>
      <w:bookmarkEnd w:id="14"/>
    </w:p>
    <w:p w14:paraId="0D5440F4" w14:textId="77777777" w:rsidR="005817F3" w:rsidRDefault="002906A1">
      <w:pPr>
        <w:spacing w:after="180" w:line="540" w:lineRule="exact"/>
        <w:ind w:firstLine="480"/>
        <w:jc w:val="both"/>
      </w:pPr>
      <w:r>
        <w:t>切換式降壓轉換器（</w:t>
      </w:r>
      <w:r>
        <w:t>Buck Converter</w:t>
      </w:r>
      <w:r>
        <w:t>）</w:t>
      </w:r>
      <w:r>
        <w:t>[1]</w:t>
      </w:r>
      <w:r>
        <w:t>利用功率開關的切換，將輸入電壓轉換為較低的輸出電壓，基本架構如圖</w:t>
      </w:r>
      <w:r>
        <w:t>2.1</w:t>
      </w:r>
      <w:r>
        <w:t>所示。傳統的降壓轉換器以一顆二極體作為下臂的續流元件，同步降壓轉換器（</w:t>
      </w:r>
      <w:r>
        <w:t>Synchronous Buck Converter</w:t>
      </w:r>
      <w:r>
        <w:t>）則以</w:t>
      </w:r>
      <w:r>
        <w:t>NMOS</w:t>
      </w:r>
      <w:r>
        <w:t>（</w:t>
      </w:r>
      <w:r>
        <w:t>MN</w:t>
      </w:r>
      <w:r>
        <w:t>）取代二極體，利用其低導通電阻降低續流時的導通損耗。</w:t>
      </w:r>
    </w:p>
    <w:p w14:paraId="744C7966" w14:textId="77777777" w:rsidR="005817F3" w:rsidRDefault="002906A1">
      <w:pPr>
        <w:spacing w:after="180" w:line="540" w:lineRule="exact"/>
        <w:ind w:firstLine="480"/>
        <w:jc w:val="both"/>
      </w:pPr>
      <w:r>
        <w:t>當上臂</w:t>
      </w:r>
      <w:r>
        <w:t>PMOS</w:t>
      </w:r>
      <w:r>
        <w:t>（</w:t>
      </w:r>
      <w:r>
        <w:t>MP</w:t>
      </w:r>
      <w:r>
        <w:t>）導通時，輸入電壓經電感</w:t>
      </w:r>
      <w:r>
        <w:t>L</w:t>
      </w:r>
      <w:r>
        <w:t>對輸出電容</w:t>
      </w:r>
      <w:r>
        <w:t>C</w:t>
      </w:r>
      <w:r>
        <w:t>充電，電感電流上升；當</w:t>
      </w:r>
      <w:r>
        <w:t>MP</w:t>
      </w:r>
      <w:r>
        <w:t>關閉、</w:t>
      </w:r>
      <w:r>
        <w:t>MN</w:t>
      </w:r>
      <w:r>
        <w:t>導通時，電感經</w:t>
      </w:r>
      <w:r>
        <w:t>MN</w:t>
      </w:r>
      <w:r>
        <w:t>續流，電感電流下降。由於</w:t>
      </w:r>
      <w:r>
        <w:t>MP</w:t>
      </w:r>
      <w:r>
        <w:t>與</w:t>
      </w:r>
      <w:r>
        <w:t>MN</w:t>
      </w:r>
      <w:r>
        <w:t>若同時導通，輸入電壓會經兩顆電晶體直接短路到地，因此兩者切換之間必須插入一段死區時間（</w:t>
      </w:r>
      <w:r>
        <w:t>Dead Time</w:t>
      </w:r>
      <w:r>
        <w:t>），詳見</w:t>
      </w:r>
      <w:r>
        <w:t>2-11</w:t>
      </w:r>
      <w:r>
        <w:t>節。控制器偵測輸出電壓，調整</w:t>
      </w:r>
      <w:r>
        <w:t>MP</w:t>
      </w:r>
      <w:r>
        <w:t>導通時間占一個週期的比例，即工作週期（</w:t>
      </w:r>
      <w:r>
        <w:t>Duty Cycle, D</w:t>
      </w:r>
      <w:r>
        <w:t>），使輸出電壓穩定。在理想且操作於連續導通模式（</w:t>
      </w:r>
      <w:r>
        <w:t>Continuous Conduction Mode, CCM</w:t>
      </w:r>
      <w:r>
        <w:t>）的情況下，輸出電壓與工作週期的關係為：</w:t>
      </w:r>
    </w:p>
    <w:p w14:paraId="34DA3711" w14:textId="77777777" w:rsidR="005817F3" w:rsidRDefault="002906A1">
      <w:pPr>
        <w:tabs>
          <w:tab w:val="center" w:pos="4252"/>
          <w:tab w:val="right" w:pos="8504"/>
        </w:tabs>
        <w:spacing w:after="180" w:line="540" w:lineRule="exact"/>
      </w:pPr>
      <w:r>
        <w:tab/>
        <w:t>V</w:t>
      </w:r>
      <w:r>
        <w:rPr>
          <w:vertAlign w:val="subscript"/>
        </w:rPr>
        <w:t>OUT</w:t>
      </w:r>
      <w:r>
        <w:t xml:space="preserve"> = D × V</w:t>
      </w:r>
      <w:r>
        <w:rPr>
          <w:vertAlign w:val="subscript"/>
        </w:rPr>
        <w:t>IN</w:t>
      </w:r>
      <w:r>
        <w:tab/>
        <w:t>(2.1)</w:t>
      </w:r>
    </w:p>
    <w:p w14:paraId="327F4824" w14:textId="77777777" w:rsidR="005817F3" w:rsidRDefault="002906A1">
      <w:pPr>
        <w:pStyle w:val="2"/>
      </w:pPr>
      <w:bookmarkStart w:id="15" w:name="_Toc241775936"/>
      <w:r>
        <w:t xml:space="preserve">2-2 </w:t>
      </w:r>
      <w:r>
        <w:t>本次電路架構</w:t>
      </w:r>
      <w:bookmarkEnd w:id="15"/>
    </w:p>
    <w:p w14:paraId="57FF530F" w14:textId="77777777" w:rsidR="005817F3" w:rsidRDefault="002906A1">
      <w:pPr>
        <w:keepNext/>
        <w:spacing w:before="120"/>
        <w:jc w:val="center"/>
      </w:pPr>
      <w:r>
        <w:rPr>
          <w:noProof/>
        </w:rPr>
        <w:drawing>
          <wp:inline distT="0" distB="0" distL="0" distR="0" wp14:anchorId="670EEBF9" wp14:editId="427FB02F">
            <wp:extent cx="5334000" cy="292417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24175"/>
                    </a:xfrm>
                    <a:prstGeom prst="rect">
                      <a:avLst/>
                    </a:prstGeom>
                  </pic:spPr>
                </pic:pic>
              </a:graphicData>
            </a:graphic>
          </wp:inline>
        </w:drawing>
      </w:r>
    </w:p>
    <w:p w14:paraId="79225950" w14:textId="77777777" w:rsidR="005817F3" w:rsidRDefault="002906A1">
      <w:pPr>
        <w:pStyle w:val="FigCaption"/>
      </w:pPr>
      <w:bookmarkStart w:id="16" w:name="_Toc241775964"/>
      <w:r>
        <w:t>圖</w:t>
      </w:r>
      <w:r>
        <w:t xml:space="preserve">2.2 </w:t>
      </w:r>
      <w:r>
        <w:t>本專題之系統架構圖</w:t>
      </w:r>
      <w:bookmarkEnd w:id="16"/>
    </w:p>
    <w:p w14:paraId="35C93D5C" w14:textId="77777777" w:rsidR="007C24D8" w:rsidRDefault="00025E2C">
      <w:pPr>
        <w:spacing w:after="180" w:line="540" w:lineRule="exact"/>
        <w:ind w:firstLine="480"/>
        <w:jc w:val="both"/>
      </w:pPr>
      <w:r>
        <w:t>本專題之電路架構如圖</w:t>
      </w:r>
      <w:r>
        <w:t>2.2</w:t>
      </w:r>
      <w:r>
        <w:t>所示，主要由功率級、能隙參考電壓與軟啟動電路、</w:t>
      </w:r>
      <w:r>
        <w:t>PWM</w:t>
      </w:r>
      <w:r>
        <w:t>控制迴路、</w:t>
      </w:r>
      <w:r>
        <w:t>PFM</w:t>
      </w:r>
      <w:r>
        <w:t>控制迴路、</w:t>
      </w:r>
      <w:r>
        <w:t>PWM/PFM</w:t>
      </w:r>
      <w:r>
        <w:t>模式偵測電路、多工器、死區控制電路與驅動器組成。重載時採用電壓控制模式（</w:t>
      </w:r>
      <w:r>
        <w:t>Voltage Control Mode</w:t>
      </w:r>
      <w:r>
        <w:t>）的脈衝寬度調變（</w:t>
      </w:r>
      <w:r>
        <w:t>Pulse Width Modulation, PWM</w:t>
      </w:r>
      <w:r>
        <w:t>），以誤差放大器比較回授電壓與參考電壓，再與鋸齒波比較產生</w:t>
      </w:r>
      <w:r>
        <w:t>PWM</w:t>
      </w:r>
      <w:r>
        <w:t>訊號；輕載時則改用脈衝頻率調變（</w:t>
      </w:r>
      <w:r>
        <w:t>Pulse Frequency Modulation, PFM</w:t>
      </w:r>
      <w:r>
        <w:t>），僅在回授電壓低於參考電壓時送出一個固定導通時間的脈衝。</w:t>
      </w:r>
    </w:p>
    <w:p w14:paraId="0443D076" w14:textId="77777777" w:rsidR="007C24D8" w:rsidRDefault="00025E2C">
      <w:pPr>
        <w:spacing w:after="180" w:line="540" w:lineRule="exact"/>
        <w:ind w:firstLine="480"/>
        <w:jc w:val="both"/>
      </w:pPr>
      <w:r>
        <w:t>與單一</w:t>
      </w:r>
      <w:r>
        <w:t>PWM</w:t>
      </w:r>
      <w:r>
        <w:t>控制的降壓轉換器相比，本專題加入了</w:t>
      </w:r>
      <w:r>
        <w:t>PWM/PFM</w:t>
      </w:r>
      <w:r>
        <w:t>自動切換機制。模式偵測電路偵測切換節點</w:t>
      </w:r>
      <w:r>
        <w:t>SW</w:t>
      </w:r>
      <w:r>
        <w:t>是否出現零電流，藉此判斷負載輕重，再由多工器（</w:t>
      </w:r>
      <w:r>
        <w:t>MUX2</w:t>
      </w:r>
      <w:r>
        <w:t>）選擇</w:t>
      </w:r>
      <w:r>
        <w:t>PWM</w:t>
      </w:r>
      <w:r>
        <w:t>或</w:t>
      </w:r>
      <w:r>
        <w:t>PFM</w:t>
      </w:r>
      <w:r>
        <w:t>訊號。在</w:t>
      </w:r>
      <w:r>
        <w:t>PFM</w:t>
      </w:r>
      <w:r>
        <w:t>模式下，零電流檢測電路（</w:t>
      </w:r>
      <w:r>
        <w:t>Zero Current Detector, ZCD</w:t>
      </w:r>
      <w:r>
        <w:t>）會在電感電流接近零時關閉下臂</w:t>
      </w:r>
      <w:r>
        <w:t>NMOS</w:t>
      </w:r>
      <w:r>
        <w:t>，使其如同二極體般只允許單向電流（二極體模擬），避免電感電流反向，以提高輕載效率。選出的訊號最後經死區控制電路與驅動器，推動功率電晶體的開關。</w:t>
      </w:r>
    </w:p>
    <w:p w14:paraId="38A0F0C5" w14:textId="77777777" w:rsidR="005817F3" w:rsidRDefault="002906A1">
      <w:pPr>
        <w:pStyle w:val="2"/>
        <w:pageBreakBefore/>
      </w:pPr>
      <w:bookmarkStart w:id="17" w:name="_Toc241775937"/>
      <w:r>
        <w:t xml:space="preserve">2-3 </w:t>
      </w:r>
      <w:r>
        <w:t>電感電流的工作模式</w:t>
      </w:r>
      <w:bookmarkEnd w:id="17"/>
    </w:p>
    <w:p w14:paraId="11418E5C" w14:textId="77777777" w:rsidR="005817F3" w:rsidRDefault="002906A1">
      <w:pPr>
        <w:pStyle w:val="3"/>
      </w:pPr>
      <w:r>
        <w:t xml:space="preserve">2-3-1 </w:t>
      </w:r>
      <w:r>
        <w:t>連續導通模式（</w:t>
      </w:r>
      <w:r>
        <w:t>Continuous Conduction Mode, CCM</w:t>
      </w:r>
      <w:r>
        <w:t>）</w:t>
      </w:r>
    </w:p>
    <w:p w14:paraId="1AFF1C44" w14:textId="77777777" w:rsidR="005817F3" w:rsidRDefault="002906A1">
      <w:pPr>
        <w:keepNext/>
        <w:spacing w:before="120"/>
        <w:jc w:val="center"/>
      </w:pPr>
      <w:r>
        <w:rPr>
          <w:noProof/>
        </w:rPr>
        <w:drawing>
          <wp:inline distT="0" distB="0" distL="0" distR="0" wp14:anchorId="14B1D00A" wp14:editId="0486C955">
            <wp:extent cx="4114800" cy="1564966"/>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1564966"/>
                    </a:xfrm>
                    <a:prstGeom prst="rect">
                      <a:avLst/>
                    </a:prstGeom>
                  </pic:spPr>
                </pic:pic>
              </a:graphicData>
            </a:graphic>
          </wp:inline>
        </w:drawing>
      </w:r>
    </w:p>
    <w:p w14:paraId="47EC2310" w14:textId="77777777" w:rsidR="005817F3" w:rsidRDefault="002906A1">
      <w:pPr>
        <w:pStyle w:val="FigCaption"/>
      </w:pPr>
      <w:bookmarkStart w:id="18" w:name="_Toc241775965"/>
      <w:r>
        <w:t>圖</w:t>
      </w:r>
      <w:r>
        <w:t>2.3 CCM</w:t>
      </w:r>
      <w:r>
        <w:t>工作模式示意圖</w:t>
      </w:r>
      <w:bookmarkEnd w:id="18"/>
    </w:p>
    <w:p w14:paraId="4909E5CB" w14:textId="77777777" w:rsidR="007C24D8" w:rsidRDefault="00025E2C">
      <w:pPr>
        <w:spacing w:after="180" w:line="540" w:lineRule="exact"/>
        <w:ind w:firstLine="480"/>
        <w:jc w:val="both"/>
      </w:pPr>
      <w:r>
        <w:t>連續導通模式</w:t>
      </w:r>
      <w:r>
        <w:t>[2]</w:t>
      </w:r>
      <w:r>
        <w:t>是指在一個切換週期內，電感電流始終大於零，如圖</w:t>
      </w:r>
      <w:r>
        <w:t>2.3</w:t>
      </w:r>
      <w:r>
        <w:t>所示。上臂導通期間，電感電流以</w:t>
      </w:r>
      <w:r>
        <w:t>(V</w:t>
      </w:r>
      <w:r>
        <w:rPr>
          <w:vertAlign w:val="subscript"/>
        </w:rPr>
        <w:t>IN</w:t>
      </w:r>
      <w:r>
        <w:t xml:space="preserve"> − V</w:t>
      </w:r>
      <w:r>
        <w:rPr>
          <w:vertAlign w:val="subscript"/>
        </w:rPr>
        <w:t>OUT</w:t>
      </w:r>
      <w:r>
        <w:t>) / L</w:t>
      </w:r>
      <w:r>
        <w:t>的斜率上升；下臂導通期間，則以</w:t>
      </w:r>
      <w:r>
        <w:t>V</w:t>
      </w:r>
      <w:r>
        <w:rPr>
          <w:vertAlign w:val="subscript"/>
        </w:rPr>
        <w:t>OUT</w:t>
      </w:r>
      <w:r>
        <w:t xml:space="preserve"> / L</w:t>
      </w:r>
      <w:r>
        <w:t>的斜率下降，其峰對峰值為：</w:t>
      </w:r>
    </w:p>
    <w:p w14:paraId="1BC17371" w14:textId="77777777" w:rsidR="005817F3" w:rsidRDefault="002906A1">
      <w:pPr>
        <w:tabs>
          <w:tab w:val="center" w:pos="4252"/>
          <w:tab w:val="right" w:pos="8504"/>
        </w:tabs>
        <w:spacing w:after="180" w:line="540" w:lineRule="exact"/>
      </w:pPr>
      <w:r>
        <w:tab/>
        <w:t>ΔI</w:t>
      </w:r>
      <w:r>
        <w:rPr>
          <w:vertAlign w:val="subscript"/>
        </w:rPr>
        <w:t>L</w:t>
      </w:r>
      <w:r>
        <w:t xml:space="preserve"> = (V</w:t>
      </w:r>
      <w:r>
        <w:rPr>
          <w:vertAlign w:val="subscript"/>
        </w:rPr>
        <w:t>IN</w:t>
      </w:r>
      <w:r>
        <w:t xml:space="preserve"> − V</w:t>
      </w:r>
      <w:r>
        <w:rPr>
          <w:vertAlign w:val="subscript"/>
        </w:rPr>
        <w:t>OUT</w:t>
      </w:r>
      <w:r>
        <w:t>) × D / (L × f</w:t>
      </w:r>
      <w:r>
        <w:rPr>
          <w:vertAlign w:val="subscript"/>
        </w:rPr>
        <w:t>SW</w:t>
      </w:r>
      <w:r>
        <w:t>)</w:t>
      </w:r>
      <w:r>
        <w:tab/>
        <w:t>(2.2)</w:t>
      </w:r>
    </w:p>
    <w:p w14:paraId="67766F98" w14:textId="77777777" w:rsidR="007C24D8" w:rsidRDefault="00025E2C">
      <w:pPr>
        <w:spacing w:after="180" w:line="540" w:lineRule="exact"/>
        <w:ind w:firstLine="480"/>
        <w:jc w:val="both"/>
      </w:pPr>
      <w:r>
        <w:t>由於電感電流不會降到零，</w:t>
      </w:r>
      <w:r>
        <w:t>CCM</w:t>
      </w:r>
      <w:r>
        <w:t>通常出現在負載電流較大時。</w:t>
      </w:r>
    </w:p>
    <w:p w14:paraId="45A4073D" w14:textId="77777777" w:rsidR="005817F3" w:rsidRDefault="002906A1">
      <w:pPr>
        <w:pStyle w:val="3"/>
      </w:pPr>
      <w:r>
        <w:t xml:space="preserve">2-3-2 </w:t>
      </w:r>
      <w:r>
        <w:t>不連續導通模式（</w:t>
      </w:r>
      <w:r>
        <w:t>Discontinuous Conduction Mode, DCM</w:t>
      </w:r>
      <w:r>
        <w:t>）</w:t>
      </w:r>
    </w:p>
    <w:p w14:paraId="40B69404" w14:textId="77777777" w:rsidR="005817F3" w:rsidRDefault="002906A1">
      <w:pPr>
        <w:keepNext/>
        <w:spacing w:before="120"/>
        <w:jc w:val="center"/>
      </w:pPr>
      <w:r>
        <w:rPr>
          <w:noProof/>
        </w:rPr>
        <w:drawing>
          <wp:inline distT="0" distB="0" distL="0" distR="0" wp14:anchorId="41E6701C" wp14:editId="4067BEC9">
            <wp:extent cx="4114800" cy="1564966"/>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1564966"/>
                    </a:xfrm>
                    <a:prstGeom prst="rect">
                      <a:avLst/>
                    </a:prstGeom>
                  </pic:spPr>
                </pic:pic>
              </a:graphicData>
            </a:graphic>
          </wp:inline>
        </w:drawing>
      </w:r>
    </w:p>
    <w:p w14:paraId="375923A9" w14:textId="77777777" w:rsidR="005817F3" w:rsidRDefault="002906A1">
      <w:pPr>
        <w:pStyle w:val="FigCaption"/>
      </w:pPr>
      <w:bookmarkStart w:id="19" w:name="_Toc241775966"/>
      <w:r>
        <w:t>圖</w:t>
      </w:r>
      <w:r>
        <w:t>2.4 DCM</w:t>
      </w:r>
      <w:r>
        <w:t>工作模式示意圖</w:t>
      </w:r>
      <w:bookmarkEnd w:id="19"/>
    </w:p>
    <w:p w14:paraId="71B9EBCC" w14:textId="77777777" w:rsidR="007C24D8" w:rsidRDefault="00025E2C">
      <w:pPr>
        <w:spacing w:after="180" w:line="540" w:lineRule="exact"/>
        <w:ind w:firstLine="480"/>
        <w:jc w:val="both"/>
      </w:pPr>
      <w:r>
        <w:t>不連續導通模式</w:t>
      </w:r>
      <w:r>
        <w:t>[3]</w:t>
      </w:r>
      <w:r>
        <w:t>是指電感電流在一個週期內降到零並維持一段時間，如圖</w:t>
      </w:r>
      <w:r>
        <w:t>2.4</w:t>
      </w:r>
      <w:r>
        <w:t>所示，通常發生在負載電流小於電感電流峰對峰值一半的輕載情況。對同步降壓轉換器而言，若下臂</w:t>
      </w:r>
      <w:r>
        <w:t>NMOS</w:t>
      </w:r>
      <w:r>
        <w:t>在電流降到零後仍持續導通，電感電流會反向流回地並造成額外損耗，因此輕載時通常在電流降到零時關閉下臂，使轉換器操作於</w:t>
      </w:r>
      <w:r>
        <w:t>DCM</w:t>
      </w:r>
      <w:r>
        <w:t>。</w:t>
      </w:r>
    </w:p>
    <w:p w14:paraId="0497F669" w14:textId="77777777" w:rsidR="005817F3" w:rsidRDefault="002906A1">
      <w:pPr>
        <w:pStyle w:val="2"/>
        <w:pageBreakBefore/>
      </w:pPr>
      <w:bookmarkStart w:id="20" w:name="_Toc241775938"/>
      <w:r>
        <w:t>2-4 PWM</w:t>
      </w:r>
      <w:r>
        <w:t>與</w:t>
      </w:r>
      <w:r>
        <w:t>PFM</w:t>
      </w:r>
      <w:r>
        <w:t>控制</w:t>
      </w:r>
      <w:bookmarkEnd w:id="20"/>
    </w:p>
    <w:p w14:paraId="54D4D304" w14:textId="77777777" w:rsidR="007C24D8" w:rsidRDefault="00025E2C">
      <w:pPr>
        <w:spacing w:after="180" w:line="540" w:lineRule="exact"/>
        <w:ind w:firstLine="480"/>
        <w:jc w:val="both"/>
      </w:pPr>
      <w:r>
        <w:t>降壓轉換器常見的控制方式有電壓模式（</w:t>
      </w:r>
      <w:r>
        <w:t>Voltage Mode</w:t>
      </w:r>
      <w:r>
        <w:t>）與電流模式（</w:t>
      </w:r>
      <w:r>
        <w:t>Current Mode</w:t>
      </w:r>
      <w:r>
        <w:t>）。電流模式需要額外感測電感電流，雖然暫態響應較快，但電路較複雜且容易受切換雜訊干擾；電壓模式</w:t>
      </w:r>
      <w:r>
        <w:t>PWM[4]</w:t>
      </w:r>
      <w:r>
        <w:t>只回授輸出電壓，架構簡單、抗雜訊能力較好，本專題的重載控制即採用電壓模式</w:t>
      </w:r>
      <w:r>
        <w:t>PWM</w:t>
      </w:r>
      <w:r>
        <w:t>。其運作方式是以誤差放大器放大回授電壓與參考電壓的差值得到誤差電壓，再與固定頻率的鋸齒波比較產生工作週期：誤差電壓越高，上臂在每個週期中導通的時間越長。當負載加重使輸出電壓下降時，誤差電壓隨之上升、工作週期增加，使輸出電壓回到設定值；反之亦然。</w:t>
      </w:r>
    </w:p>
    <w:p w14:paraId="03B01520" w14:textId="77777777" w:rsidR="007C24D8" w:rsidRDefault="00025E2C">
      <w:pPr>
        <w:spacing w:after="180" w:line="540" w:lineRule="exact"/>
        <w:ind w:firstLine="480"/>
        <w:jc w:val="both"/>
      </w:pPr>
      <w:r>
        <w:t>PWM</w:t>
      </w:r>
      <w:r>
        <w:t>的切換頻率固定，輸出漣波小，且雜訊頻率集中、容易濾除；但不論負載大小，每個週期都要對功率電晶體的閘極充放電，並承受切換瞬間電壓與電流重疊造成的切換損耗。重載時這些損耗相對於輸出功率很小，輕載時輸出功率下降，固定的切換與驅動損耗所占比例便明顯增加，使效率降低。</w:t>
      </w:r>
    </w:p>
    <w:p w14:paraId="152729D8" w14:textId="77777777" w:rsidR="007C24D8" w:rsidRDefault="00025E2C">
      <w:pPr>
        <w:spacing w:after="180" w:line="540" w:lineRule="exact"/>
        <w:ind w:firstLine="480"/>
        <w:jc w:val="both"/>
      </w:pPr>
      <w:r>
        <w:t>PFM</w:t>
      </w:r>
      <w:r>
        <w:t>控制則是在輸出電壓低於門檻時才送出一個固定導通時間的脈衝，脈衝的頻率會隨負載改變；負載越輕，輸出電容放電越慢，脈衝之間的間隔越長，切換次數也越少，切換與驅動損耗因此隨負載一起下降。</w:t>
      </w:r>
      <w:r>
        <w:t>PFM</w:t>
      </w:r>
      <w:r>
        <w:t>的缺點是切換頻率不固定、輸出漣波較大，且重載時需要很高的脈衝頻率才能維持輸出，因此不適合單獨用於整個負載範圍。</w:t>
      </w:r>
    </w:p>
    <w:p w14:paraId="1A7D064F" w14:textId="77777777" w:rsidR="007C24D8" w:rsidRDefault="00025E2C">
      <w:pPr>
        <w:spacing w:after="180" w:line="540" w:lineRule="exact"/>
        <w:ind w:firstLine="480"/>
        <w:jc w:val="both"/>
      </w:pPr>
      <w:r>
        <w:t>雙模式降壓轉換器</w:t>
      </w:r>
      <w:r>
        <w:t>[5]</w:t>
      </w:r>
      <w:r>
        <w:t>結合兩者的優點，在重載使用</w:t>
      </w:r>
      <w:r>
        <w:t>PWM</w:t>
      </w:r>
      <w:r>
        <w:t>、輕載使用</w:t>
      </w:r>
      <w:r>
        <w:t>PFM</w:t>
      </w:r>
      <w:r>
        <w:t>，可以在較寬的負載範圍內維持較高的效率；兩種模式之間則需要一個判斷負載輕重的機制，本專題以電感電流是否降到零作為依據（詳見</w:t>
      </w:r>
      <w:r>
        <w:t>2-9</w:t>
      </w:r>
      <w:r>
        <w:t>節）。本專題的</w:t>
      </w:r>
      <w:r>
        <w:t>PFM</w:t>
      </w:r>
      <w:r>
        <w:t>導通時間經調整後，在</w:t>
      </w:r>
      <w:r>
        <w:t>50 mA</w:t>
      </w:r>
      <w:r>
        <w:t>時脈衝週期約</w:t>
      </w:r>
      <w:r>
        <w:t>445 ns</w:t>
      </w:r>
      <w:r>
        <w:t>（約</w:t>
      </w:r>
      <w:r>
        <w:t>2.2 MHz</w:t>
      </w:r>
      <w:r>
        <w:t>），與</w:t>
      </w:r>
      <w:r>
        <w:t>PWM</w:t>
      </w:r>
      <w:r>
        <w:t>頻率相近。因此在</w:t>
      </w:r>
      <w:r>
        <w:t>50 mA</w:t>
      </w:r>
      <w:r>
        <w:t>時，本設計降低輕載損耗的方式主要是以二極體模擬避免電感電流反向，而不是降低切換頻率。</w:t>
      </w:r>
    </w:p>
    <w:p w14:paraId="4967B913" w14:textId="77777777" w:rsidR="005817F3" w:rsidRDefault="002906A1">
      <w:pPr>
        <w:pStyle w:val="2"/>
        <w:pageBreakBefore/>
      </w:pPr>
      <w:bookmarkStart w:id="21" w:name="_Toc241775939"/>
      <w:r>
        <w:t xml:space="preserve">2-5 </w:t>
      </w:r>
      <w:r>
        <w:t>能隙參考電壓電路（</w:t>
      </w:r>
      <w:r>
        <w:t>BANDGAP</w:t>
      </w:r>
      <w:r>
        <w:t>）</w:t>
      </w:r>
      <w:bookmarkEnd w:id="21"/>
    </w:p>
    <w:p w14:paraId="2B33E678" w14:textId="77777777" w:rsidR="007C24D8" w:rsidRDefault="00025E2C">
      <w:pPr>
        <w:keepNext/>
        <w:jc w:val="center"/>
      </w:pPr>
      <w:r>
        <w:rPr>
          <w:noProof/>
        </w:rPr>
        <w:drawing>
          <wp:inline distT="0" distB="0" distL="0" distR="0" wp14:anchorId="01692F79" wp14:editId="2ABD8DB7">
            <wp:extent cx="5430237" cy="3806456"/>
            <wp:effectExtent l="0" t="0" r="0" b="0"/>
            <wp:docPr id="9" name="fig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2_5.png"/>
                    <pic:cNvPicPr/>
                  </pic:nvPicPr>
                  <pic:blipFill>
                    <a:blip r:embed="rId13"/>
                    <a:stretch>
                      <a:fillRect/>
                    </a:stretch>
                  </pic:blipFill>
                  <pic:spPr>
                    <a:xfrm>
                      <a:off x="0" y="0"/>
                      <a:ext cx="5451509" cy="3821367"/>
                    </a:xfrm>
                    <a:prstGeom prst="rect">
                      <a:avLst/>
                    </a:prstGeom>
                  </pic:spPr>
                </pic:pic>
              </a:graphicData>
            </a:graphic>
          </wp:inline>
        </w:drawing>
      </w:r>
    </w:p>
    <w:p w14:paraId="011D57E6" w14:textId="77777777" w:rsidR="005817F3" w:rsidRDefault="002906A1">
      <w:pPr>
        <w:pStyle w:val="FigCaption"/>
      </w:pPr>
      <w:bookmarkStart w:id="22" w:name="_Toc241775967"/>
      <w:r>
        <w:t>圖</w:t>
      </w:r>
      <w:r>
        <w:t xml:space="preserve">2.5 </w:t>
      </w:r>
      <w:r>
        <w:t>能隙參考電壓電路</w:t>
      </w:r>
      <w:bookmarkEnd w:id="22"/>
    </w:p>
    <w:p w14:paraId="5DC1BEE9" w14:textId="77777777" w:rsidR="00020A77" w:rsidRDefault="00025E2C">
      <w:pPr>
        <w:spacing w:after="180" w:line="540" w:lineRule="exact"/>
        <w:ind w:firstLine="480"/>
        <w:jc w:val="both"/>
      </w:pPr>
      <w:r>
        <w:t>能隙參考電壓電路（</w:t>
      </w:r>
      <w:r>
        <w:t>Bandgap Reference</w:t>
      </w:r>
      <w:r>
        <w:t>）的功能是產生不隨溫度變化的穩定電壓，作為整個轉換器的電壓基準，電路如圖</w:t>
      </w:r>
      <w:r>
        <w:t>2.5</w:t>
      </w:r>
      <w:r>
        <w:t>所示。</w:t>
      </w:r>
      <w:r>
        <w:t>MQ1</w:t>
      </w:r>
      <w:r>
        <w:t>～</w:t>
      </w:r>
      <w:r>
        <w:t>MQ5</w:t>
      </w:r>
      <w:r>
        <w:t>組成自偏壓電流鏡，使</w:t>
      </w:r>
      <w:r>
        <w:t>Q1</w:t>
      </w:r>
      <w:r>
        <w:t>與並聯的</w:t>
      </w:r>
      <w:r>
        <w:t>Q2</w:t>
      </w:r>
      <w:r>
        <w:t>、</w:t>
      </w:r>
      <w:r>
        <w:t>Q3</w:t>
      </w:r>
      <w:r>
        <w:t>（面積比</w:t>
      </w:r>
      <w:r>
        <w:t>1 : 8</w:t>
      </w:r>
      <w:r>
        <w:t>）流過相同電流，兩者的</w:t>
      </w:r>
      <w:r>
        <w:t>V</w:t>
      </w:r>
      <w:r>
        <w:rPr>
          <w:vertAlign w:val="subscript"/>
        </w:rPr>
        <w:t>BE</w:t>
      </w:r>
      <w:r>
        <w:t>差</w:t>
      </w:r>
      <w:r>
        <w:t>ΔV</w:t>
      </w:r>
      <w:r>
        <w:rPr>
          <w:vertAlign w:val="subscript"/>
        </w:rPr>
        <w:t>BE</w:t>
      </w:r>
      <w:r>
        <w:t>跨在</w:t>
      </w:r>
      <w:r>
        <w:t>R1</w:t>
      </w:r>
      <w:r>
        <w:t>上產生與絕對溫度成正比（</w:t>
      </w:r>
      <w:r>
        <w:t>PTAT</w:t>
      </w:r>
      <w:r>
        <w:t>）的電流，再經</w:t>
      </w:r>
      <w:r>
        <w:t>MQ5</w:t>
      </w:r>
      <w:r>
        <w:t>複製流過</w:t>
      </w:r>
      <w:r>
        <w:t>R2</w:t>
      </w:r>
      <w:r>
        <w:t>與</w:t>
      </w:r>
      <w:r>
        <w:t>Q4</w:t>
      </w:r>
      <w:r>
        <w:t>，輸出電壓為：</w:t>
      </w:r>
    </w:p>
    <w:p w14:paraId="6CC5DEDD" w14:textId="77777777" w:rsidR="005817F3" w:rsidRDefault="002906A1">
      <w:pPr>
        <w:tabs>
          <w:tab w:val="center" w:pos="4252"/>
          <w:tab w:val="right" w:pos="8504"/>
        </w:tabs>
        <w:spacing w:after="180" w:line="540" w:lineRule="exact"/>
      </w:pPr>
      <w:r>
        <w:tab/>
        <w:t>V</w:t>
      </w:r>
      <w:r>
        <w:rPr>
          <w:rFonts w:hint="eastAsia"/>
          <w:vertAlign w:val="subscript"/>
        </w:rPr>
        <w:t>out</w:t>
      </w:r>
      <w:r>
        <w:t>= V</w:t>
      </w:r>
      <w:r>
        <w:rPr>
          <w:vertAlign w:val="subscript"/>
        </w:rPr>
        <w:t>BE</w:t>
      </w:r>
      <w:r>
        <w:t xml:space="preserve"> + (R</w:t>
      </w:r>
      <w:r>
        <w:rPr>
          <w:vertAlign w:val="subscript"/>
        </w:rPr>
        <w:t>2</w:t>
      </w:r>
      <w:r>
        <w:t xml:space="preserve"> / R</w:t>
      </w:r>
      <w:r>
        <w:rPr>
          <w:vertAlign w:val="subscript"/>
        </w:rPr>
        <w:t>1</w:t>
      </w:r>
      <w:r>
        <w:t>) × V</w:t>
      </w:r>
      <w:r>
        <w:rPr>
          <w:vertAlign w:val="subscript"/>
        </w:rPr>
        <w:t>T</w:t>
      </w:r>
      <w:r>
        <w:t xml:space="preserve"> × ln(8)</w:t>
      </w:r>
      <w:r>
        <w:tab/>
        <w:t>(2.3)</w:t>
      </w:r>
    </w:p>
    <w:p w14:paraId="7E03B101" w14:textId="77777777" w:rsidR="00020A77" w:rsidRDefault="00025E2C">
      <w:pPr>
        <w:spacing w:after="180" w:line="540" w:lineRule="exact"/>
        <w:ind w:firstLine="480"/>
        <w:jc w:val="both"/>
      </w:pPr>
      <w:r>
        <w:t>其中</w:t>
      </w:r>
      <w:r>
        <w:t>V</w:t>
      </w:r>
      <w:r>
        <w:rPr>
          <w:vertAlign w:val="subscript"/>
        </w:rPr>
        <w:t>BE</w:t>
      </w:r>
      <w:r>
        <w:t>為負溫度係數、第二項為正溫度係數，適當選擇</w:t>
      </w:r>
      <w:r>
        <w:t>R2/R1</w:t>
      </w:r>
      <w:r>
        <w:t>即可互相抵消。由於轉換器的輸出電壓是依參考電壓穩壓，參考電壓的漂移會直接反映在輸出上，因此需要此電路提供穩定的基準，供</w:t>
      </w:r>
      <w:r>
        <w:t>PWM</w:t>
      </w:r>
      <w:r>
        <w:t>、</w:t>
      </w:r>
      <w:r>
        <w:t>PFM</w:t>
      </w:r>
      <w:r>
        <w:t>迴路與各比較器使用。</w:t>
      </w:r>
    </w:p>
    <w:p w14:paraId="6EAA62C7" w14:textId="77777777" w:rsidR="005817F3" w:rsidRDefault="002906A1">
      <w:pPr>
        <w:pStyle w:val="2"/>
        <w:pageBreakBefore/>
      </w:pPr>
      <w:bookmarkStart w:id="23" w:name="_Toc241775940"/>
      <w:r>
        <w:t xml:space="preserve">2-6 </w:t>
      </w:r>
      <w:r>
        <w:t>軟啟動電路（</w:t>
      </w:r>
      <w:r>
        <w:t>SOFT_START</w:t>
      </w:r>
      <w:r>
        <w:t>）</w:t>
      </w:r>
      <w:bookmarkEnd w:id="23"/>
    </w:p>
    <w:p w14:paraId="199C7065" w14:textId="77777777" w:rsidR="00020A77" w:rsidRDefault="00025E2C">
      <w:pPr>
        <w:spacing w:before="120" w:after="120"/>
        <w:jc w:val="center"/>
      </w:pPr>
      <w:r>
        <w:rPr>
          <w:noProof/>
        </w:rPr>
        <w:drawing>
          <wp:inline distT="0" distB="0" distL="0" distR="0" wp14:anchorId="5F86C8AC" wp14:editId="50CD63D2">
            <wp:extent cx="5220000" cy="3044135"/>
            <wp:effectExtent l="0" t="0" r="0" b="0"/>
            <wp:docPr id="2110451972" name="Picture 211045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_softstart.png"/>
                    <pic:cNvPicPr/>
                  </pic:nvPicPr>
                  <pic:blipFill>
                    <a:blip r:embed="rId14"/>
                    <a:stretch>
                      <a:fillRect/>
                    </a:stretch>
                  </pic:blipFill>
                  <pic:spPr>
                    <a:xfrm>
                      <a:off x="0" y="0"/>
                      <a:ext cx="5220000" cy="3044135"/>
                    </a:xfrm>
                    <a:prstGeom prst="rect">
                      <a:avLst/>
                    </a:prstGeom>
                  </pic:spPr>
                </pic:pic>
              </a:graphicData>
            </a:graphic>
          </wp:inline>
        </w:drawing>
      </w:r>
    </w:p>
    <w:p w14:paraId="21908F29" w14:textId="77777777" w:rsidR="005817F3" w:rsidRDefault="002906A1">
      <w:pPr>
        <w:pStyle w:val="FigCaption"/>
      </w:pPr>
      <w:bookmarkStart w:id="24" w:name="_Toc241775968"/>
      <w:r>
        <w:t>圖</w:t>
      </w:r>
      <w:r>
        <w:t xml:space="preserve">2.6 </w:t>
      </w:r>
      <w:r>
        <w:t>軟啟動電路</w:t>
      </w:r>
      <w:bookmarkEnd w:id="24"/>
    </w:p>
    <w:p w14:paraId="41D0E1C6" w14:textId="77777777" w:rsidR="005817F3" w:rsidRDefault="002906A1">
      <w:pPr>
        <w:spacing w:after="180" w:line="540" w:lineRule="exact"/>
        <w:ind w:firstLine="480"/>
        <w:jc w:val="both"/>
      </w:pPr>
      <w:r>
        <w:t>軟啟動電路如圖</w:t>
      </w:r>
      <w:r>
        <w:t>2.6</w:t>
      </w:r>
      <w:r>
        <w:t>所示。若參考電壓在上電瞬間就達到最終值，誤差放大器會讓上臂長時間導通，造成輸出過衝與很大的湧浪電流。本專題以長通道的</w:t>
      </w:r>
      <w:r>
        <w:t>M1</w:t>
      </w:r>
      <w:r>
        <w:t>提供小電流對</w:t>
      </w:r>
      <w:r>
        <w:t>C1</w:t>
      </w:r>
      <w:r>
        <w:t>（</w:t>
      </w:r>
      <w:r>
        <w:t>6 pF</w:t>
      </w:r>
      <w:r>
        <w:t>）充電，使</w:t>
      </w:r>
      <w:r>
        <w:t>VC1</w:t>
      </w:r>
      <w:r>
        <w:t>緩慢上升；比較器將</w:t>
      </w:r>
      <w:r>
        <w:t>VC1</w:t>
      </w:r>
      <w:r>
        <w:t>與</w:t>
      </w:r>
      <w:r>
        <w:t>VREF_FIX</w:t>
      </w:r>
      <w:r>
        <w:t>比較，當</w:t>
      </w:r>
      <w:r>
        <w:t>VC1</w:t>
      </w:r>
      <w:r>
        <w:t>達到</w:t>
      </w:r>
      <w:r>
        <w:t>VREF_FIX</w:t>
      </w:r>
      <w:r>
        <w:t>時，經反相器開啟</w:t>
      </w:r>
      <w:r>
        <w:t>M2</w:t>
      </w:r>
      <w:r>
        <w:t>，將</w:t>
      </w:r>
      <w:r>
        <w:t>VC1</w:t>
      </w:r>
      <w:r>
        <w:t>維持在</w:t>
      </w:r>
      <w:r>
        <w:t>VREF_FIX</w:t>
      </w:r>
      <w:r>
        <w:t>附近。</w:t>
      </w:r>
      <w:r>
        <w:t>VC1</w:t>
      </w:r>
      <w:r>
        <w:t>再經單位增益緩衝器與</w:t>
      </w:r>
      <w:r>
        <w:t>RA</w:t>
      </w:r>
      <w:r>
        <w:t>（</w:t>
      </w:r>
      <w:r>
        <w:t>15 kΩ</w:t>
      </w:r>
      <w:r>
        <w:t>）、</w:t>
      </w:r>
      <w:r>
        <w:t>C2</w:t>
      </w:r>
      <w:r>
        <w:t>（</w:t>
      </w:r>
      <w:r>
        <w:t>120 pF</w:t>
      </w:r>
      <w:r>
        <w:t>）組成的低通濾波器輸出</w:t>
      </w:r>
      <w:r>
        <w:t>VREF</w:t>
      </w:r>
      <w:r>
        <w:t>。</w:t>
      </w:r>
    </w:p>
    <w:p w14:paraId="05724685" w14:textId="77777777" w:rsidR="005817F3" w:rsidRDefault="002906A1">
      <w:pPr>
        <w:spacing w:after="180" w:line="540" w:lineRule="exact"/>
        <w:ind w:firstLine="480"/>
        <w:jc w:val="both"/>
      </w:pPr>
      <w:r>
        <w:t>模擬中，</w:t>
      </w:r>
      <w:r>
        <w:t>VREF</w:t>
      </w:r>
      <w:r>
        <w:t>在</w:t>
      </w:r>
      <w:r>
        <w:t>5 μs</w:t>
      </w:r>
      <w:r>
        <w:t>、</w:t>
      </w:r>
      <w:r>
        <w:t>10 μs</w:t>
      </w:r>
      <w:r>
        <w:t>、</w:t>
      </w:r>
      <w:r>
        <w:t>15 μs</w:t>
      </w:r>
      <w:r>
        <w:t>時分別為</w:t>
      </w:r>
      <w:r>
        <w:t>0.32 V</w:t>
      </w:r>
      <w:r>
        <w:t>、</w:t>
      </w:r>
      <w:r>
        <w:t>0.83 V</w:t>
      </w:r>
      <w:r>
        <w:t>、</w:t>
      </w:r>
      <w:r>
        <w:t>1.18 V</w:t>
      </w:r>
      <w:r>
        <w:t>，約在</w:t>
      </w:r>
      <w:r>
        <w:t>13.9 μs</w:t>
      </w:r>
      <w:r>
        <w:t>達到</w:t>
      </w:r>
      <w:r>
        <w:t>1.14 V</w:t>
      </w:r>
      <w:r>
        <w:t>，最後穩定在</w:t>
      </w:r>
      <w:r>
        <w:t>1.2778 V</w:t>
      </w:r>
      <w:r>
        <w:t>，峰對峰漣波為</w:t>
      </w:r>
      <w:r>
        <w:t>2.55 mV</w:t>
      </w:r>
      <w:r>
        <w:t>。輸出電壓隨</w:t>
      </w:r>
      <w:r>
        <w:t>VREF</w:t>
      </w:r>
      <w:r>
        <w:t>平穩上升，在</w:t>
      </w:r>
      <w:r>
        <w:t>22.5 μs</w:t>
      </w:r>
      <w:r>
        <w:t>達到</w:t>
      </w:r>
      <w:r>
        <w:t>1.782 V</w:t>
      </w:r>
      <w:r>
        <w:t>（最終值的</w:t>
      </w:r>
      <w:r>
        <w:t>99 %</w:t>
      </w:r>
      <w:r>
        <w:t>），</w:t>
      </w:r>
      <w:r>
        <w:t>8</w:t>
      </w:r>
      <w:r>
        <w:t>～</w:t>
      </w:r>
      <w:r>
        <w:t>32 μs</w:t>
      </w:r>
      <w:r>
        <w:t>之間輸出電壓的最大值為</w:t>
      </w:r>
      <w:r>
        <w:t>1.8031 V</w:t>
      </w:r>
      <w:r>
        <w:t>，過衝量僅</w:t>
      </w:r>
      <w:r>
        <w:t>0.17 %</w:t>
      </w:r>
      <w:r>
        <w:t>。</w:t>
      </w:r>
    </w:p>
    <w:p w14:paraId="0C080AC7" w14:textId="77777777" w:rsidR="005817F3" w:rsidRDefault="002906A1">
      <w:pPr>
        <w:pStyle w:val="2"/>
      </w:pPr>
      <w:bookmarkStart w:id="25" w:name="_Toc241775941"/>
      <w:r>
        <w:t>2-7 PWM</w:t>
      </w:r>
      <w:r>
        <w:t>控制迴路（</w:t>
      </w:r>
      <w:r>
        <w:t>PWM</w:t>
      </w:r>
      <w:r>
        <w:t>）</w:t>
      </w:r>
      <w:bookmarkEnd w:id="25"/>
    </w:p>
    <w:p w14:paraId="2B921916" w14:textId="77777777" w:rsidR="005817F3" w:rsidRDefault="002906A1">
      <w:pPr>
        <w:keepNext/>
        <w:spacing w:before="120"/>
        <w:jc w:val="center"/>
      </w:pPr>
      <w:r>
        <w:rPr>
          <w:noProof/>
        </w:rPr>
        <w:drawing>
          <wp:inline distT="0" distB="0" distL="0" distR="0" wp14:anchorId="3796D729" wp14:editId="30C922CD">
            <wp:extent cx="5334000" cy="15240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524000"/>
                    </a:xfrm>
                    <a:prstGeom prst="rect">
                      <a:avLst/>
                    </a:prstGeom>
                  </pic:spPr>
                </pic:pic>
              </a:graphicData>
            </a:graphic>
          </wp:inline>
        </w:drawing>
      </w:r>
    </w:p>
    <w:p w14:paraId="1ED91B97" w14:textId="77777777" w:rsidR="005817F3" w:rsidRDefault="002906A1">
      <w:pPr>
        <w:pStyle w:val="FigCaption"/>
      </w:pPr>
      <w:bookmarkStart w:id="26" w:name="_Toc241775969"/>
      <w:r>
        <w:t>圖</w:t>
      </w:r>
      <w:r>
        <w:t>2.7 PWM</w:t>
      </w:r>
      <w:r>
        <w:t>控制迴路方塊圖</w:t>
      </w:r>
      <w:bookmarkEnd w:id="26"/>
    </w:p>
    <w:p w14:paraId="0A0424FC" w14:textId="77777777" w:rsidR="005817F3" w:rsidRDefault="002906A1">
      <w:pPr>
        <w:spacing w:after="180" w:line="540" w:lineRule="exact"/>
        <w:ind w:firstLine="480"/>
        <w:jc w:val="both"/>
      </w:pPr>
      <w:r>
        <w:t>PWM</w:t>
      </w:r>
      <w:r>
        <w:t>控制迴路如圖</w:t>
      </w:r>
      <w:r>
        <w:t>2.7</w:t>
      </w:r>
      <w:r>
        <w:t>所示，由誤差放大器、補償網路、鋸齒波產生器與</w:t>
      </w:r>
      <w:r>
        <w:t>PWM</w:t>
      </w:r>
      <w:r>
        <w:t>比較器組成。誤差放大器比較回授電壓</w:t>
      </w:r>
      <w:r>
        <w:t>VOUTR</w:t>
      </w:r>
      <w:r>
        <w:t>與</w:t>
      </w:r>
      <w:r>
        <w:t>VREF</w:t>
      </w:r>
      <w:r>
        <w:t>並輸出</w:t>
      </w:r>
      <w:r>
        <w:t>VCOMP</w:t>
      </w:r>
      <w:r>
        <w:t>，</w:t>
      </w:r>
      <w:r>
        <w:t>PWM</w:t>
      </w:r>
      <w:r>
        <w:t>比較器再將鋸齒波</w:t>
      </w:r>
      <w:r>
        <w:t>RAMP</w:t>
      </w:r>
      <w:r>
        <w:t>與</w:t>
      </w:r>
      <w:r>
        <w:t>VCOMP</w:t>
      </w:r>
      <w:r>
        <w:t>比較，產生</w:t>
      </w:r>
      <w:r>
        <w:t>PWM_QB</w:t>
      </w:r>
      <w:r>
        <w:t>。</w:t>
      </w:r>
    </w:p>
    <w:p w14:paraId="5C0B82B4" w14:textId="77777777" w:rsidR="005817F3" w:rsidRDefault="002906A1">
      <w:pPr>
        <w:pStyle w:val="3"/>
      </w:pPr>
      <w:r>
        <w:t xml:space="preserve">2-7-1 </w:t>
      </w:r>
      <w:r>
        <w:t>誤差放大器與補償網路</w:t>
      </w:r>
    </w:p>
    <w:p w14:paraId="40A22535" w14:textId="77777777" w:rsidR="00020A77" w:rsidRDefault="00025E2C">
      <w:pPr>
        <w:spacing w:before="120" w:after="120"/>
        <w:jc w:val="center"/>
      </w:pPr>
      <w:r>
        <w:rPr>
          <w:noProof/>
        </w:rPr>
        <w:drawing>
          <wp:inline distT="0" distB="0" distL="0" distR="0" wp14:anchorId="727B5A5C" wp14:editId="01466AEB">
            <wp:extent cx="3780000" cy="3469448"/>
            <wp:effectExtent l="0" t="0" r="0" b="0"/>
            <wp:docPr id="2110451973" name="Picture 211045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8_ea.png"/>
                    <pic:cNvPicPr/>
                  </pic:nvPicPr>
                  <pic:blipFill>
                    <a:blip r:embed="rId16"/>
                    <a:stretch>
                      <a:fillRect/>
                    </a:stretch>
                  </pic:blipFill>
                  <pic:spPr>
                    <a:xfrm>
                      <a:off x="0" y="0"/>
                      <a:ext cx="3780000" cy="3469448"/>
                    </a:xfrm>
                    <a:prstGeom prst="rect">
                      <a:avLst/>
                    </a:prstGeom>
                  </pic:spPr>
                </pic:pic>
              </a:graphicData>
            </a:graphic>
          </wp:inline>
        </w:drawing>
      </w:r>
    </w:p>
    <w:p w14:paraId="277A38B9" w14:textId="77777777" w:rsidR="005817F3" w:rsidRDefault="002906A1">
      <w:pPr>
        <w:pStyle w:val="FigCaption"/>
      </w:pPr>
      <w:bookmarkStart w:id="27" w:name="_Toc241775970"/>
      <w:r>
        <w:t>圖</w:t>
      </w:r>
      <w:r>
        <w:t xml:space="preserve">2.8 </w:t>
      </w:r>
      <w:r>
        <w:t>誤差放大器</w:t>
      </w:r>
      <w:bookmarkEnd w:id="27"/>
    </w:p>
    <w:p w14:paraId="16DEDC37" w14:textId="77777777" w:rsidR="005817F3" w:rsidRDefault="002906A1">
      <w:pPr>
        <w:spacing w:after="180" w:line="540" w:lineRule="exact"/>
        <w:ind w:firstLine="480"/>
        <w:jc w:val="both"/>
      </w:pPr>
      <w:r>
        <w:t>誤差放大器如圖</w:t>
      </w:r>
      <w:r>
        <w:t>2.8</w:t>
      </w:r>
      <w:r>
        <w:t>所示，為一個以</w:t>
      </w:r>
      <w:r>
        <w:t>PMOS</w:t>
      </w:r>
      <w:r>
        <w:t>為輸入差動對、</w:t>
      </w:r>
      <w:r>
        <w:t>NMOS</w:t>
      </w:r>
      <w:r>
        <w:t>電流鏡為主動負載的單級放大器，正端輸入為回授電壓</w:t>
      </w:r>
      <w:r>
        <w:t>VOUTR</w:t>
      </w:r>
      <w:r>
        <w:t>，負端為參考電壓</w:t>
      </w:r>
      <w:r>
        <w:t>VREF</w:t>
      </w:r>
      <w:r>
        <w:t>。回授電壓由</w:t>
      </w:r>
      <w:r>
        <w:t>RFB_TOP</w:t>
      </w:r>
      <w:r>
        <w:t>（</w:t>
      </w:r>
      <w:r>
        <w:t>3 kΩ</w:t>
      </w:r>
      <w:r>
        <w:t>）與</w:t>
      </w:r>
      <w:r>
        <w:t>RFB_BOT</w:t>
      </w:r>
      <w:r>
        <w:t>（</w:t>
      </w:r>
      <w:r>
        <w:t>7.365 kΩ</w:t>
      </w:r>
      <w:r>
        <w:t>）分壓得到，迴路穩定時</w:t>
      </w:r>
      <w:r>
        <w:t>VOUTR = VREF</w:t>
      </w:r>
      <w:r>
        <w:t>，因此輸出電壓為：</w:t>
      </w:r>
    </w:p>
    <w:p w14:paraId="7EB2D6A2" w14:textId="77777777" w:rsidR="005817F3" w:rsidRDefault="002906A1">
      <w:pPr>
        <w:tabs>
          <w:tab w:val="center" w:pos="4252"/>
          <w:tab w:val="right" w:pos="8504"/>
        </w:tabs>
        <w:spacing w:after="180" w:line="540" w:lineRule="exact"/>
      </w:pPr>
      <w:r>
        <w:tab/>
        <w:t>V</w:t>
      </w:r>
      <w:r>
        <w:rPr>
          <w:vertAlign w:val="subscript"/>
        </w:rPr>
        <w:t>OUT</w:t>
      </w:r>
      <w:r>
        <w:t xml:space="preserve"> = V</w:t>
      </w:r>
      <w:r>
        <w:rPr>
          <w:vertAlign w:val="subscript"/>
        </w:rPr>
        <w:t>REF</w:t>
      </w:r>
      <w:r>
        <w:t xml:space="preserve"> × (1 + R</w:t>
      </w:r>
      <w:r>
        <w:rPr>
          <w:vertAlign w:val="subscript"/>
        </w:rPr>
        <w:t>FB_TOP</w:t>
      </w:r>
      <w:r>
        <w:t xml:space="preserve"> / R</w:t>
      </w:r>
      <w:r>
        <w:rPr>
          <w:vertAlign w:val="subscript"/>
        </w:rPr>
        <w:t>FB_BOT</w:t>
      </w:r>
      <w:r>
        <w:t>)</w:t>
      </w:r>
      <w:r>
        <w:tab/>
        <w:t>(2.4)</w:t>
      </w:r>
    </w:p>
    <w:p w14:paraId="2DE10EF2" w14:textId="77777777" w:rsidR="005817F3" w:rsidRDefault="002906A1">
      <w:pPr>
        <w:spacing w:after="180" w:line="540" w:lineRule="exact"/>
        <w:ind w:firstLine="480"/>
        <w:jc w:val="both"/>
      </w:pPr>
      <w:r>
        <w:t>以</w:t>
      </w:r>
      <w:r>
        <w:t>VREF = 1.2778 V</w:t>
      </w:r>
      <w:r>
        <w:t>代入式</w:t>
      </w:r>
      <w:r>
        <w:t>(2.4)</w:t>
      </w:r>
      <w:r>
        <w:t>可得</w:t>
      </w:r>
      <w:r>
        <w:t>1.7983 V</w:t>
      </w:r>
      <w:r>
        <w:t>，與模擬得到的重載平均輸出</w:t>
      </w:r>
      <w:r>
        <w:t>1.7999 V</w:t>
      </w:r>
      <w:r>
        <w:t>相近。分壓電阻上並聯</w:t>
      </w:r>
      <w:r>
        <w:t>4.7 pF</w:t>
      </w:r>
      <w:r>
        <w:t>的前饋電容</w:t>
      </w:r>
      <w:r>
        <w:t>CFF</w:t>
      </w:r>
      <w:r>
        <w:t>，在高頻提供額外的相位領先。</w:t>
      </w:r>
    </w:p>
    <w:p w14:paraId="2E072AC3" w14:textId="77777777" w:rsidR="005817F3" w:rsidRDefault="002906A1">
      <w:pPr>
        <w:spacing w:after="180" w:line="540" w:lineRule="exact"/>
        <w:ind w:firstLine="480"/>
        <w:jc w:val="both"/>
      </w:pPr>
      <w:r>
        <w:t>誤差放大器輸出端接有</w:t>
      </w:r>
      <w:r>
        <w:t>lead-lag</w:t>
      </w:r>
      <w:r>
        <w:t>補償網路：</w:t>
      </w:r>
      <w:r>
        <w:t>RZ_PWM</w:t>
      </w:r>
      <w:r>
        <w:t>與</w:t>
      </w:r>
      <w:r>
        <w:t>CZ_PWM</w:t>
      </w:r>
      <w:r>
        <w:t>串聯後接地，產生一個低頻零點；</w:t>
      </w:r>
      <w:r>
        <w:t>CP_PWM</w:t>
      </w:r>
      <w:r>
        <w:t>直接接在輸出端，產生一個高頻極點。其頻率分別為：</w:t>
      </w:r>
    </w:p>
    <w:p w14:paraId="6400544D" w14:textId="77777777" w:rsidR="005817F3" w:rsidRDefault="002906A1">
      <w:pPr>
        <w:tabs>
          <w:tab w:val="center" w:pos="4252"/>
          <w:tab w:val="right" w:pos="8504"/>
        </w:tabs>
        <w:spacing w:after="180" w:line="540" w:lineRule="exact"/>
      </w:pPr>
      <w:r>
        <w:tab/>
        <w:t>f</w:t>
      </w:r>
      <w:r>
        <w:rPr>
          <w:vertAlign w:val="subscript"/>
        </w:rPr>
        <w:t>Z</w:t>
      </w:r>
      <w:r>
        <w:t xml:space="preserve"> = 1 / (2π × R</w:t>
      </w:r>
      <w:r>
        <w:rPr>
          <w:vertAlign w:val="subscript"/>
        </w:rPr>
        <w:t>Z</w:t>
      </w:r>
      <w:r>
        <w:t xml:space="preserve"> × C</w:t>
      </w:r>
      <w:r>
        <w:rPr>
          <w:vertAlign w:val="subscript"/>
        </w:rPr>
        <w:t>Z</w:t>
      </w:r>
      <w:r>
        <w:t>) ≈ 49.7 kHz</w:t>
      </w:r>
      <w:r>
        <w:tab/>
        <w:t>(2.5)</w:t>
      </w:r>
    </w:p>
    <w:p w14:paraId="7BAF0987" w14:textId="77777777" w:rsidR="005817F3" w:rsidRDefault="002906A1">
      <w:pPr>
        <w:tabs>
          <w:tab w:val="center" w:pos="4252"/>
          <w:tab w:val="right" w:pos="8504"/>
        </w:tabs>
        <w:spacing w:after="180" w:line="540" w:lineRule="exact"/>
      </w:pPr>
      <w:r>
        <w:tab/>
        <w:t>f</w:t>
      </w:r>
      <w:r>
        <w:rPr>
          <w:vertAlign w:val="subscript"/>
        </w:rPr>
        <w:t>P</w:t>
      </w:r>
      <w:r>
        <w:t xml:space="preserve"> = 1 / (2π × R</w:t>
      </w:r>
      <w:r>
        <w:rPr>
          <w:vertAlign w:val="subscript"/>
        </w:rPr>
        <w:t>Z</w:t>
      </w:r>
      <w:r>
        <w:t xml:space="preserve"> × C</w:t>
      </w:r>
      <w:r>
        <w:rPr>
          <w:vertAlign w:val="subscript"/>
        </w:rPr>
        <w:t>P</w:t>
      </w:r>
      <w:r>
        <w:t>) ≈ 452 kHz</w:t>
      </w:r>
      <w:r>
        <w:tab/>
        <w:t>(2.6)</w:t>
      </w:r>
    </w:p>
    <w:p w14:paraId="050D6E0B" w14:textId="77777777" w:rsidR="005817F3" w:rsidRDefault="002906A1">
      <w:pPr>
        <w:spacing w:after="180" w:line="540" w:lineRule="exact"/>
        <w:ind w:firstLine="480"/>
        <w:jc w:val="both"/>
      </w:pPr>
      <w:r>
        <w:t>此補償網路的目的是在約</w:t>
      </w:r>
      <w:r>
        <w:t>250 kHz</w:t>
      </w:r>
      <w:r>
        <w:t>附近（設計過程中觀察到工作週期包絡振盪的頻率）提供相位領先，增加迴路的相位邊限。重載穩態時</w:t>
      </w:r>
      <w:r>
        <w:t>VCOMP</w:t>
      </w:r>
      <w:r>
        <w:t>在</w:t>
      </w:r>
      <w:r>
        <w:t>1.131 V</w:t>
      </w:r>
      <w:r>
        <w:t>～</w:t>
      </w:r>
      <w:r>
        <w:t>1.186 V</w:t>
      </w:r>
      <w:r>
        <w:t>之間變化，峰對峰值為</w:t>
      </w:r>
      <w:r>
        <w:t>55.5 mV</w:t>
      </w:r>
      <w:r>
        <w:t>。</w:t>
      </w:r>
    </w:p>
    <w:p w14:paraId="6F4341FB" w14:textId="77777777" w:rsidR="005817F3" w:rsidRDefault="002906A1">
      <w:pPr>
        <w:pStyle w:val="3"/>
      </w:pPr>
      <w:r>
        <w:t xml:space="preserve">2-7-2 </w:t>
      </w:r>
      <w:r>
        <w:t>鋸齒波產生器</w:t>
      </w:r>
    </w:p>
    <w:p w14:paraId="02473DE9" w14:textId="77777777" w:rsidR="00020A77" w:rsidRDefault="00025E2C">
      <w:pPr>
        <w:spacing w:before="120" w:after="120"/>
        <w:jc w:val="center"/>
      </w:pPr>
      <w:r>
        <w:rPr>
          <w:noProof/>
        </w:rPr>
        <w:drawing>
          <wp:inline distT="0" distB="0" distL="0" distR="0" wp14:anchorId="058077A4" wp14:editId="2C7A7FE2">
            <wp:extent cx="5220000" cy="2591489"/>
            <wp:effectExtent l="0" t="0" r="0" b="0"/>
            <wp:docPr id="2110451974" name="Picture 211045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9_pwm_osc.png"/>
                    <pic:cNvPicPr/>
                  </pic:nvPicPr>
                  <pic:blipFill>
                    <a:blip r:embed="rId17"/>
                    <a:stretch>
                      <a:fillRect/>
                    </a:stretch>
                  </pic:blipFill>
                  <pic:spPr>
                    <a:xfrm>
                      <a:off x="0" y="0"/>
                      <a:ext cx="5220000" cy="2591489"/>
                    </a:xfrm>
                    <a:prstGeom prst="rect">
                      <a:avLst/>
                    </a:prstGeom>
                  </pic:spPr>
                </pic:pic>
              </a:graphicData>
            </a:graphic>
          </wp:inline>
        </w:drawing>
      </w:r>
    </w:p>
    <w:p w14:paraId="021ED3B6" w14:textId="77777777" w:rsidR="005817F3" w:rsidRDefault="002906A1">
      <w:pPr>
        <w:pStyle w:val="FigCaption"/>
      </w:pPr>
      <w:bookmarkStart w:id="28" w:name="_Toc241775971"/>
      <w:r>
        <w:t>圖</w:t>
      </w:r>
      <w:r>
        <w:t xml:space="preserve">2.9 </w:t>
      </w:r>
      <w:r>
        <w:t>鋸齒波產生器</w:t>
      </w:r>
      <w:bookmarkEnd w:id="28"/>
    </w:p>
    <w:p w14:paraId="73ACAC35" w14:textId="77777777" w:rsidR="005817F3" w:rsidRDefault="002906A1">
      <w:pPr>
        <w:spacing w:after="180" w:line="540" w:lineRule="exact"/>
        <w:ind w:firstLine="480"/>
        <w:jc w:val="both"/>
      </w:pPr>
      <w:r>
        <w:t>鋸齒波產生器</w:t>
      </w:r>
      <w:r>
        <w:t>[6]</w:t>
      </w:r>
      <w:r>
        <w:t>如圖</w:t>
      </w:r>
      <w:r>
        <w:t>2.9</w:t>
      </w:r>
      <w:r>
        <w:t>所示。</w:t>
      </w:r>
      <w:r>
        <w:t>PMOS M1</w:t>
      </w:r>
      <w:r>
        <w:t>作為電流源，以固定電流</w:t>
      </w:r>
      <w:r>
        <w:t>I</w:t>
      </w:r>
      <w:r>
        <w:t>對電容</w:t>
      </w:r>
      <w:r>
        <w:t>C2</w:t>
      </w:r>
      <w:r>
        <w:t>（</w:t>
      </w:r>
      <w:r>
        <w:t>200 pF</w:t>
      </w:r>
      <w:r>
        <w:t>）充電，使</w:t>
      </w:r>
      <w:r>
        <w:t>RAMP</w:t>
      </w:r>
      <w:r>
        <w:t>線性上升。比較器透過</w:t>
      </w:r>
      <w:r>
        <w:t>RHYS_A</w:t>
      </w:r>
      <w:r>
        <w:t>與</w:t>
      </w:r>
      <w:r>
        <w:t>RHYS_B</w:t>
      </w:r>
      <w:r>
        <w:t>形成正回授，產生上、下兩個門檻電壓：當</w:t>
      </w:r>
      <w:r>
        <w:t>RAMP</w:t>
      </w:r>
      <w:r>
        <w:t>超過上門檻時，比較器輸出</w:t>
      </w:r>
      <w:r>
        <w:t>CLK</w:t>
      </w:r>
      <w:r>
        <w:t>變為高電位，開啟</w:t>
      </w:r>
      <w:r>
        <w:t>M2</w:t>
      </w:r>
      <w:r>
        <w:t>使</w:t>
      </w:r>
      <w:r>
        <w:t>C2</w:t>
      </w:r>
      <w:r>
        <w:t>快速放電；當</w:t>
      </w:r>
      <w:r>
        <w:t>RAMP</w:t>
      </w:r>
      <w:r>
        <w:t>低於下門檻時</w:t>
      </w:r>
      <w:r>
        <w:t>CLK</w:t>
      </w:r>
      <w:r>
        <w:t>回到低電位，</w:t>
      </w:r>
      <w:r>
        <w:t>M2</w:t>
      </w:r>
      <w:r>
        <w:t>關閉，</w:t>
      </w:r>
      <w:r>
        <w:t>C2</w:t>
      </w:r>
      <w:r>
        <w:t>重新充電。鋸齒波的頻率約為：</w:t>
      </w:r>
    </w:p>
    <w:p w14:paraId="42575BD8" w14:textId="77777777" w:rsidR="005817F3" w:rsidRDefault="002906A1">
      <w:pPr>
        <w:tabs>
          <w:tab w:val="center" w:pos="4252"/>
          <w:tab w:val="right" w:pos="8504"/>
        </w:tabs>
        <w:spacing w:after="180" w:line="540" w:lineRule="exact"/>
      </w:pPr>
      <w:r>
        <w:tab/>
        <w:t>f</w:t>
      </w:r>
      <w:r>
        <w:rPr>
          <w:vertAlign w:val="subscript"/>
        </w:rPr>
        <w:t>SW</w:t>
      </w:r>
      <w:r>
        <w:t xml:space="preserve"> ≈ I / (C</w:t>
      </w:r>
      <w:r>
        <w:rPr>
          <w:vertAlign w:val="subscript"/>
        </w:rPr>
        <w:t>2</w:t>
      </w:r>
      <w:r>
        <w:t xml:space="preserve"> × ΔV</w:t>
      </w:r>
      <w:r>
        <w:rPr>
          <w:vertAlign w:val="subscript"/>
        </w:rPr>
        <w:t>TH</w:t>
      </w:r>
      <w:r>
        <w:t>)</w:t>
      </w:r>
      <w:r>
        <w:tab/>
        <w:t>(2.7)</w:t>
      </w:r>
    </w:p>
    <w:p w14:paraId="2C6B43B6" w14:textId="77777777" w:rsidR="005817F3" w:rsidRDefault="002906A1">
      <w:pPr>
        <w:spacing w:after="180" w:line="540" w:lineRule="exact"/>
        <w:ind w:firstLine="480"/>
        <w:jc w:val="both"/>
      </w:pPr>
      <w:r>
        <w:t>其中</w:t>
      </w:r>
      <w:r>
        <w:t>ΔV</w:t>
      </w:r>
      <w:r>
        <w:rPr>
          <w:vertAlign w:val="subscript"/>
        </w:rPr>
        <w:t>TH</w:t>
      </w:r>
      <w:r>
        <w:t>為上下門檻的差值。模擬中以</w:t>
      </w:r>
      <w:r>
        <w:t>CLK</w:t>
      </w:r>
      <w:r>
        <w:t>量測</w:t>
      </w:r>
      <w:r>
        <w:t>42 μs</w:t>
      </w:r>
      <w:r>
        <w:t>之後連續</w:t>
      </w:r>
      <w:r>
        <w:t>16</w:t>
      </w:r>
      <w:r>
        <w:t>個週期，平均頻率為</w:t>
      </w:r>
      <w:r>
        <w:t>2.2157 MHz</w:t>
      </w:r>
      <w:r>
        <w:t>，連續</w:t>
      </w:r>
      <w:r>
        <w:t>8</w:t>
      </w:r>
      <w:r>
        <w:t>個週期的週期長度在</w:t>
      </w:r>
      <w:r>
        <w:t>451.0 ns</w:t>
      </w:r>
      <w:r>
        <w:t>～</w:t>
      </w:r>
      <w:r>
        <w:t>451.9 ns</w:t>
      </w:r>
      <w:r>
        <w:t>之間，頻率非常穩定。</w:t>
      </w:r>
    </w:p>
    <w:p w14:paraId="2A117995" w14:textId="77777777" w:rsidR="005817F3" w:rsidRDefault="002906A1">
      <w:pPr>
        <w:pStyle w:val="3"/>
      </w:pPr>
      <w:r>
        <w:t>2-7-3 PWM</w:t>
      </w:r>
      <w:r>
        <w:t>比較器</w:t>
      </w:r>
    </w:p>
    <w:p w14:paraId="7B720225" w14:textId="77777777" w:rsidR="00020A77" w:rsidRDefault="00025E2C">
      <w:pPr>
        <w:spacing w:before="120" w:after="120"/>
        <w:jc w:val="center"/>
      </w:pPr>
      <w:r>
        <w:rPr>
          <w:noProof/>
        </w:rPr>
        <w:drawing>
          <wp:inline distT="0" distB="0" distL="0" distR="0" wp14:anchorId="7288D401" wp14:editId="063A0F2F">
            <wp:extent cx="5400000" cy="2262295"/>
            <wp:effectExtent l="0" t="0" r="0" b="0"/>
            <wp:docPr id="2110451975" name="Picture 211045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0_cmp01.png"/>
                    <pic:cNvPicPr/>
                  </pic:nvPicPr>
                  <pic:blipFill>
                    <a:blip r:embed="rId18"/>
                    <a:stretch>
                      <a:fillRect/>
                    </a:stretch>
                  </pic:blipFill>
                  <pic:spPr>
                    <a:xfrm>
                      <a:off x="0" y="0"/>
                      <a:ext cx="5400000" cy="2262295"/>
                    </a:xfrm>
                    <a:prstGeom prst="rect">
                      <a:avLst/>
                    </a:prstGeom>
                  </pic:spPr>
                </pic:pic>
              </a:graphicData>
            </a:graphic>
          </wp:inline>
        </w:drawing>
      </w:r>
    </w:p>
    <w:p w14:paraId="5FC94E69" w14:textId="77777777" w:rsidR="005817F3" w:rsidRDefault="002906A1">
      <w:pPr>
        <w:pStyle w:val="FigCaption"/>
      </w:pPr>
      <w:bookmarkStart w:id="29" w:name="_Toc241775972"/>
      <w:r>
        <w:t>圖</w:t>
      </w:r>
      <w:r>
        <w:t xml:space="preserve">2.10 </w:t>
      </w:r>
      <w:r>
        <w:t>比較器電路（</w:t>
      </w:r>
      <w:r>
        <w:t>CMP01</w:t>
      </w:r>
      <w:r>
        <w:t>）</w:t>
      </w:r>
      <w:bookmarkEnd w:id="29"/>
    </w:p>
    <w:p w14:paraId="48D1ED7B" w14:textId="77777777" w:rsidR="005817F3" w:rsidRDefault="002906A1">
      <w:pPr>
        <w:spacing w:after="180" w:line="540" w:lineRule="exact"/>
        <w:ind w:firstLine="480"/>
        <w:jc w:val="both"/>
      </w:pPr>
      <w:r>
        <w:t>PWM</w:t>
      </w:r>
      <w:r>
        <w:t>比較器使用如圖</w:t>
      </w:r>
      <w:r>
        <w:t>2.10</w:t>
      </w:r>
      <w:r>
        <w:t>所示的比較器</w:t>
      </w:r>
      <w:r>
        <w:t>CMP01</w:t>
      </w:r>
      <w:r>
        <w:t>，此比較器也用於</w:t>
      </w:r>
      <w:r>
        <w:t>PFM</w:t>
      </w:r>
      <w:r>
        <w:t>比較器、</w:t>
      </w:r>
      <w:r>
        <w:t>PG</w:t>
      </w:r>
      <w:r>
        <w:t>比較器、鋸齒波產生器與導通時間產生器中。輸入級為</w:t>
      </w:r>
      <w:r>
        <w:t>PMOS</w:t>
      </w:r>
      <w:r>
        <w:t>差動對，負載中加入交叉耦合的</w:t>
      </w:r>
      <w:r>
        <w:t>MN3</w:t>
      </w:r>
      <w:r>
        <w:t>與</w:t>
      </w:r>
      <w:r>
        <w:t>MN4</w:t>
      </w:r>
      <w:r>
        <w:t>形成正回授</w:t>
      </w:r>
      <w:r>
        <w:t>[7]</w:t>
      </w:r>
      <w:r>
        <w:t>，用來加快輸出翻轉，並抑制輸入訊號在門檻附近時因雜訊而反覆觸發。輸出級將差動訊號轉為單端，再經兩級反相器緩衝以推動後級負載。</w:t>
      </w:r>
    </w:p>
    <w:p w14:paraId="389071A2" w14:textId="77777777" w:rsidR="005817F3" w:rsidRDefault="002906A1">
      <w:pPr>
        <w:pStyle w:val="2"/>
      </w:pPr>
      <w:bookmarkStart w:id="30" w:name="_Toc241775942"/>
      <w:r>
        <w:t>2-8 PFM</w:t>
      </w:r>
      <w:r>
        <w:t>控制迴路（</w:t>
      </w:r>
      <w:r>
        <w:t>PFM</w:t>
      </w:r>
      <w:r>
        <w:t>）</w:t>
      </w:r>
      <w:bookmarkEnd w:id="30"/>
    </w:p>
    <w:p w14:paraId="1864278D" w14:textId="77777777" w:rsidR="005817F3" w:rsidRDefault="002906A1">
      <w:pPr>
        <w:keepNext/>
        <w:spacing w:before="120"/>
        <w:jc w:val="center"/>
      </w:pPr>
      <w:r>
        <w:rPr>
          <w:noProof/>
        </w:rPr>
        <w:drawing>
          <wp:inline distT="0" distB="0" distL="0" distR="0" wp14:anchorId="2F48E352" wp14:editId="1A459A42">
            <wp:extent cx="5334000" cy="1762125"/>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762125"/>
                    </a:xfrm>
                    <a:prstGeom prst="rect">
                      <a:avLst/>
                    </a:prstGeom>
                  </pic:spPr>
                </pic:pic>
              </a:graphicData>
            </a:graphic>
          </wp:inline>
        </w:drawing>
      </w:r>
    </w:p>
    <w:p w14:paraId="554DFB94" w14:textId="77777777" w:rsidR="005817F3" w:rsidRDefault="002906A1">
      <w:pPr>
        <w:pStyle w:val="FigCaption"/>
      </w:pPr>
      <w:bookmarkStart w:id="31" w:name="_Toc241775973"/>
      <w:r>
        <w:t>圖</w:t>
      </w:r>
      <w:r>
        <w:t>2.11 PFM</w:t>
      </w:r>
      <w:r>
        <w:t>控制迴路方塊圖</w:t>
      </w:r>
      <w:bookmarkEnd w:id="31"/>
    </w:p>
    <w:p w14:paraId="2BB92ED0" w14:textId="77777777" w:rsidR="005817F3" w:rsidRDefault="002906A1">
      <w:pPr>
        <w:spacing w:after="180" w:line="540" w:lineRule="exact"/>
        <w:ind w:firstLine="480"/>
        <w:jc w:val="both"/>
      </w:pPr>
      <w:r>
        <w:t>PFM</w:t>
      </w:r>
      <w:r>
        <w:t>控制迴路如圖</w:t>
      </w:r>
      <w:r>
        <w:t>2.11</w:t>
      </w:r>
      <w:r>
        <w:t>所示，由</w:t>
      </w:r>
      <w:r>
        <w:t>PFM</w:t>
      </w:r>
      <w:r>
        <w:t>比較器、</w:t>
      </w:r>
      <w:r>
        <w:t>RS</w:t>
      </w:r>
      <w:r>
        <w:t>栓鎖器、導通時間產生器以及參考電壓濾波與快速啟動電路組成。</w:t>
      </w:r>
    </w:p>
    <w:p w14:paraId="7A45B76D" w14:textId="77777777" w:rsidR="005817F3" w:rsidRDefault="002906A1">
      <w:pPr>
        <w:pStyle w:val="3"/>
      </w:pPr>
      <w:r>
        <w:t>2-8-1 PFM</w:t>
      </w:r>
      <w:r>
        <w:t>比較器與</w:t>
      </w:r>
      <w:r>
        <w:t>RS</w:t>
      </w:r>
      <w:r>
        <w:t>栓鎖器</w:t>
      </w:r>
    </w:p>
    <w:p w14:paraId="5F9AD6F1" w14:textId="77777777" w:rsidR="005817F3" w:rsidRDefault="002906A1">
      <w:pPr>
        <w:spacing w:after="180" w:line="540" w:lineRule="exact"/>
        <w:ind w:firstLine="480"/>
        <w:jc w:val="both"/>
      </w:pPr>
      <w:r>
        <w:t>PFM</w:t>
      </w:r>
      <w:r>
        <w:t>比較器將回授電壓</w:t>
      </w:r>
      <w:r>
        <w:t>VOUTR2</w:t>
      </w:r>
      <w:r>
        <w:t>（由</w:t>
      </w:r>
      <w:r>
        <w:t>3 kΩ</w:t>
      </w:r>
      <w:r>
        <w:t>與</w:t>
      </w:r>
      <w:r>
        <w:t>7.52 kΩ</w:t>
      </w:r>
      <w:r>
        <w:t>分壓）與濾波後的參考電壓</w:t>
      </w:r>
      <w:r>
        <w:t>VREF_PFM</w:t>
      </w:r>
      <w:r>
        <w:t>比較。當輸出電壓下降使</w:t>
      </w:r>
      <w:r>
        <w:t>VOUTR2</w:t>
      </w:r>
      <w:r>
        <w:t>低於</w:t>
      </w:r>
      <w:r>
        <w:t>VREF_PFM</w:t>
      </w:r>
      <w:r>
        <w:t>時，比較器輸出</w:t>
      </w:r>
      <w:r>
        <w:t>S1</w:t>
      </w:r>
      <w:r>
        <w:t>觸發</w:t>
      </w:r>
      <w:r>
        <w:t>RS</w:t>
      </w:r>
      <w:r>
        <w:t>栓鎖器</w:t>
      </w:r>
      <w:r>
        <w:t>[8]</w:t>
      </w:r>
      <w:r>
        <w:t>，使</w:t>
      </w:r>
      <w:r>
        <w:t>PFM_QB</w:t>
      </w:r>
      <w:r>
        <w:t>變為低電位，經多工器與死區電路開啟上臂</w:t>
      </w:r>
      <w:r>
        <w:t>PMOS</w:t>
      </w:r>
      <w:r>
        <w:t>，開始一個導通脈衝。</w:t>
      </w:r>
    </w:p>
    <w:p w14:paraId="5234CF9D" w14:textId="77777777" w:rsidR="005817F3" w:rsidRDefault="002906A1">
      <w:pPr>
        <w:pStyle w:val="TabCaption"/>
        <w:keepNext/>
      </w:pPr>
      <w:bookmarkStart w:id="32" w:name="_Toc241775978"/>
      <w:r>
        <w:t>表</w:t>
      </w:r>
      <w:r>
        <w:t>2.1 RS</w:t>
      </w:r>
      <w:r>
        <w:t>栓鎖器真值表</w:t>
      </w:r>
      <w:bookmarkEnd w:id="32"/>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200"/>
        <w:gridCol w:w="2200"/>
      </w:tblGrid>
      <w:tr w:rsidR="005817F3" w14:paraId="5724CBD6"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4F0DA1BC" w14:textId="77777777" w:rsidR="005817F3" w:rsidRDefault="002906A1">
            <w:pPr>
              <w:jc w:val="center"/>
            </w:pPr>
            <w:r>
              <w:t>S</w:t>
            </w:r>
          </w:p>
        </w:tc>
        <w:tc>
          <w:tcPr>
            <w:tcW w:w="15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5902921F" w14:textId="77777777" w:rsidR="005817F3" w:rsidRDefault="002906A1">
            <w:pPr>
              <w:jc w:val="center"/>
            </w:pPr>
            <w:r>
              <w:t>R</w:t>
            </w:r>
          </w:p>
        </w:tc>
        <w:tc>
          <w:tcPr>
            <w:tcW w:w="22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52AC8D85" w14:textId="77777777" w:rsidR="005817F3" w:rsidRDefault="002906A1">
            <w:pPr>
              <w:jc w:val="center"/>
            </w:pPr>
            <w:r>
              <w:t>Q</w:t>
            </w:r>
          </w:p>
        </w:tc>
        <w:tc>
          <w:tcPr>
            <w:tcW w:w="22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40BE147D" w14:textId="77777777" w:rsidR="005817F3" w:rsidRDefault="002906A1">
            <w:pPr>
              <w:jc w:val="center"/>
            </w:pPr>
            <w:r>
              <w:t>QB</w:t>
            </w:r>
          </w:p>
        </w:tc>
      </w:tr>
      <w:tr w:rsidR="005817F3" w14:paraId="64034D0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ACB512" w14:textId="77777777" w:rsidR="005817F3" w:rsidRDefault="002906A1">
            <w:pPr>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AB55B2" w14:textId="77777777" w:rsidR="005817F3" w:rsidRDefault="002906A1">
            <w:pPr>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03658F" w14:textId="77777777" w:rsidR="005817F3" w:rsidRDefault="002906A1">
            <w:pPr>
              <w:jc w:val="center"/>
            </w:pPr>
            <w:r>
              <w:t>不變</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5BD4E6" w14:textId="77777777" w:rsidR="005817F3" w:rsidRDefault="002906A1">
            <w:pPr>
              <w:jc w:val="center"/>
            </w:pPr>
            <w:r>
              <w:t>不變</w:t>
            </w:r>
          </w:p>
        </w:tc>
      </w:tr>
      <w:tr w:rsidR="005817F3" w14:paraId="585753E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ADE3D8" w14:textId="77777777" w:rsidR="005817F3" w:rsidRDefault="002906A1">
            <w:pPr>
              <w:jc w:val="center"/>
            </w:pPr>
            <w:r>
              <w:t>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AD66C" w14:textId="77777777" w:rsidR="005817F3" w:rsidRDefault="002906A1">
            <w:pPr>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D0B7F1" w14:textId="77777777" w:rsidR="005817F3" w:rsidRDefault="002906A1">
            <w:pPr>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2D4FB4" w14:textId="77777777" w:rsidR="005817F3" w:rsidRDefault="002906A1">
            <w:pPr>
              <w:jc w:val="center"/>
            </w:pPr>
            <w:r>
              <w:t>1</w:t>
            </w:r>
          </w:p>
        </w:tc>
      </w:tr>
      <w:tr w:rsidR="005817F3" w14:paraId="17A0EC8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39AE04" w14:textId="77777777" w:rsidR="005817F3" w:rsidRDefault="002906A1">
            <w:pPr>
              <w:jc w:val="center"/>
            </w:pPr>
            <w: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D589AD" w14:textId="77777777" w:rsidR="005817F3" w:rsidRDefault="002906A1">
            <w:pPr>
              <w:jc w:val="center"/>
            </w:pPr>
            <w:r>
              <w:t>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F6A7F" w14:textId="77777777" w:rsidR="005817F3" w:rsidRDefault="002906A1">
            <w:pPr>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7549E6" w14:textId="77777777" w:rsidR="005817F3" w:rsidRDefault="002906A1">
            <w:pPr>
              <w:jc w:val="center"/>
            </w:pPr>
            <w:r>
              <w:t>0</w:t>
            </w:r>
          </w:p>
        </w:tc>
      </w:tr>
      <w:tr w:rsidR="005817F3" w14:paraId="337364A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9DAC5D" w14:textId="77777777" w:rsidR="005817F3" w:rsidRDefault="002906A1">
            <w:pPr>
              <w:jc w:val="center"/>
            </w:pPr>
            <w: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EA38AA" w14:textId="77777777" w:rsidR="005817F3" w:rsidRDefault="002906A1">
            <w:pPr>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C932C" w14:textId="77777777" w:rsidR="005817F3" w:rsidRDefault="002906A1">
            <w:pPr>
              <w:jc w:val="center"/>
            </w:pPr>
            <w:r>
              <w:t>0</w:t>
            </w:r>
            <w:r>
              <w:t>（重置優先）</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6C86A" w14:textId="77777777" w:rsidR="005817F3" w:rsidRDefault="002906A1">
            <w:pPr>
              <w:jc w:val="center"/>
            </w:pPr>
            <w:r>
              <w:t>1</w:t>
            </w:r>
          </w:p>
        </w:tc>
      </w:tr>
    </w:tbl>
    <w:p w14:paraId="6CE8FB7C" w14:textId="77777777" w:rsidR="005817F3" w:rsidRDefault="005817F3">
      <w:pPr>
        <w:spacing w:after="120"/>
      </w:pPr>
    </w:p>
    <w:p w14:paraId="4104B351" w14:textId="77777777" w:rsidR="005817F3" w:rsidRDefault="002906A1">
      <w:pPr>
        <w:spacing w:after="180" w:line="540" w:lineRule="exact"/>
        <w:ind w:firstLine="480"/>
        <w:jc w:val="both"/>
      </w:pPr>
      <w:r>
        <w:t>本專題的</w:t>
      </w:r>
      <w:r>
        <w:t>RS</w:t>
      </w:r>
      <w:r>
        <w:t>栓鎖器由</w:t>
      </w:r>
      <w:r>
        <w:t>NOR</w:t>
      </w:r>
      <w:r>
        <w:t>閘組成，並在</w:t>
      </w:r>
      <w:r>
        <w:t>S</w:t>
      </w:r>
      <w:r>
        <w:t>輸入端加入一個反相器與</w:t>
      </w:r>
      <w:r>
        <w:t>NOR</w:t>
      </w:r>
      <w:r>
        <w:t>閘，使有效的設定訊號為</w:t>
      </w:r>
      <w:r>
        <w:t>S AND (NOT R)</w:t>
      </w:r>
      <w:r>
        <w:t>。因此當</w:t>
      </w:r>
      <w:r>
        <w:t>S</w:t>
      </w:r>
      <w:r>
        <w:t>與</w:t>
      </w:r>
      <w:r>
        <w:t>R</w:t>
      </w:r>
      <w:r>
        <w:t>同時為</w:t>
      </w:r>
      <w:r>
        <w:t>1</w:t>
      </w:r>
      <w:r>
        <w:t>時，栓鎖器會被重置（</w:t>
      </w:r>
      <w:r>
        <w:t>Q = 0</w:t>
      </w:r>
      <w:r>
        <w:t>），避免出現不允許的狀態，同時確保導通時間結束的重置訊號一定能關閉脈衝。</w:t>
      </w:r>
    </w:p>
    <w:p w14:paraId="6C5FFA39" w14:textId="77777777" w:rsidR="005817F3" w:rsidRDefault="002906A1">
      <w:pPr>
        <w:pStyle w:val="3"/>
      </w:pPr>
      <w:r>
        <w:t xml:space="preserve">2-8-2 </w:t>
      </w:r>
      <w:r>
        <w:t>導通時間產生器</w:t>
      </w:r>
    </w:p>
    <w:p w14:paraId="390F47B5" w14:textId="77777777" w:rsidR="00020A77" w:rsidRDefault="00025E2C">
      <w:pPr>
        <w:spacing w:before="120" w:after="120"/>
        <w:jc w:val="center"/>
      </w:pPr>
      <w:r>
        <w:rPr>
          <w:noProof/>
        </w:rPr>
        <w:drawing>
          <wp:inline distT="0" distB="0" distL="0" distR="0" wp14:anchorId="7C652DA6" wp14:editId="5095469E">
            <wp:extent cx="5040000" cy="2456140"/>
            <wp:effectExtent l="0" t="0" r="0" b="0"/>
            <wp:docPr id="2110451976" name="Picture 211045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2_ontime.png"/>
                    <pic:cNvPicPr/>
                  </pic:nvPicPr>
                  <pic:blipFill>
                    <a:blip r:embed="rId20"/>
                    <a:stretch>
                      <a:fillRect/>
                    </a:stretch>
                  </pic:blipFill>
                  <pic:spPr>
                    <a:xfrm>
                      <a:off x="0" y="0"/>
                      <a:ext cx="5040000" cy="2456140"/>
                    </a:xfrm>
                    <a:prstGeom prst="rect">
                      <a:avLst/>
                    </a:prstGeom>
                  </pic:spPr>
                </pic:pic>
              </a:graphicData>
            </a:graphic>
          </wp:inline>
        </w:drawing>
      </w:r>
    </w:p>
    <w:p w14:paraId="1A3EACEB" w14:textId="77777777" w:rsidR="005817F3" w:rsidRDefault="002906A1">
      <w:pPr>
        <w:pStyle w:val="FigCaption"/>
      </w:pPr>
      <w:bookmarkStart w:id="33" w:name="_Toc241775974"/>
      <w:r>
        <w:t>圖</w:t>
      </w:r>
      <w:r>
        <w:t xml:space="preserve">2.12 </w:t>
      </w:r>
      <w:r>
        <w:t>導通時間產生器</w:t>
      </w:r>
      <w:bookmarkEnd w:id="33"/>
    </w:p>
    <w:p w14:paraId="717C75C1" w14:textId="77777777" w:rsidR="005817F3" w:rsidRDefault="002906A1">
      <w:pPr>
        <w:spacing w:after="180" w:line="540" w:lineRule="exact"/>
        <w:ind w:firstLine="480"/>
        <w:jc w:val="both"/>
      </w:pPr>
      <w:r>
        <w:t>導通時間產生器如圖</w:t>
      </w:r>
      <w:r>
        <w:t>2.12</w:t>
      </w:r>
      <w:r>
        <w:t>所示。</w:t>
      </w:r>
      <w:r>
        <w:t>PFM_QB</w:t>
      </w:r>
      <w:r>
        <w:t>為高電位（未導通）時，</w:t>
      </w:r>
      <w:r>
        <w:t>M2</w:t>
      </w:r>
      <w:r>
        <w:t>將</w:t>
      </w:r>
      <w:r>
        <w:t>C1</w:t>
      </w:r>
      <w:r>
        <w:t>（</w:t>
      </w:r>
      <w:r>
        <w:t>1.05 pF</w:t>
      </w:r>
      <w:r>
        <w:t>）保持在放電狀態；脈衝開始後</w:t>
      </w:r>
      <w:r>
        <w:t>PFM_QB</w:t>
      </w:r>
      <w:r>
        <w:t>變為低電位，</w:t>
      </w:r>
      <w:r>
        <w:t>M2</w:t>
      </w:r>
      <w:r>
        <w:t>關閉，</w:t>
      </w:r>
      <w:r>
        <w:t>PMOS</w:t>
      </w:r>
      <w:r>
        <w:t>電流源</w:t>
      </w:r>
      <w:r>
        <w:t>M1</w:t>
      </w:r>
      <w:r>
        <w:t>以固定電流</w:t>
      </w:r>
      <w:r>
        <w:t>ION</w:t>
      </w:r>
      <w:r>
        <w:t>對</w:t>
      </w:r>
      <w:r>
        <w:t>C1</w:t>
      </w:r>
      <w:r>
        <w:t>充電。當</w:t>
      </w:r>
      <w:r>
        <w:t>C1</w:t>
      </w:r>
      <w:r>
        <w:t>的電壓達到</w:t>
      </w:r>
      <w:r>
        <w:t>VREF</w:t>
      </w:r>
      <w:r>
        <w:t>時，比較器輸出</w:t>
      </w:r>
      <w:r>
        <w:t>RAMP_RST</w:t>
      </w:r>
      <w:r>
        <w:t>重置</w:t>
      </w:r>
      <w:r>
        <w:t>RS</w:t>
      </w:r>
      <w:r>
        <w:t>栓鎖器，結束這次導通。導通時間為：</w:t>
      </w:r>
    </w:p>
    <w:p w14:paraId="4EBE6AC4" w14:textId="77777777" w:rsidR="005817F3" w:rsidRDefault="002906A1">
      <w:pPr>
        <w:tabs>
          <w:tab w:val="center" w:pos="4252"/>
          <w:tab w:val="right" w:pos="8504"/>
        </w:tabs>
        <w:spacing w:after="180" w:line="540" w:lineRule="exact"/>
      </w:pPr>
      <w:r>
        <w:tab/>
        <w:t>t</w:t>
      </w:r>
      <w:r>
        <w:rPr>
          <w:vertAlign w:val="subscript"/>
        </w:rPr>
        <w:t>ON</w:t>
      </w:r>
      <w:r>
        <w:t xml:space="preserve"> = C</w:t>
      </w:r>
      <w:r>
        <w:rPr>
          <w:vertAlign w:val="subscript"/>
        </w:rPr>
        <w:t>1</w:t>
      </w:r>
      <w:r>
        <w:t xml:space="preserve"> × V</w:t>
      </w:r>
      <w:r>
        <w:rPr>
          <w:vertAlign w:val="subscript"/>
        </w:rPr>
        <w:t>REF</w:t>
      </w:r>
      <w:r>
        <w:t xml:space="preserve"> / I</w:t>
      </w:r>
      <w:r>
        <w:rPr>
          <w:vertAlign w:val="subscript"/>
        </w:rPr>
        <w:t>ON</w:t>
      </w:r>
      <w:r>
        <w:tab/>
        <w:t>(2.8)</w:t>
      </w:r>
    </w:p>
    <w:p w14:paraId="7A12D291" w14:textId="77777777" w:rsidR="005817F3" w:rsidRDefault="002906A1">
      <w:pPr>
        <w:spacing w:after="180" w:line="540" w:lineRule="exact"/>
        <w:ind w:firstLine="480"/>
        <w:jc w:val="both"/>
      </w:pPr>
      <w:r>
        <w:t>導通時間結束後由下臂</w:t>
      </w:r>
      <w:r>
        <w:t>NMOS</w:t>
      </w:r>
      <w:r>
        <w:t>續流，直到零電流偵測電路在電感電流接近零時將其關閉（見</w:t>
      </w:r>
      <w:r>
        <w:t>2-9</w:t>
      </w:r>
      <w:r>
        <w:t>節）。本專題調整</w:t>
      </w:r>
      <w:r>
        <w:t>C1</w:t>
      </w:r>
      <w:r>
        <w:t>為</w:t>
      </w:r>
      <w:r>
        <w:t>1.05 pF</w:t>
      </w:r>
      <w:r>
        <w:t>，使</w:t>
      </w:r>
      <w:r>
        <w:t>50 mA</w:t>
      </w:r>
      <w:r>
        <w:t>時</w:t>
      </w:r>
      <w:r>
        <w:t>PFM</w:t>
      </w:r>
      <w:r>
        <w:t>的脈衝週期約為</w:t>
      </w:r>
      <w:r>
        <w:t>445 ns</w:t>
      </w:r>
      <w:r>
        <w:t>，與</w:t>
      </w:r>
      <w:r>
        <w:t>PWM</w:t>
      </w:r>
      <w:r>
        <w:t>頻率相近。</w:t>
      </w:r>
    </w:p>
    <w:p w14:paraId="3F24FE0F" w14:textId="77777777" w:rsidR="005817F3" w:rsidRDefault="002906A1">
      <w:pPr>
        <w:pStyle w:val="3"/>
      </w:pPr>
      <w:r>
        <w:t xml:space="preserve">2-8-3 </w:t>
      </w:r>
      <w:r>
        <w:t>參考電壓濾波與快速啟動</w:t>
      </w:r>
    </w:p>
    <w:p w14:paraId="0933692F" w14:textId="77777777" w:rsidR="005817F3" w:rsidRDefault="002906A1">
      <w:pPr>
        <w:spacing w:after="180" w:line="540" w:lineRule="exact"/>
        <w:ind w:firstLine="480"/>
        <w:jc w:val="both"/>
      </w:pPr>
      <w:r>
        <w:t>PFM</w:t>
      </w:r>
      <w:r>
        <w:t>比較器直接比較電壓大小，參考電壓上的雜訊會直接造成脈衝時間的抖動。因此</w:t>
      </w:r>
      <w:r>
        <w:t>VREF</w:t>
      </w:r>
      <w:r>
        <w:t>先經</w:t>
      </w:r>
      <w:r>
        <w:t>200 kΩ</w:t>
      </w:r>
      <w:r>
        <w:t>與</w:t>
      </w:r>
      <w:r>
        <w:t>47 pF</w:t>
      </w:r>
      <w:r>
        <w:t>的</w:t>
      </w:r>
      <w:r>
        <w:t>RC</w:t>
      </w:r>
      <w:r>
        <w:t>濾波（時間常數約</w:t>
      </w:r>
      <w:r>
        <w:t>9.4 μs</w:t>
      </w:r>
      <w:r>
        <w:t>）得到</w:t>
      </w:r>
      <w:r>
        <w:t>VREF_PFM</w:t>
      </w:r>
      <w:r>
        <w:t>。模擬中輕載時</w:t>
      </w:r>
      <w:r>
        <w:t>VREF</w:t>
      </w:r>
      <w:r>
        <w:t>的峰對峰漣波為</w:t>
      </w:r>
      <w:r>
        <w:t>1.04 mV</w:t>
      </w:r>
      <w:r>
        <w:t>，濾波後的</w:t>
      </w:r>
      <w:r>
        <w:t>VREF_PFM</w:t>
      </w:r>
      <w:r>
        <w:t>只剩</w:t>
      </w:r>
      <w:r>
        <w:t>0.093 mV</w:t>
      </w:r>
      <w:r>
        <w:t>。</w:t>
      </w:r>
    </w:p>
    <w:p w14:paraId="1456DA7D" w14:textId="77777777" w:rsidR="005817F3" w:rsidRDefault="002906A1">
      <w:pPr>
        <w:spacing w:after="180" w:line="540" w:lineRule="exact"/>
        <w:ind w:firstLine="480"/>
        <w:jc w:val="both"/>
      </w:pPr>
      <w:r>
        <w:t>然而</w:t>
      </w:r>
      <w:r>
        <w:t>9.4 μs</w:t>
      </w:r>
      <w:r>
        <w:t>的時間常數會讓</w:t>
      </w:r>
      <w:r>
        <w:t>VREF_PFM</w:t>
      </w:r>
      <w:r>
        <w:t>在軟啟動期間跟不上</w:t>
      </w:r>
      <w:r>
        <w:t>VREF</w:t>
      </w:r>
      <w:r>
        <w:t>。因此加入快速啟動電路</w:t>
      </w:r>
      <w:r>
        <w:t>PFM_REF_START</w:t>
      </w:r>
      <w:r>
        <w:t>：啟動初期以一條</w:t>
      </w:r>
      <w:r>
        <w:t>22 kΩ</w:t>
      </w:r>
      <w:r>
        <w:t>的支路與</w:t>
      </w:r>
      <w:r>
        <w:t>200 kΩ</w:t>
      </w:r>
      <w:r>
        <w:t>並聯，使時間常數降為約</w:t>
      </w:r>
      <w:r>
        <w:t>0.93 μs</w:t>
      </w:r>
      <w:r>
        <w:t>；當</w:t>
      </w:r>
      <w:r>
        <w:t>PG</w:t>
      </w:r>
      <w:r>
        <w:t>訊號經</w:t>
      </w:r>
      <w:r>
        <w:t>2 MΩ</w:t>
      </w:r>
      <w:r>
        <w:t>與</w:t>
      </w:r>
      <w:r>
        <w:t>10 pF</w:t>
      </w:r>
      <w:r>
        <w:t>的延遲後產生</w:t>
      </w:r>
      <w:r>
        <w:t>REF_READY</w:t>
      </w:r>
      <w:r>
        <w:t>（約</w:t>
      </w:r>
      <w:r>
        <w:t>31.7 μs</w:t>
      </w:r>
      <w:r>
        <w:t>），才切斷這條支路，只保留強濾波。</w:t>
      </w:r>
      <w:r>
        <w:t>VREF</w:t>
      </w:r>
      <w:r>
        <w:t>與</w:t>
      </w:r>
      <w:r>
        <w:t>VREF_PFM</w:t>
      </w:r>
      <w:r>
        <w:t>的差值在</w:t>
      </w:r>
      <w:r>
        <w:t>20 μs</w:t>
      </w:r>
      <w:r>
        <w:t>時為</w:t>
      </w:r>
      <w:r>
        <w:t>9.4 mV</w:t>
      </w:r>
      <w:r>
        <w:t>，</w:t>
      </w:r>
      <w:r>
        <w:t>30 μs</w:t>
      </w:r>
      <w:r>
        <w:t>時降為</w:t>
      </w:r>
      <w:r>
        <w:t>0.44 mV</w:t>
      </w:r>
      <w:r>
        <w:t>，</w:t>
      </w:r>
      <w:r>
        <w:t>62 μs</w:t>
      </w:r>
      <w:r>
        <w:t>時為</w:t>
      </w:r>
      <w:r>
        <w:t>0.32 mV</w:t>
      </w:r>
      <w:r>
        <w:t>。</w:t>
      </w:r>
    </w:p>
    <w:p w14:paraId="6308998B" w14:textId="77777777" w:rsidR="005817F3" w:rsidRDefault="002906A1">
      <w:pPr>
        <w:spacing w:after="180" w:line="540" w:lineRule="exact"/>
        <w:ind w:firstLine="480"/>
        <w:jc w:val="both"/>
      </w:pPr>
      <w:r>
        <w:t>模擬中，輕載時在</w:t>
      </w:r>
      <w:r>
        <w:t>62 μs</w:t>
      </w:r>
      <w:r>
        <w:t>之後連續</w:t>
      </w:r>
      <w:r>
        <w:t>8</w:t>
      </w:r>
      <w:r>
        <w:t>個脈衝的週期為</w:t>
      </w:r>
      <w:r>
        <w:t>443.4 ns</w:t>
      </w:r>
      <w:r>
        <w:t>～</w:t>
      </w:r>
      <w:r>
        <w:t>452.4 ns</w:t>
      </w:r>
      <w:r>
        <w:t>，</w:t>
      </w:r>
      <w:r>
        <w:t>70 μs</w:t>
      </w:r>
      <w:r>
        <w:t>之後為</w:t>
      </w:r>
      <w:r>
        <w:t>448.0 ns</w:t>
      </w:r>
      <w:r>
        <w:t>～</w:t>
      </w:r>
      <w:r>
        <w:t>452.3 ns</w:t>
      </w:r>
      <w:r>
        <w:t>。</w:t>
      </w:r>
    </w:p>
    <w:p w14:paraId="5BF742CF" w14:textId="77777777" w:rsidR="005817F3" w:rsidRDefault="002906A1">
      <w:pPr>
        <w:pStyle w:val="2"/>
      </w:pPr>
      <w:bookmarkStart w:id="34" w:name="_Toc241775943"/>
      <w:r>
        <w:t>2-9 PWM/PFM</w:t>
      </w:r>
      <w:r>
        <w:t>模式偵測（</w:t>
      </w:r>
      <w:r>
        <w:t>PWM/PFM detect</w:t>
      </w:r>
      <w:r>
        <w:t>）</w:t>
      </w:r>
      <w:bookmarkEnd w:id="34"/>
    </w:p>
    <w:p w14:paraId="37CAECD2" w14:textId="77777777" w:rsidR="005817F3" w:rsidRDefault="002906A1">
      <w:pPr>
        <w:keepNext/>
        <w:spacing w:before="120"/>
        <w:jc w:val="center"/>
      </w:pPr>
      <w:r>
        <w:rPr>
          <w:noProof/>
        </w:rPr>
        <w:drawing>
          <wp:inline distT="0" distB="0" distL="0" distR="0" wp14:anchorId="7B3B84CE" wp14:editId="3562C0D5">
            <wp:extent cx="5334000" cy="1895475"/>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895475"/>
                    </a:xfrm>
                    <a:prstGeom prst="rect">
                      <a:avLst/>
                    </a:prstGeom>
                  </pic:spPr>
                </pic:pic>
              </a:graphicData>
            </a:graphic>
          </wp:inline>
        </w:drawing>
      </w:r>
    </w:p>
    <w:p w14:paraId="7EEC0429" w14:textId="77777777" w:rsidR="005817F3" w:rsidRDefault="002906A1">
      <w:pPr>
        <w:pStyle w:val="FigCaption"/>
      </w:pPr>
      <w:bookmarkStart w:id="35" w:name="_Toc241775975"/>
      <w:r>
        <w:t>圖</w:t>
      </w:r>
      <w:r>
        <w:t>2.13 PWM/PFM</w:t>
      </w:r>
      <w:r>
        <w:t>模式偵測方塊圖</w:t>
      </w:r>
      <w:bookmarkEnd w:id="35"/>
    </w:p>
    <w:p w14:paraId="3F688ADC" w14:textId="77777777" w:rsidR="005817F3" w:rsidRDefault="002906A1">
      <w:pPr>
        <w:spacing w:after="180" w:line="540" w:lineRule="exact"/>
        <w:ind w:firstLine="480"/>
        <w:jc w:val="both"/>
      </w:pPr>
      <w:r>
        <w:t>PWM/PFM</w:t>
      </w:r>
      <w:r>
        <w:t>模式偵測方塊如圖</w:t>
      </w:r>
      <w:r>
        <w:t>2.13</w:t>
      </w:r>
      <w:r>
        <w:t>所示，包含電源良好（</w:t>
      </w:r>
      <w:r>
        <w:t>PG</w:t>
      </w:r>
      <w:r>
        <w:t>）比較器、零電流偵測與二極體模擬電路，以及模式偵測電路。</w:t>
      </w:r>
    </w:p>
    <w:p w14:paraId="28A3FE67" w14:textId="77777777" w:rsidR="005817F3" w:rsidRDefault="002906A1">
      <w:pPr>
        <w:pStyle w:val="3"/>
      </w:pPr>
      <w:r>
        <w:t xml:space="preserve">2-9-1 </w:t>
      </w:r>
      <w:r>
        <w:t>電源良好比較器（</w:t>
      </w:r>
      <w:r>
        <w:t>Power Good</w:t>
      </w:r>
      <w:r>
        <w:t>）</w:t>
      </w:r>
    </w:p>
    <w:p w14:paraId="36637F26" w14:textId="77777777" w:rsidR="005817F3" w:rsidRDefault="002906A1">
      <w:pPr>
        <w:spacing w:after="180" w:line="540" w:lineRule="exact"/>
        <w:ind w:firstLine="480"/>
        <w:jc w:val="both"/>
      </w:pPr>
      <w:r>
        <w:t>PG</w:t>
      </w:r>
      <w:r>
        <w:t>比較器將</w:t>
      </w:r>
      <w:r>
        <w:t>VREF_FIX</w:t>
      </w:r>
      <w:r>
        <w:t>與回授電壓</w:t>
      </w:r>
      <w:r>
        <w:t>VOUTR2</w:t>
      </w:r>
      <w:r>
        <w:t>比較，當輸出電壓上升到接近穩壓值時</w:t>
      </w:r>
      <w:r>
        <w:t>PG</w:t>
      </w:r>
      <w:r>
        <w:t>變為高電位。</w:t>
      </w:r>
      <w:r>
        <w:t>PG</w:t>
      </w:r>
      <w:r>
        <w:t>訊號有三個用途：在輸出建立之前停止模式偵測、作為參考電壓快速啟動電路切換的時間依據，以及限制零電流偵測只在輸出建立後才有效。</w:t>
      </w:r>
    </w:p>
    <w:p w14:paraId="2211A475" w14:textId="77777777" w:rsidR="005817F3" w:rsidRDefault="002906A1">
      <w:pPr>
        <w:pStyle w:val="3"/>
      </w:pPr>
      <w:r>
        <w:t xml:space="preserve">2-9-2 </w:t>
      </w:r>
      <w:r>
        <w:t>零電流偵測與二極體模擬</w:t>
      </w:r>
    </w:p>
    <w:p w14:paraId="19DED334" w14:textId="77777777" w:rsidR="005817F3" w:rsidRDefault="002906A1">
      <w:pPr>
        <w:spacing w:after="180" w:line="540" w:lineRule="exact"/>
        <w:ind w:firstLine="480"/>
        <w:jc w:val="both"/>
      </w:pPr>
      <w:r>
        <w:t>在下臂</w:t>
      </w:r>
      <w:r>
        <w:t>NMOS</w:t>
      </w:r>
      <w:r>
        <w:t>導通期間，電感電流</w:t>
      </w:r>
      <w:r>
        <w:t>I</w:t>
      </w:r>
      <w:r>
        <w:rPr>
          <w:vertAlign w:val="subscript"/>
        </w:rPr>
        <w:t>L</w:t>
      </w:r>
      <w:r>
        <w:t>由地經</w:t>
      </w:r>
      <w:r>
        <w:t>NMOS</w:t>
      </w:r>
      <w:r>
        <w:t>流向輸出，切換節點的電壓為</w:t>
      </w:r>
      <w:r>
        <w:t>SW = −I</w:t>
      </w:r>
      <w:r>
        <w:rPr>
          <w:vertAlign w:val="subscript"/>
        </w:rPr>
        <w:t>L</w:t>
      </w:r>
      <w:r>
        <w:t xml:space="preserve"> × R</w:t>
      </w:r>
      <w:r>
        <w:rPr>
          <w:vertAlign w:val="subscript"/>
        </w:rPr>
        <w:t>DS(on)</w:t>
      </w:r>
      <w:r>
        <w:t>，為負值；當電感電流下降到零時，</w:t>
      </w:r>
      <w:r>
        <w:t>SW</w:t>
      </w:r>
      <w:r>
        <w:t>會上升到</w:t>
      </w:r>
      <w:r>
        <w:t>0 V</w:t>
      </w:r>
      <w:r>
        <w:t>。零電流比較器</w:t>
      </w:r>
      <w:r>
        <w:t>CMP_ZCD</w:t>
      </w:r>
      <w:r>
        <w:t>以</w:t>
      </w:r>
      <w:r>
        <w:t>GND</w:t>
      </w:r>
      <w:r>
        <w:t>為基準比較</w:t>
      </w:r>
      <w:r>
        <w:t>SW</w:t>
      </w:r>
      <w:r>
        <w:t>的電壓，即可偵測電感電流是否降到零。</w:t>
      </w:r>
    </w:p>
    <w:p w14:paraId="14593C4C" w14:textId="77777777" w:rsidR="005817F3" w:rsidRDefault="002906A1">
      <w:pPr>
        <w:spacing w:after="180" w:line="540" w:lineRule="exact"/>
        <w:ind w:firstLine="480"/>
        <w:jc w:val="both"/>
      </w:pPr>
      <w:r>
        <w:t>由於比較器與驅動器都有延遲，若在電流剛好為零時才開始關閉</w:t>
      </w:r>
      <w:r>
        <w:t>NMOS</w:t>
      </w:r>
      <w:r>
        <w:t>，實際關閉時電流已經反向。因此</w:t>
      </w:r>
      <w:r>
        <w:t>SW</w:t>
      </w:r>
      <w:r>
        <w:t>先經過</w:t>
      </w:r>
      <w:r>
        <w:t>100 Ω</w:t>
      </w:r>
      <w:r>
        <w:t>的</w:t>
      </w:r>
      <w:r>
        <w:t>RZCD_SENSE</w:t>
      </w:r>
      <w:r>
        <w:t>，再由</w:t>
      </w:r>
      <w:r>
        <w:t>45 kΩ</w:t>
      </w:r>
      <w:r>
        <w:t>的</w:t>
      </w:r>
      <w:r>
        <w:t>RZCD_LEAD</w:t>
      </w:r>
      <w:r>
        <w:t>從</w:t>
      </w:r>
      <w:r>
        <w:t>VDD</w:t>
      </w:r>
      <w:r>
        <w:t>注入一個小偏移，使感測電壓比</w:t>
      </w:r>
      <w:r>
        <w:t>SW</w:t>
      </w:r>
      <w:r>
        <w:t>高約：</w:t>
      </w:r>
    </w:p>
    <w:p w14:paraId="3E6AF13F" w14:textId="77777777" w:rsidR="005817F3" w:rsidRDefault="002906A1">
      <w:pPr>
        <w:tabs>
          <w:tab w:val="center" w:pos="4252"/>
          <w:tab w:val="right" w:pos="8504"/>
        </w:tabs>
        <w:spacing w:after="180" w:line="540" w:lineRule="exact"/>
      </w:pPr>
      <w:r>
        <w:tab/>
        <w:t>ΔV = V</w:t>
      </w:r>
      <w:r>
        <w:rPr>
          <w:vertAlign w:val="subscript"/>
        </w:rPr>
        <w:t>DD</w:t>
      </w:r>
      <w:r>
        <w:t xml:space="preserve"> × 100 Ω / (45 kΩ + 100 Ω) ≈ 7.3 mV</w:t>
      </w:r>
      <w:r>
        <w:tab/>
        <w:t>(2.9)</w:t>
      </w:r>
    </w:p>
    <w:p w14:paraId="27B5DC39" w14:textId="77777777" w:rsidR="005817F3" w:rsidRDefault="002906A1">
      <w:pPr>
        <w:spacing w:after="180" w:line="540" w:lineRule="exact"/>
        <w:ind w:firstLine="480"/>
        <w:jc w:val="both"/>
      </w:pPr>
      <w:r>
        <w:t>如此一來，比較器會在</w:t>
      </w:r>
      <w:r>
        <w:t>SW</w:t>
      </w:r>
      <w:r>
        <w:t>約為</w:t>
      </w:r>
      <w:r>
        <w:t>−7.3 mV</w:t>
      </w:r>
      <w:r>
        <w:t>、電感電流還是正值時就提前觸發，用來補償電路延遲。</w:t>
      </w:r>
    </w:p>
    <w:p w14:paraId="06CE447D" w14:textId="77777777" w:rsidR="005817F3" w:rsidRDefault="002906A1">
      <w:pPr>
        <w:spacing w:after="180" w:line="540" w:lineRule="exact"/>
        <w:ind w:firstLine="480"/>
        <w:jc w:val="both"/>
      </w:pPr>
      <w:r>
        <w:t>二極體模擬電路</w:t>
      </w:r>
      <w:r>
        <w:t>PFM_DIODE_GATE</w:t>
      </w:r>
      <w:r>
        <w:t>將零電流比較器的輸出與「下臂確實已導通」的訊號（</w:t>
      </w:r>
      <w:r>
        <w:t>MNC</w:t>
      </w:r>
      <w:r>
        <w:t>及其經</w:t>
      </w:r>
      <w:r>
        <w:t>20 kΩ</w:t>
      </w:r>
      <w:r>
        <w:t>、</w:t>
      </w:r>
      <w:r>
        <w:t>1 pF</w:t>
      </w:r>
      <w:r>
        <w:t>延遲後的複本）做</w:t>
      </w:r>
      <w:r>
        <w:t>AND</w:t>
      </w:r>
      <w:r>
        <w:t>，以遮蔽</w:t>
      </w:r>
      <w:r>
        <w:t>NMOS</w:t>
      </w:r>
      <w:r>
        <w:t>剛導通時的切換暫態。條件成立時</w:t>
      </w:r>
      <w:r>
        <w:t>RS</w:t>
      </w:r>
      <w:r>
        <w:t>栓鎖器設定</w:t>
      </w:r>
      <w:r>
        <w:t>PFM_IDLE</w:t>
      </w:r>
      <w:r>
        <w:t>，使</w:t>
      </w:r>
      <w:r>
        <w:t>PFM_LS_ALLOW</w:t>
      </w:r>
      <w:r>
        <w:t>變為低電位，死區電路就會停止下臂導通；下一個上臂脈衝開始時栓鎖器被重置。在</w:t>
      </w:r>
      <w:r>
        <w:t>PWM</w:t>
      </w:r>
      <w:r>
        <w:t>模式下</w:t>
      </w:r>
      <w:r>
        <w:t>MODE = 1</w:t>
      </w:r>
      <w:r>
        <w:t>，</w:t>
      </w:r>
      <w:r>
        <w:t>PFM_LS_ALLOW</w:t>
      </w:r>
      <w:r>
        <w:t>恆為高電位，下臂維持一般的同步整流操作。</w:t>
      </w:r>
    </w:p>
    <w:p w14:paraId="3226115B" w14:textId="77777777" w:rsidR="005817F3" w:rsidRDefault="002906A1">
      <w:pPr>
        <w:spacing w:after="180" w:line="540" w:lineRule="exact"/>
        <w:ind w:firstLine="480"/>
        <w:jc w:val="both"/>
      </w:pPr>
      <w:r>
        <w:t>模擬中，輕載時（</w:t>
      </w:r>
      <w:r>
        <w:t>62</w:t>
      </w:r>
      <w:r>
        <w:t>～</w:t>
      </w:r>
      <w:r>
        <w:t>71 μs</w:t>
      </w:r>
      <w:r>
        <w:t>）電感電流的範圍為</w:t>
      </w:r>
      <w:r>
        <w:t>−11.7 mA</w:t>
      </w:r>
      <w:r>
        <w:t>～</w:t>
      </w:r>
      <w:r>
        <w:t>149 mA</w:t>
      </w:r>
      <w:r>
        <w:t>，反向電流被限制在約</w:t>
      </w:r>
      <w:r>
        <w:t>12 mA</w:t>
      </w:r>
      <w:r>
        <w:t>以內；</w:t>
      </w:r>
      <w:r>
        <w:t>PFM_IDLE</w:t>
      </w:r>
      <w:r>
        <w:t>在輕載時會拉到</w:t>
      </w:r>
      <w:r>
        <w:t>3.3 V</w:t>
      </w:r>
      <w:r>
        <w:t>，重載時則保持在</w:t>
      </w:r>
      <w:r>
        <w:t>0 V</w:t>
      </w:r>
      <w:r>
        <w:t>。</w:t>
      </w:r>
    </w:p>
    <w:p w14:paraId="79748E65" w14:textId="77777777" w:rsidR="005817F3" w:rsidRDefault="002906A1">
      <w:pPr>
        <w:pStyle w:val="3"/>
      </w:pPr>
      <w:r>
        <w:t xml:space="preserve">2-9-3 </w:t>
      </w:r>
      <w:r>
        <w:t>模式偵測電路</w:t>
      </w:r>
    </w:p>
    <w:p w14:paraId="0787BDB1" w14:textId="77777777" w:rsidR="005817F3" w:rsidRDefault="002906A1">
      <w:pPr>
        <w:spacing w:after="180" w:line="540" w:lineRule="exact"/>
        <w:ind w:firstLine="480"/>
        <w:jc w:val="both"/>
      </w:pPr>
      <w:r>
        <w:t>模式偵測電路利用一個計時電容</w:t>
      </w:r>
      <w:r>
        <w:t>C_TMR</w:t>
      </w:r>
      <w:r>
        <w:t>（</w:t>
      </w:r>
      <w:r>
        <w:t>8 pF</w:t>
      </w:r>
      <w:r>
        <w:t>）來判斷電路是否還有零電流事件。</w:t>
      </w:r>
      <w:r>
        <w:t>PMOS M_CHG</w:t>
      </w:r>
      <w:r>
        <w:t>以固定電流</w:t>
      </w:r>
      <w:r>
        <w:t>I</w:t>
      </w:r>
      <w:r>
        <w:rPr>
          <w:vertAlign w:val="subscript"/>
        </w:rPr>
        <w:t>CHG</w:t>
      </w:r>
      <w:r>
        <w:t>持續對</w:t>
      </w:r>
      <w:r>
        <w:t>C_TMR</w:t>
      </w:r>
      <w:r>
        <w:t>充電；每當偵測到有效的零電流事件（下臂導通期間</w:t>
      </w:r>
      <w:r>
        <w:t>SW</w:t>
      </w:r>
      <w:r>
        <w:t>過零，或</w:t>
      </w:r>
      <w:r>
        <w:t>PFM_IDLE</w:t>
      </w:r>
      <w:r>
        <w:t>成立，且</w:t>
      </w:r>
      <w:r>
        <w:t>PG</w:t>
      </w:r>
      <w:r>
        <w:t>為高電位），</w:t>
      </w:r>
      <w:r>
        <w:t>ZCD_SEEN</w:t>
      </w:r>
      <w:r>
        <w:t>就開啟</w:t>
      </w:r>
      <w:r>
        <w:t>M_DIS</w:t>
      </w:r>
      <w:r>
        <w:t>將</w:t>
      </w:r>
      <w:r>
        <w:t>C_TMR</w:t>
      </w:r>
      <w:r>
        <w:t>放電。</w:t>
      </w:r>
      <w:r>
        <w:t>C_TMR</w:t>
      </w:r>
      <w:r>
        <w:t>的電壓</w:t>
      </w:r>
      <w:r>
        <w:t>N_TMR</w:t>
      </w:r>
      <w:r>
        <w:t>再由比較器</w:t>
      </w:r>
      <w:r>
        <w:t>CMP_MODE</w:t>
      </w:r>
      <w:r>
        <w:t>與</w:t>
      </w:r>
      <w:r>
        <w:t>VREF_FIX</w:t>
      </w:r>
      <w:r>
        <w:t>比較：</w:t>
      </w:r>
    </w:p>
    <w:p w14:paraId="7D84F2A8" w14:textId="77777777" w:rsidR="005817F3" w:rsidRDefault="002906A1">
      <w:pPr>
        <w:pStyle w:val="a4"/>
        <w:numPr>
          <w:ilvl w:val="0"/>
          <w:numId w:val="4"/>
        </w:numPr>
        <w:spacing w:line="540" w:lineRule="exact"/>
        <w:jc w:val="both"/>
      </w:pPr>
      <w:r>
        <w:t>輕載時每個週期都會出現零電流事件，</w:t>
      </w:r>
      <w:r>
        <w:t>N_TMR</w:t>
      </w:r>
      <w:r>
        <w:t>不斷被放電，維持在低電位，</w:t>
      </w:r>
      <w:r>
        <w:t>MODE = 0</w:t>
      </w:r>
      <w:r>
        <w:t>（</w:t>
      </w:r>
      <w:r>
        <w:t>PFM</w:t>
      </w:r>
      <w:r>
        <w:t>）。</w:t>
      </w:r>
    </w:p>
    <w:p w14:paraId="705E228C" w14:textId="77777777" w:rsidR="005817F3" w:rsidRDefault="002906A1">
      <w:pPr>
        <w:pStyle w:val="a4"/>
        <w:numPr>
          <w:ilvl w:val="0"/>
          <w:numId w:val="4"/>
        </w:numPr>
        <w:spacing w:line="540" w:lineRule="exact"/>
        <w:jc w:val="both"/>
      </w:pPr>
      <w:r>
        <w:t>重載時電感電流不會降到零，</w:t>
      </w:r>
      <w:r>
        <w:t>N_TMR</w:t>
      </w:r>
      <w:r>
        <w:t>持續充電，超過</w:t>
      </w:r>
      <w:r>
        <w:t>VREF_FIX</w:t>
      </w:r>
      <w:r>
        <w:t>後</w:t>
      </w:r>
      <w:r>
        <w:t>MODE = 1</w:t>
      </w:r>
      <w:r>
        <w:t>（</w:t>
      </w:r>
      <w:r>
        <w:t>PWM</w:t>
      </w:r>
      <w:r>
        <w:t>）。</w:t>
      </w:r>
    </w:p>
    <w:p w14:paraId="66603717" w14:textId="77777777" w:rsidR="005817F3" w:rsidRDefault="002906A1">
      <w:pPr>
        <w:spacing w:after="180" w:line="540" w:lineRule="exact"/>
        <w:ind w:firstLine="480"/>
        <w:jc w:val="both"/>
      </w:pPr>
      <w:r>
        <w:t>N_TMR</w:t>
      </w:r>
      <w:r>
        <w:t>從</w:t>
      </w:r>
      <w:r>
        <w:t>0</w:t>
      </w:r>
      <w:r>
        <w:t>充電到</w:t>
      </w:r>
      <w:r>
        <w:t>VREF_FIX</w:t>
      </w:r>
      <w:r>
        <w:t>所需的時間決定了切換到</w:t>
      </w:r>
      <w:r>
        <w:t>PWM</w:t>
      </w:r>
      <w:r>
        <w:t>的延遲：</w:t>
      </w:r>
    </w:p>
    <w:p w14:paraId="142E4C4B" w14:textId="77777777" w:rsidR="005817F3" w:rsidRDefault="002906A1">
      <w:pPr>
        <w:tabs>
          <w:tab w:val="center" w:pos="4252"/>
          <w:tab w:val="right" w:pos="8504"/>
        </w:tabs>
        <w:spacing w:after="180" w:line="540" w:lineRule="exact"/>
      </w:pPr>
      <w:r>
        <w:tab/>
        <w:t>t</w:t>
      </w:r>
      <w:r>
        <w:rPr>
          <w:vertAlign w:val="subscript"/>
        </w:rPr>
        <w:t>DET</w:t>
      </w:r>
      <w:r>
        <w:t xml:space="preserve"> = C</w:t>
      </w:r>
      <w:r>
        <w:rPr>
          <w:vertAlign w:val="subscript"/>
        </w:rPr>
        <w:t>TMR</w:t>
      </w:r>
      <w:r>
        <w:t xml:space="preserve"> × V</w:t>
      </w:r>
      <w:r>
        <w:rPr>
          <w:vertAlign w:val="subscript"/>
        </w:rPr>
        <w:t>REF_FIX</w:t>
      </w:r>
      <w:r>
        <w:t xml:space="preserve"> / I</w:t>
      </w:r>
      <w:r>
        <w:rPr>
          <w:vertAlign w:val="subscript"/>
        </w:rPr>
        <w:t>CHG</w:t>
      </w:r>
      <w:r>
        <w:tab/>
        <w:t>(2.10)</w:t>
      </w:r>
    </w:p>
    <w:p w14:paraId="4F31920B" w14:textId="77777777" w:rsidR="005817F3" w:rsidRDefault="002906A1">
      <w:pPr>
        <w:spacing w:after="180" w:line="540" w:lineRule="exact"/>
        <w:ind w:firstLine="480"/>
        <w:jc w:val="both"/>
      </w:pPr>
      <w:r>
        <w:t>另外，在</w:t>
      </w:r>
      <w:r>
        <w:t>PG</w:t>
      </w:r>
      <w:r>
        <w:t>成立並偵測到第一次有效的零電流事件之前，</w:t>
      </w:r>
      <w:r>
        <w:t>ARM</w:t>
      </w:r>
      <w:r>
        <w:t>栓鎖器的</w:t>
      </w:r>
      <w:r>
        <w:t>ARMEDB</w:t>
      </w:r>
      <w:r>
        <w:t>保持高電位，以</w:t>
      </w:r>
      <w:r>
        <w:t>M_TMR_RST</w:t>
      </w:r>
      <w:r>
        <w:t>將</w:t>
      </w:r>
      <w:r>
        <w:t>N_TMR</w:t>
      </w:r>
      <w:r>
        <w:t>固定在</w:t>
      </w:r>
      <w:r>
        <w:t>0 V</w:t>
      </w:r>
      <w:r>
        <w:t>，避免啟動期間輸出尚未建立時誤判為重載。模擬中</w:t>
      </w:r>
      <w:r>
        <w:t>ARM</w:t>
      </w:r>
      <w:r>
        <w:t>在</w:t>
      </w:r>
      <w:r>
        <w:t>25.8 μs</w:t>
      </w:r>
      <w:r>
        <w:t>時才被設定，</w:t>
      </w:r>
      <w:r>
        <w:t>0</w:t>
      </w:r>
      <w:r>
        <w:t>～</w:t>
      </w:r>
      <w:r>
        <w:t>32 μs</w:t>
      </w:r>
      <w:r>
        <w:t>的啟動期間</w:t>
      </w:r>
      <w:r>
        <w:t>N_TMR</w:t>
      </w:r>
      <w:r>
        <w:t>最高只到</w:t>
      </w:r>
      <w:r>
        <w:t>0.31 V</w:t>
      </w:r>
      <w:r>
        <w:t>，</w:t>
      </w:r>
      <w:r>
        <w:t>MODE</w:t>
      </w:r>
      <w:r>
        <w:t>最高</w:t>
      </w:r>
      <w:r>
        <w:t>0.039 V</w:t>
      </w:r>
      <w:r>
        <w:t>，沒有誤切換到</w:t>
      </w:r>
      <w:r>
        <w:t>PWM</w:t>
      </w:r>
      <w:r>
        <w:t>。</w:t>
      </w:r>
    </w:p>
    <w:p w14:paraId="3BBC7DB3" w14:textId="77777777" w:rsidR="005817F3" w:rsidRDefault="002906A1">
      <w:pPr>
        <w:pStyle w:val="2"/>
      </w:pPr>
      <w:bookmarkStart w:id="36" w:name="_Toc241775944"/>
      <w:r>
        <w:t xml:space="preserve">2-10 </w:t>
      </w:r>
      <w:r>
        <w:t>多工器（</w:t>
      </w:r>
      <w:r>
        <w:t>MUX2</w:t>
      </w:r>
      <w:r>
        <w:t>）</w:t>
      </w:r>
      <w:bookmarkEnd w:id="36"/>
    </w:p>
    <w:p w14:paraId="492EFD5D" w14:textId="77777777" w:rsidR="00020A77" w:rsidRDefault="00025E2C">
      <w:pPr>
        <w:spacing w:before="120" w:after="120"/>
        <w:jc w:val="center"/>
      </w:pPr>
      <w:r>
        <w:rPr>
          <w:noProof/>
        </w:rPr>
        <w:drawing>
          <wp:inline distT="0" distB="0" distL="0" distR="0" wp14:anchorId="09C30B6B" wp14:editId="1A99D08E">
            <wp:extent cx="5400000" cy="1450804"/>
            <wp:effectExtent l="0" t="0" r="0" b="0"/>
            <wp:docPr id="2110451977" name="Picture 211045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4_mux2.png"/>
                    <pic:cNvPicPr/>
                  </pic:nvPicPr>
                  <pic:blipFill>
                    <a:blip r:embed="rId22"/>
                    <a:stretch>
                      <a:fillRect/>
                    </a:stretch>
                  </pic:blipFill>
                  <pic:spPr>
                    <a:xfrm>
                      <a:off x="0" y="0"/>
                      <a:ext cx="5400000" cy="1450804"/>
                    </a:xfrm>
                    <a:prstGeom prst="rect">
                      <a:avLst/>
                    </a:prstGeom>
                  </pic:spPr>
                </pic:pic>
              </a:graphicData>
            </a:graphic>
          </wp:inline>
        </w:drawing>
      </w:r>
    </w:p>
    <w:p w14:paraId="2ABAC19D" w14:textId="77777777" w:rsidR="005817F3" w:rsidRDefault="002906A1">
      <w:pPr>
        <w:pStyle w:val="FigCaption"/>
      </w:pPr>
      <w:bookmarkStart w:id="37" w:name="_Toc241775976"/>
      <w:r>
        <w:t>圖</w:t>
      </w:r>
      <w:r>
        <w:t xml:space="preserve">2.14 </w:t>
      </w:r>
      <w:r>
        <w:t>多工器電路</w:t>
      </w:r>
      <w:bookmarkEnd w:id="37"/>
    </w:p>
    <w:p w14:paraId="59A25BEE" w14:textId="77777777" w:rsidR="005817F3" w:rsidRDefault="002906A1">
      <w:pPr>
        <w:spacing w:after="180" w:line="540" w:lineRule="exact"/>
        <w:ind w:firstLine="480"/>
        <w:jc w:val="both"/>
      </w:pPr>
      <w:r>
        <w:t>多工器如圖</w:t>
      </w:r>
      <w:r>
        <w:t>2.14</w:t>
      </w:r>
      <w:r>
        <w:t>所示，由一個反相器、兩個</w:t>
      </w:r>
      <w:r>
        <w:t>AND</w:t>
      </w:r>
      <w:r>
        <w:t>閘與一個</w:t>
      </w:r>
      <w:r>
        <w:t>OR</w:t>
      </w:r>
      <w:r>
        <w:t>閘組成，依</w:t>
      </w:r>
      <w:r>
        <w:t>MODE</w:t>
      </w:r>
      <w:r>
        <w:t>選擇輸出的工作週期訊號：</w:t>
      </w:r>
    </w:p>
    <w:p w14:paraId="44ADA6A2" w14:textId="77777777" w:rsidR="005817F3" w:rsidRDefault="002906A1">
      <w:pPr>
        <w:tabs>
          <w:tab w:val="center" w:pos="4252"/>
          <w:tab w:val="right" w:pos="8504"/>
        </w:tabs>
        <w:spacing w:after="180" w:line="540" w:lineRule="exact"/>
      </w:pPr>
      <w:r>
        <w:tab/>
        <w:t>VDUTY_SEL = (NOT MODE · PFM_QB) + (MODE · PWM_QB)</w:t>
      </w:r>
      <w:r>
        <w:tab/>
        <w:t>(2.11)</w:t>
      </w:r>
    </w:p>
    <w:p w14:paraId="54DE6147" w14:textId="77777777" w:rsidR="005817F3" w:rsidRDefault="002906A1">
      <w:pPr>
        <w:pStyle w:val="TabCaption"/>
        <w:keepNext/>
      </w:pPr>
      <w:bookmarkStart w:id="38" w:name="_Toc241775979"/>
      <w:r>
        <w:t>表</w:t>
      </w:r>
      <w:r>
        <w:t xml:space="preserve">2.2 </w:t>
      </w:r>
      <w:r>
        <w:t>多工器真值表</w:t>
      </w:r>
      <w:bookmarkEnd w:id="38"/>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000"/>
      </w:tblGrid>
      <w:tr w:rsidR="005817F3" w14:paraId="0CA50CE5"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7246C51F" w14:textId="77777777" w:rsidR="005817F3" w:rsidRDefault="002906A1">
            <w:pPr>
              <w:jc w:val="center"/>
            </w:pPr>
            <w:r>
              <w:t>MODE</w:t>
            </w:r>
          </w:p>
        </w:tc>
        <w:tc>
          <w:tcPr>
            <w:tcW w:w="30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2005186C" w14:textId="77777777" w:rsidR="005817F3" w:rsidRDefault="002906A1">
            <w:pPr>
              <w:jc w:val="center"/>
            </w:pPr>
            <w:r>
              <w:t>輸出</w:t>
            </w:r>
            <w:r>
              <w:t xml:space="preserve"> VDUTY_SEL</w:t>
            </w:r>
          </w:p>
        </w:tc>
        <w:tc>
          <w:tcPr>
            <w:tcW w:w="30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7E8698E9" w14:textId="77777777" w:rsidR="005817F3" w:rsidRDefault="002906A1">
            <w:pPr>
              <w:jc w:val="center"/>
            </w:pPr>
            <w:r>
              <w:t>操作模式</w:t>
            </w:r>
          </w:p>
        </w:tc>
      </w:tr>
      <w:tr w:rsidR="005817F3" w14:paraId="744D322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EC768C" w14:textId="77777777" w:rsidR="005817F3" w:rsidRDefault="002906A1">
            <w:pPr>
              <w:jc w:val="center"/>
            </w:pPr>
            <w:r>
              <w:t>0</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CAC08" w14:textId="77777777" w:rsidR="005817F3" w:rsidRDefault="002906A1">
            <w:pPr>
              <w:jc w:val="center"/>
            </w:pPr>
            <w:r>
              <w:t>PFM_QB</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B07A36" w14:textId="77777777" w:rsidR="005817F3" w:rsidRDefault="002906A1">
            <w:pPr>
              <w:jc w:val="center"/>
            </w:pPr>
            <w:r>
              <w:t>PFM</w:t>
            </w:r>
            <w:r>
              <w:t>（輕載）</w:t>
            </w:r>
          </w:p>
        </w:tc>
      </w:tr>
      <w:tr w:rsidR="005817F3" w14:paraId="3DD087D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89AF0D" w14:textId="77777777" w:rsidR="005817F3" w:rsidRDefault="002906A1">
            <w:pPr>
              <w:jc w:val="center"/>
            </w:pPr>
            <w:r>
              <w:t>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0D5812" w14:textId="77777777" w:rsidR="005817F3" w:rsidRDefault="002906A1">
            <w:pPr>
              <w:jc w:val="center"/>
            </w:pPr>
            <w:r>
              <w:t>PWM_QB</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F875EC" w14:textId="77777777" w:rsidR="005817F3" w:rsidRDefault="002906A1">
            <w:pPr>
              <w:jc w:val="center"/>
            </w:pPr>
            <w:r>
              <w:t>PWM</w:t>
            </w:r>
            <w:r>
              <w:t>（重載）</w:t>
            </w:r>
          </w:p>
        </w:tc>
      </w:tr>
    </w:tbl>
    <w:p w14:paraId="03F94524" w14:textId="77777777" w:rsidR="005817F3" w:rsidRDefault="005817F3">
      <w:pPr>
        <w:spacing w:after="120"/>
      </w:pPr>
    </w:p>
    <w:p w14:paraId="0CDE225D" w14:textId="77777777" w:rsidR="005817F3" w:rsidRDefault="002906A1">
      <w:pPr>
        <w:pStyle w:val="2"/>
      </w:pPr>
      <w:bookmarkStart w:id="39" w:name="_Toc241775945"/>
      <w:r>
        <w:t xml:space="preserve">2-11 </w:t>
      </w:r>
      <w:r>
        <w:t>死區控制電路（</w:t>
      </w:r>
      <w:r>
        <w:t>DEAD_ZONE</w:t>
      </w:r>
      <w:r>
        <w:t>）</w:t>
      </w:r>
      <w:bookmarkEnd w:id="39"/>
    </w:p>
    <w:p w14:paraId="40D90AAC" w14:textId="77777777" w:rsidR="00020A77" w:rsidRDefault="00025E2C">
      <w:pPr>
        <w:spacing w:before="120" w:after="120"/>
        <w:jc w:val="center"/>
      </w:pPr>
      <w:r>
        <w:rPr>
          <w:noProof/>
        </w:rPr>
        <w:drawing>
          <wp:inline distT="0" distB="0" distL="0" distR="0" wp14:anchorId="19E29268" wp14:editId="241769D0">
            <wp:extent cx="5220000" cy="1991281"/>
            <wp:effectExtent l="0" t="0" r="0" b="0"/>
            <wp:docPr id="2110451978" name="Picture 211045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5_deadzone.png"/>
                    <pic:cNvPicPr/>
                  </pic:nvPicPr>
                  <pic:blipFill>
                    <a:blip r:embed="rId23"/>
                    <a:stretch>
                      <a:fillRect/>
                    </a:stretch>
                  </pic:blipFill>
                  <pic:spPr>
                    <a:xfrm>
                      <a:off x="0" y="0"/>
                      <a:ext cx="5220000" cy="1991281"/>
                    </a:xfrm>
                    <a:prstGeom prst="rect">
                      <a:avLst/>
                    </a:prstGeom>
                  </pic:spPr>
                </pic:pic>
              </a:graphicData>
            </a:graphic>
          </wp:inline>
        </w:drawing>
      </w:r>
    </w:p>
    <w:p w14:paraId="617B4DDC" w14:textId="77777777" w:rsidR="005817F3" w:rsidRDefault="002906A1">
      <w:pPr>
        <w:pStyle w:val="FigCaption"/>
      </w:pPr>
      <w:bookmarkStart w:id="40" w:name="_Toc241775977"/>
      <w:r>
        <w:t>圖</w:t>
      </w:r>
      <w:r>
        <w:t xml:space="preserve">2.15 </w:t>
      </w:r>
      <w:r>
        <w:t>死區控制電路</w:t>
      </w:r>
      <w:bookmarkEnd w:id="40"/>
    </w:p>
    <w:p w14:paraId="5266E7E8" w14:textId="77777777" w:rsidR="005817F3" w:rsidRDefault="002906A1">
      <w:pPr>
        <w:spacing w:after="180" w:line="540" w:lineRule="exact"/>
        <w:ind w:firstLine="480"/>
        <w:jc w:val="both"/>
      </w:pPr>
      <w:r>
        <w:t>同步降壓轉換器的上臂</w:t>
      </w:r>
      <w:r>
        <w:t>PMOS</w:t>
      </w:r>
      <w:r>
        <w:t>與下臂</w:t>
      </w:r>
      <w:r>
        <w:t>NMOS</w:t>
      </w:r>
      <w:r>
        <w:t>若在切換瞬間同時導通，</w:t>
      </w:r>
      <w:r>
        <w:t>VDD</w:t>
      </w:r>
      <w:r>
        <w:t>會經兩顆電晶體直接短路到地，產生很大的貫穿電流。死區控制電路</w:t>
      </w:r>
      <w:r>
        <w:t>[9]</w:t>
      </w:r>
      <w:r>
        <w:t>如圖</w:t>
      </w:r>
      <w:r>
        <w:t>2.15</w:t>
      </w:r>
      <w:r>
        <w:t>所示，在</w:t>
      </w:r>
      <w:r>
        <w:t>VDUTY_SEL</w:t>
      </w:r>
      <w:r>
        <w:t>與兩顆功率電晶體之間插入一段兩者都關閉的時間（死區時間）。</w:t>
      </w:r>
    </w:p>
    <w:p w14:paraId="50DB9A34" w14:textId="77777777" w:rsidR="005817F3" w:rsidRDefault="002906A1">
      <w:pPr>
        <w:spacing w:after="180" w:line="540" w:lineRule="exact"/>
        <w:ind w:firstLine="480"/>
        <w:jc w:val="both"/>
      </w:pPr>
      <w:r>
        <w:t>本專題的死區電路採用互鎖架構：上臂必須等到下臂的控制訊號</w:t>
      </w:r>
      <w:r>
        <w:t>VN</w:t>
      </w:r>
      <w:r>
        <w:t>經延遲單元確認已關閉後才會開啟，下臂也必須等上臂的控制訊號</w:t>
      </w:r>
      <w:r>
        <w:t>VP</w:t>
      </w:r>
      <w:r>
        <w:t>經延遲後確認已關閉才會開啟。延遲單元</w:t>
      </w:r>
      <w:r>
        <w:t>DLY_CELL</w:t>
      </w:r>
      <w:r>
        <w:t>由反相器、</w:t>
      </w:r>
      <w:r>
        <w:t>60 kΩ</w:t>
      </w:r>
      <w:r>
        <w:t>電阻與</w:t>
      </w:r>
      <w:r>
        <w:t>30 fF</w:t>
      </w:r>
      <w:r>
        <w:t>電容組成。</w:t>
      </w:r>
      <w:r>
        <w:t>PFM_LS_ALLOW</w:t>
      </w:r>
      <w:r>
        <w:t>以</w:t>
      </w:r>
      <w:r>
        <w:t>AND</w:t>
      </w:r>
      <w:r>
        <w:t>閘接在下臂路徑的互鎖迴路內，讓互鎖的回授能看到下臂實際已被停止的狀態。</w:t>
      </w:r>
    </w:p>
    <w:p w14:paraId="13B79E73" w14:textId="77777777" w:rsidR="005817F3" w:rsidRDefault="002906A1">
      <w:pPr>
        <w:spacing w:after="180" w:line="540" w:lineRule="exact"/>
        <w:ind w:firstLine="480"/>
        <w:jc w:val="both"/>
      </w:pPr>
      <w:r>
        <w:t>模擬中，上臂與下臂的閘極訊號在切換時不會同時處於導通狀態。</w:t>
      </w:r>
    </w:p>
    <w:p w14:paraId="0646684A" w14:textId="77777777" w:rsidR="005817F3" w:rsidRDefault="002906A1">
      <w:pPr>
        <w:pStyle w:val="2"/>
      </w:pPr>
      <w:bookmarkStart w:id="41" w:name="_Toc241775946"/>
      <w:r>
        <w:t xml:space="preserve">2-12 </w:t>
      </w:r>
      <w:r>
        <w:t>驅動器（</w:t>
      </w:r>
      <w:r>
        <w:t>Driver</w:t>
      </w:r>
      <w:r>
        <w:t>）</w:t>
      </w:r>
      <w:bookmarkEnd w:id="41"/>
    </w:p>
    <w:p w14:paraId="561B8F6F" w14:textId="77777777" w:rsidR="005817F3" w:rsidRDefault="002906A1">
      <w:pPr>
        <w:spacing w:after="180" w:line="540" w:lineRule="exact"/>
        <w:ind w:firstLine="480"/>
        <w:jc w:val="both"/>
      </w:pPr>
      <w:r>
        <w:t>功率電晶體的閘極電容很大，死區電路的輸出無法直接驅動，因此上臂與下臂各使用一組四級的分段式反相器鏈，逐級放大驅動能力。四級反相器串接後輸出與輸入同相，各級元件尺寸如下表所示（</w:t>
      </w:r>
      <w:r>
        <w:t>W/L = 2 μm / 0.35 μm</w:t>
      </w:r>
      <w:r>
        <w:t>，</w:t>
      </w:r>
      <w:r>
        <w:t>M</w:t>
      </w:r>
      <w:r>
        <w:t>為並聯數）：</w:t>
      </w:r>
    </w:p>
    <w:p w14:paraId="7A5A8A22" w14:textId="77777777" w:rsidR="005817F3" w:rsidRDefault="002906A1">
      <w:pPr>
        <w:pStyle w:val="TabCaption"/>
        <w:keepNext/>
      </w:pPr>
      <w:bookmarkStart w:id="42" w:name="_Toc241775980"/>
      <w:r>
        <w:t>表</w:t>
      </w:r>
      <w:r>
        <w:t xml:space="preserve">2.3 </w:t>
      </w:r>
      <w:r>
        <w:t>驅動器各級尺寸</w:t>
      </w:r>
      <w:bookmarkEnd w:id="42"/>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293"/>
        <w:gridCol w:w="2293"/>
        <w:gridCol w:w="2293"/>
      </w:tblGrid>
      <w:tr w:rsidR="005817F3" w14:paraId="09F0E5E4" w14:textId="77777777">
        <w:trPr>
          <w:cantSplit/>
          <w:tblHeader/>
          <w:jc w:val="center"/>
        </w:trPr>
        <w:tc>
          <w:tcPr>
            <w:tcW w:w="1624"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7E72415E" w14:textId="77777777" w:rsidR="005817F3" w:rsidRDefault="002906A1">
            <w:pPr>
              <w:jc w:val="center"/>
            </w:pPr>
            <w:r>
              <w:t>級數</w:t>
            </w:r>
          </w:p>
        </w:tc>
        <w:tc>
          <w:tcPr>
            <w:tcW w:w="2293"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0042BFA5" w14:textId="77777777" w:rsidR="005817F3" w:rsidRDefault="002906A1">
            <w:pPr>
              <w:jc w:val="center"/>
            </w:pPr>
            <w:r>
              <w:t>PMOS</w:t>
            </w:r>
          </w:p>
        </w:tc>
        <w:tc>
          <w:tcPr>
            <w:tcW w:w="2293"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1BBEC03C" w14:textId="77777777" w:rsidR="005817F3" w:rsidRDefault="002906A1">
            <w:pPr>
              <w:jc w:val="center"/>
            </w:pPr>
            <w:r>
              <w:t>NMOS</w:t>
            </w:r>
          </w:p>
        </w:tc>
        <w:tc>
          <w:tcPr>
            <w:tcW w:w="2293"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7FE1867A" w14:textId="77777777" w:rsidR="005817F3" w:rsidRDefault="002906A1">
            <w:pPr>
              <w:jc w:val="center"/>
            </w:pPr>
            <w:r>
              <w:t>驅動對象</w:t>
            </w:r>
          </w:p>
        </w:tc>
      </w:tr>
      <w:tr w:rsidR="005817F3" w14:paraId="59844911" w14:textId="77777777">
        <w:trPr>
          <w:cantSplit/>
          <w:jc w:val="center"/>
        </w:trPr>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02122" w14:textId="77777777" w:rsidR="005817F3" w:rsidRDefault="002906A1">
            <w:pPr>
              <w:jc w:val="center"/>
            </w:pPr>
            <w:r>
              <w:t>INV</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F4163A" w14:textId="77777777" w:rsidR="005817F3" w:rsidRDefault="002906A1">
            <w:pPr>
              <w:jc w:val="center"/>
            </w:pPr>
            <w:r>
              <w:t>M = 2</w:t>
            </w:r>
            <w:r>
              <w:t>（</w:t>
            </w:r>
            <w:r>
              <w:t>4 μm</w:t>
            </w:r>
            <w:r>
              <w:t>）</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059918" w14:textId="77777777" w:rsidR="005817F3" w:rsidRDefault="002906A1">
            <w:pPr>
              <w:jc w:val="center"/>
            </w:pPr>
            <w:r>
              <w:t>M = 1</w:t>
            </w:r>
            <w:r>
              <w:t>（</w:t>
            </w:r>
            <w:r>
              <w:t>2 μm</w:t>
            </w:r>
            <w:r>
              <w:t>）</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F0876" w14:textId="77777777" w:rsidR="005817F3" w:rsidRDefault="002906A1">
            <w:pPr>
              <w:jc w:val="center"/>
            </w:pPr>
            <w:r>
              <w:t>DRV1</w:t>
            </w:r>
          </w:p>
        </w:tc>
      </w:tr>
      <w:tr w:rsidR="005817F3" w14:paraId="7472F710" w14:textId="77777777">
        <w:trPr>
          <w:cantSplit/>
          <w:jc w:val="center"/>
        </w:trPr>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F405D7" w14:textId="77777777" w:rsidR="005817F3" w:rsidRDefault="002906A1">
            <w:pPr>
              <w:jc w:val="center"/>
            </w:pPr>
            <w:r>
              <w:t>INV_DRV1</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90DBD4" w14:textId="77777777" w:rsidR="005817F3" w:rsidRDefault="002906A1">
            <w:pPr>
              <w:jc w:val="center"/>
            </w:pPr>
            <w:r>
              <w:t>M = 6</w:t>
            </w:r>
            <w:r>
              <w:t>（</w:t>
            </w:r>
            <w:r>
              <w:t>12 μm</w:t>
            </w:r>
            <w:r>
              <w:t>）</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E1BE0" w14:textId="77777777" w:rsidR="005817F3" w:rsidRDefault="002906A1">
            <w:pPr>
              <w:jc w:val="center"/>
            </w:pPr>
            <w:r>
              <w:t>M = 3</w:t>
            </w:r>
            <w:r>
              <w:t>（</w:t>
            </w:r>
            <w:r>
              <w:t>6 μm</w:t>
            </w:r>
            <w:r>
              <w:t>）</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901B45" w14:textId="77777777" w:rsidR="005817F3" w:rsidRDefault="002906A1">
            <w:pPr>
              <w:jc w:val="center"/>
            </w:pPr>
            <w:r>
              <w:t>DRV2</w:t>
            </w:r>
          </w:p>
        </w:tc>
      </w:tr>
      <w:tr w:rsidR="005817F3" w14:paraId="0694D1B8" w14:textId="77777777">
        <w:trPr>
          <w:cantSplit/>
          <w:jc w:val="center"/>
        </w:trPr>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7D0836" w14:textId="77777777" w:rsidR="005817F3" w:rsidRDefault="002906A1">
            <w:pPr>
              <w:jc w:val="center"/>
            </w:pPr>
            <w:r>
              <w:t>INV_DRV2</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B0F2EE" w14:textId="77777777" w:rsidR="005817F3" w:rsidRDefault="002906A1">
            <w:pPr>
              <w:jc w:val="center"/>
            </w:pPr>
            <w:r>
              <w:t>M = 30</w:t>
            </w:r>
            <w:r>
              <w:t>（</w:t>
            </w:r>
            <w:r>
              <w:t>60 μm</w:t>
            </w:r>
            <w:r>
              <w:t>）</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648348" w14:textId="77777777" w:rsidR="005817F3" w:rsidRDefault="002906A1">
            <w:pPr>
              <w:jc w:val="center"/>
            </w:pPr>
            <w:r>
              <w:t>M = 10</w:t>
            </w:r>
            <w:r>
              <w:t>（</w:t>
            </w:r>
            <w:r>
              <w:t>20 μm</w:t>
            </w:r>
            <w:r>
              <w:t>）</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0D2D70" w14:textId="77777777" w:rsidR="005817F3" w:rsidRDefault="002906A1">
            <w:pPr>
              <w:jc w:val="center"/>
            </w:pPr>
            <w:r>
              <w:t>DRV3</w:t>
            </w:r>
          </w:p>
        </w:tc>
      </w:tr>
      <w:tr w:rsidR="005817F3" w14:paraId="4BE1DEEF" w14:textId="77777777">
        <w:trPr>
          <w:cantSplit/>
          <w:jc w:val="center"/>
        </w:trPr>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3E43E2" w14:textId="77777777" w:rsidR="005817F3" w:rsidRDefault="002906A1">
            <w:pPr>
              <w:jc w:val="center"/>
            </w:pPr>
            <w:r>
              <w:t>INV_DRV3</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EE5E1" w14:textId="77777777" w:rsidR="005817F3" w:rsidRDefault="002906A1">
            <w:pPr>
              <w:jc w:val="center"/>
            </w:pPr>
            <w:r>
              <w:t>M = 400</w:t>
            </w:r>
            <w:r>
              <w:t>（</w:t>
            </w:r>
            <w:r>
              <w:t>800 μm</w:t>
            </w:r>
            <w:r>
              <w:t>）</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5CC18" w14:textId="77777777" w:rsidR="005817F3" w:rsidRDefault="002906A1">
            <w:pPr>
              <w:jc w:val="center"/>
            </w:pPr>
            <w:r>
              <w:t>M = 200</w:t>
            </w:r>
            <w:r>
              <w:t>（</w:t>
            </w:r>
            <w:r>
              <w:t>400 μm</w:t>
            </w:r>
            <w:r>
              <w:t>）</w:t>
            </w:r>
          </w:p>
        </w:tc>
        <w:tc>
          <w:tcPr>
            <w:tcW w:w="22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38929" w14:textId="77777777" w:rsidR="005817F3" w:rsidRDefault="002906A1">
            <w:pPr>
              <w:jc w:val="center"/>
            </w:pPr>
            <w:r>
              <w:t>功率</w:t>
            </w:r>
            <w:r>
              <w:t xml:space="preserve"> MOS </w:t>
            </w:r>
            <w:r>
              <w:t>閘極</w:t>
            </w:r>
          </w:p>
        </w:tc>
      </w:tr>
    </w:tbl>
    <w:p w14:paraId="33324606" w14:textId="77777777" w:rsidR="005817F3" w:rsidRDefault="005817F3">
      <w:pPr>
        <w:spacing w:after="120"/>
      </w:pPr>
    </w:p>
    <w:p w14:paraId="2AB52DCC" w14:textId="77777777" w:rsidR="005817F3" w:rsidRDefault="002906A1">
      <w:pPr>
        <w:spacing w:after="180" w:line="540" w:lineRule="exact"/>
        <w:ind w:firstLine="480"/>
        <w:jc w:val="both"/>
      </w:pPr>
      <w:r>
        <w:t>功率電晶體</w:t>
      </w:r>
      <w:r>
        <w:t>MP</w:t>
      </w:r>
      <w:r>
        <w:t>的總寬度為</w:t>
      </w:r>
      <w:r>
        <w:t>21,000 μm</w:t>
      </w:r>
      <w:r>
        <w:t>（</w:t>
      </w:r>
      <w:r>
        <w:t>30 μm × 700</w:t>
      </w:r>
      <w:r>
        <w:t>），</w:t>
      </w:r>
      <w:r>
        <w:t>MN</w:t>
      </w:r>
      <w:r>
        <w:t>為</w:t>
      </w:r>
      <w:r>
        <w:t>10,500 μm</w:t>
      </w:r>
      <w:r>
        <w:t>（</w:t>
      </w:r>
      <w:r>
        <w:t>30 μm × 350</w:t>
      </w:r>
      <w:r>
        <w:t>），通道長度皆為</w:t>
      </w:r>
      <w:r>
        <w:t>0.35 μm</w:t>
      </w:r>
      <w:r>
        <w:t>。</w:t>
      </w:r>
    </w:p>
    <w:p w14:paraId="03AAA7E1" w14:textId="77777777" w:rsidR="005817F3" w:rsidRDefault="002906A1">
      <w:pPr>
        <w:pStyle w:val="2"/>
      </w:pPr>
      <w:bookmarkStart w:id="43" w:name="_Toc241775947"/>
      <w:r>
        <w:t xml:space="preserve">2-13 </w:t>
      </w:r>
      <w:r>
        <w:t>功率級與輸出濾波</w:t>
      </w:r>
      <w:bookmarkEnd w:id="43"/>
    </w:p>
    <w:p w14:paraId="44F72221" w14:textId="77777777" w:rsidR="005817F3" w:rsidRDefault="002906A1">
      <w:pPr>
        <w:pStyle w:val="TabCaption"/>
        <w:keepNext/>
      </w:pPr>
      <w:bookmarkStart w:id="44" w:name="_Toc241775981"/>
      <w:r>
        <w:t>表</w:t>
      </w:r>
      <w:r>
        <w:t xml:space="preserve">2.4 </w:t>
      </w:r>
      <w:r>
        <w:t>功率級與回授網路元件值</w:t>
      </w:r>
      <w:bookmarkEnd w:id="44"/>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3118"/>
        <w:gridCol w:w="2929"/>
      </w:tblGrid>
      <w:tr w:rsidR="005817F3" w14:paraId="00435646" w14:textId="77777777">
        <w:trPr>
          <w:cantSplit/>
          <w:tblHeade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57E51917" w14:textId="77777777" w:rsidR="005817F3" w:rsidRDefault="002906A1">
            <w:pPr>
              <w:jc w:val="center"/>
            </w:pPr>
            <w:r>
              <w:t>元件</w:t>
            </w:r>
          </w:p>
        </w:tc>
        <w:tc>
          <w:tcPr>
            <w:tcW w:w="3118"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0B005DAD" w14:textId="77777777" w:rsidR="005817F3" w:rsidRDefault="002906A1">
            <w:pPr>
              <w:jc w:val="center"/>
            </w:pPr>
            <w:r>
              <w:t>數值</w:t>
            </w:r>
          </w:p>
        </w:tc>
        <w:tc>
          <w:tcPr>
            <w:tcW w:w="2929"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281672EA" w14:textId="77777777" w:rsidR="005817F3" w:rsidRDefault="002906A1">
            <w:pPr>
              <w:jc w:val="center"/>
            </w:pPr>
            <w:r>
              <w:t>說明</w:t>
            </w:r>
          </w:p>
        </w:tc>
      </w:tr>
      <w:tr w:rsidR="005817F3" w14:paraId="4E27C61D"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1780C" w14:textId="77777777" w:rsidR="005817F3" w:rsidRDefault="002906A1">
            <w:pPr>
              <w:jc w:val="center"/>
            </w:pPr>
            <w:r>
              <w:t>MP</w:t>
            </w:r>
          </w:p>
        </w:tc>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773C2C" w14:textId="77777777" w:rsidR="005817F3" w:rsidRDefault="002906A1">
            <w:pPr>
              <w:jc w:val="center"/>
            </w:pPr>
            <w:r>
              <w:t>W/L = 30 μm / 0.35 μm × 700</w:t>
            </w:r>
          </w:p>
        </w:tc>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4C6E14" w14:textId="77777777" w:rsidR="005817F3" w:rsidRDefault="002906A1">
            <w:pPr>
              <w:jc w:val="center"/>
            </w:pPr>
            <w:r>
              <w:t>上臂功率</w:t>
            </w:r>
            <w:r>
              <w:t xml:space="preserve"> PMOS</w:t>
            </w:r>
          </w:p>
        </w:tc>
      </w:tr>
      <w:tr w:rsidR="005817F3" w14:paraId="50A34C76"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81FFF" w14:textId="77777777" w:rsidR="005817F3" w:rsidRDefault="002906A1">
            <w:pPr>
              <w:jc w:val="center"/>
            </w:pPr>
            <w:r>
              <w:t>MN</w:t>
            </w:r>
          </w:p>
        </w:tc>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207531" w14:textId="77777777" w:rsidR="005817F3" w:rsidRDefault="002906A1">
            <w:pPr>
              <w:jc w:val="center"/>
            </w:pPr>
            <w:r>
              <w:t>W/L = 30 μm / 0.35 μm × 350</w:t>
            </w:r>
          </w:p>
        </w:tc>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3CC6CB" w14:textId="77777777" w:rsidR="005817F3" w:rsidRDefault="002906A1">
            <w:pPr>
              <w:jc w:val="center"/>
            </w:pPr>
            <w:r>
              <w:t>下臂功率</w:t>
            </w:r>
            <w:r>
              <w:t xml:space="preserve"> NMOS</w:t>
            </w:r>
          </w:p>
        </w:tc>
      </w:tr>
      <w:tr w:rsidR="005817F3" w14:paraId="05AA14AB"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9283B" w14:textId="77777777" w:rsidR="005817F3" w:rsidRDefault="002906A1">
            <w:pPr>
              <w:jc w:val="center"/>
            </w:pPr>
            <w:r>
              <w:t>L1</w:t>
            </w:r>
          </w:p>
        </w:tc>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491F5A" w14:textId="77777777" w:rsidR="005817F3" w:rsidRDefault="002906A1">
            <w:pPr>
              <w:jc w:val="center"/>
            </w:pPr>
            <w:r>
              <w:t>1.7 μH</w:t>
            </w:r>
          </w:p>
        </w:tc>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470D9" w14:textId="77777777" w:rsidR="005817F3" w:rsidRDefault="002906A1">
            <w:pPr>
              <w:jc w:val="center"/>
            </w:pPr>
            <w:r>
              <w:t>輸出電感</w:t>
            </w:r>
          </w:p>
        </w:tc>
      </w:tr>
      <w:tr w:rsidR="005817F3" w14:paraId="09D4CAA5"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7A3CF" w14:textId="77777777" w:rsidR="005817F3" w:rsidRDefault="002906A1">
            <w:pPr>
              <w:jc w:val="center"/>
            </w:pPr>
            <w:r>
              <w:t>C1 / RESR</w:t>
            </w:r>
          </w:p>
        </w:tc>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4252D" w14:textId="77777777" w:rsidR="005817F3" w:rsidRDefault="002906A1">
            <w:pPr>
              <w:jc w:val="center"/>
            </w:pPr>
            <w:r>
              <w:t>20 μF / 20 mΩ</w:t>
            </w:r>
          </w:p>
        </w:tc>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92F52D" w14:textId="77777777" w:rsidR="005817F3" w:rsidRDefault="002906A1">
            <w:pPr>
              <w:jc w:val="center"/>
            </w:pPr>
            <w:r>
              <w:t>輸出電容與等效串聯電阻</w:t>
            </w:r>
          </w:p>
        </w:tc>
      </w:tr>
      <w:tr w:rsidR="005817F3" w14:paraId="087F3EA1"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EC2D4" w14:textId="77777777" w:rsidR="005817F3" w:rsidRDefault="002906A1">
            <w:pPr>
              <w:jc w:val="center"/>
            </w:pPr>
            <w:r>
              <w:t>R_SNUB / C_SNUB</w:t>
            </w:r>
          </w:p>
        </w:tc>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52346" w14:textId="77777777" w:rsidR="005817F3" w:rsidRDefault="002906A1">
            <w:pPr>
              <w:jc w:val="center"/>
            </w:pPr>
            <w:r>
              <w:t>220 Ω / 100 pF</w:t>
            </w:r>
          </w:p>
        </w:tc>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6E942" w14:textId="77777777" w:rsidR="005817F3" w:rsidRDefault="002906A1">
            <w:pPr>
              <w:jc w:val="center"/>
            </w:pPr>
            <w:r>
              <w:t xml:space="preserve">SW </w:t>
            </w:r>
            <w:r>
              <w:t>節點</w:t>
            </w:r>
            <w:r>
              <w:t xml:space="preserve"> RC snubber</w:t>
            </w:r>
          </w:p>
        </w:tc>
      </w:tr>
      <w:tr w:rsidR="005817F3" w14:paraId="2A3FBB1A"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25C11" w14:textId="77777777" w:rsidR="005817F3" w:rsidRDefault="002906A1">
            <w:pPr>
              <w:jc w:val="center"/>
            </w:pPr>
            <w:r>
              <w:t>RFB_TOP / RFB_BOT</w:t>
            </w:r>
          </w:p>
        </w:tc>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E2A6C8" w14:textId="77777777" w:rsidR="005817F3" w:rsidRDefault="002906A1">
            <w:pPr>
              <w:jc w:val="center"/>
            </w:pPr>
            <w:r>
              <w:t>3 kΩ / 7.365 kΩ</w:t>
            </w:r>
          </w:p>
        </w:tc>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51FC0" w14:textId="77777777" w:rsidR="005817F3" w:rsidRDefault="002906A1">
            <w:pPr>
              <w:jc w:val="center"/>
            </w:pPr>
            <w:r>
              <w:t xml:space="preserve">PWM </w:t>
            </w:r>
            <w:r>
              <w:t>回授分壓（</w:t>
            </w:r>
            <w:r>
              <w:t>VOUTR</w:t>
            </w:r>
            <w:r>
              <w:t>）</w:t>
            </w:r>
          </w:p>
        </w:tc>
      </w:tr>
      <w:tr w:rsidR="005817F3" w14:paraId="73EBB183"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F9B0AE" w14:textId="77777777" w:rsidR="005817F3" w:rsidRDefault="002906A1">
            <w:pPr>
              <w:jc w:val="center"/>
            </w:pPr>
            <w:r>
              <w:t>CFF</w:t>
            </w:r>
          </w:p>
        </w:tc>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FBF40E" w14:textId="77777777" w:rsidR="005817F3" w:rsidRDefault="002906A1">
            <w:pPr>
              <w:jc w:val="center"/>
            </w:pPr>
            <w:r>
              <w:t>4.7 pF</w:t>
            </w:r>
          </w:p>
        </w:tc>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CE85B2" w14:textId="77777777" w:rsidR="005817F3" w:rsidRDefault="002906A1">
            <w:pPr>
              <w:jc w:val="center"/>
            </w:pPr>
            <w:r>
              <w:t>前饋電容</w:t>
            </w:r>
          </w:p>
        </w:tc>
      </w:tr>
      <w:tr w:rsidR="005817F3" w14:paraId="3DF007D3"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05E31B" w14:textId="77777777" w:rsidR="005817F3" w:rsidRDefault="002906A1">
            <w:pPr>
              <w:jc w:val="center"/>
            </w:pPr>
            <w:r>
              <w:t>RFB2_TOP / RFB2_BOT</w:t>
            </w:r>
          </w:p>
        </w:tc>
        <w:tc>
          <w:tcPr>
            <w:tcW w:w="31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E647AA" w14:textId="77777777" w:rsidR="005817F3" w:rsidRDefault="002906A1">
            <w:pPr>
              <w:jc w:val="center"/>
            </w:pPr>
            <w:r>
              <w:t>3 kΩ / 7.52 kΩ</w:t>
            </w:r>
          </w:p>
        </w:tc>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58422F" w14:textId="77777777" w:rsidR="005817F3" w:rsidRDefault="002906A1">
            <w:pPr>
              <w:jc w:val="center"/>
            </w:pPr>
            <w:r>
              <w:t xml:space="preserve">PFM </w:t>
            </w:r>
            <w:r>
              <w:t>與</w:t>
            </w:r>
            <w:r>
              <w:t xml:space="preserve"> PG </w:t>
            </w:r>
            <w:r>
              <w:t>回授分壓（</w:t>
            </w:r>
            <w:r>
              <w:t>VOUTR2</w:t>
            </w:r>
            <w:r>
              <w:t>）</w:t>
            </w:r>
          </w:p>
        </w:tc>
      </w:tr>
    </w:tbl>
    <w:p w14:paraId="3C690225" w14:textId="77777777" w:rsidR="005817F3" w:rsidRDefault="005817F3">
      <w:pPr>
        <w:spacing w:after="120"/>
      </w:pPr>
    </w:p>
    <w:p w14:paraId="23840CC6" w14:textId="77777777" w:rsidR="005817F3" w:rsidRDefault="002906A1">
      <w:pPr>
        <w:spacing w:after="180" w:line="540" w:lineRule="exact"/>
        <w:ind w:firstLine="480"/>
        <w:jc w:val="both"/>
      </w:pPr>
      <w:r>
        <w:t>切換節點</w:t>
      </w:r>
      <w:r>
        <w:t>SW</w:t>
      </w:r>
      <w:r>
        <w:t>上的寄生電感與電容會在切換瞬間產生約</w:t>
      </w:r>
      <w:r>
        <w:t>27 MHz</w:t>
      </w:r>
      <w:r>
        <w:t>的振鈴，因此在</w:t>
      </w:r>
      <w:r>
        <w:t>SW</w:t>
      </w:r>
      <w:r>
        <w:t>與地之間加入</w:t>
      </w:r>
      <w:r>
        <w:t>220 Ω</w:t>
      </w:r>
      <w:r>
        <w:t>與</w:t>
      </w:r>
      <w:r>
        <w:t>100 pF</w:t>
      </w:r>
      <w:r>
        <w:t>串聯的</w:t>
      </w:r>
      <w:r>
        <w:t>RC snubber</w:t>
      </w:r>
      <w:r>
        <w:t>吸收振鈴能量。輸出電容的</w:t>
      </w:r>
      <w:r>
        <w:t>20 mΩ ESR</w:t>
      </w:r>
      <w:r>
        <w:t>在</w:t>
      </w:r>
      <w:r>
        <w:t>PWM</w:t>
      </w:r>
      <w:r>
        <w:t>迴路中提供一個零點，有助於維持迴路的相位邊限。</w:t>
      </w:r>
    </w:p>
    <w:p w14:paraId="1BEADEC6" w14:textId="77777777" w:rsidR="005817F3" w:rsidRDefault="002906A1">
      <w:pPr>
        <w:spacing w:after="180" w:line="540" w:lineRule="exact"/>
        <w:ind w:firstLine="480"/>
        <w:jc w:val="both"/>
      </w:pPr>
      <w:r>
        <w:t>本專題使用兩組回授分壓電阻。</w:t>
      </w:r>
      <w:r>
        <w:t>PWM</w:t>
      </w:r>
      <w:r>
        <w:t>迴路由誤差放大器調節</w:t>
      </w:r>
      <w:r>
        <w:t>VOUTR</w:t>
      </w:r>
      <w:r>
        <w:t>的平均值等於</w:t>
      </w:r>
      <w:r>
        <w:t>VREF</w:t>
      </w:r>
      <w:r>
        <w:t>；</w:t>
      </w:r>
      <w:r>
        <w:t>PFM</w:t>
      </w:r>
      <w:r>
        <w:t>迴路則是在</w:t>
      </w:r>
      <w:r>
        <w:t>VOUTR2</w:t>
      </w:r>
      <w:r>
        <w:t>低於門檻時才送出脈衝，輸出電壓的平均值並不等於觸發門檻。以</w:t>
      </w:r>
      <w:r>
        <w:t>VREF = 1.2778 V</w:t>
      </w:r>
      <w:r>
        <w:t>計算，</w:t>
      </w:r>
      <w:r>
        <w:t>PFM</w:t>
      </w:r>
      <w:r>
        <w:t>的觸發門檻對應的輸出電壓約為</w:t>
      </w:r>
      <w:r>
        <w:t>1.7876 V</w:t>
      </w:r>
      <w:r>
        <w:t>，而模擬得到的</w:t>
      </w:r>
      <w:r>
        <w:t>PFM</w:t>
      </w:r>
      <w:r>
        <w:t>平均輸出為</w:t>
      </w:r>
      <w:r>
        <w:t>1.8030 V</w:t>
      </w:r>
      <w:r>
        <w:t>，高出約</w:t>
      </w:r>
      <w:r>
        <w:t>15 mV</w:t>
      </w:r>
      <w:r>
        <w:t>。因此兩組分壓的下電阻分開調整（</w:t>
      </w:r>
      <w:r>
        <w:t>7.365 kΩ</w:t>
      </w:r>
      <w:r>
        <w:t>與</w:t>
      </w:r>
      <w:r>
        <w:t>7.52 kΩ</w:t>
      </w:r>
      <w:r>
        <w:t>），使</w:t>
      </w:r>
      <w:r>
        <w:t>PWM</w:t>
      </w:r>
      <w:r>
        <w:t>與</w:t>
      </w:r>
      <w:r>
        <w:t>PFM</w:t>
      </w:r>
      <w:r>
        <w:t>兩種模式的輸出電壓都落在</w:t>
      </w:r>
      <w:r>
        <w:t>1.80 V</w:t>
      </w:r>
      <w:r>
        <w:t>附近。</w:t>
      </w:r>
    </w:p>
    <w:p w14:paraId="1C71196A" w14:textId="77777777" w:rsidR="005817F3" w:rsidRDefault="002906A1">
      <w:pPr>
        <w:pStyle w:val="2"/>
      </w:pPr>
      <w:bookmarkStart w:id="45" w:name="_Toc241775948"/>
      <w:r>
        <w:t xml:space="preserve">2-14 </w:t>
      </w:r>
      <w:r>
        <w:t>降壓轉換器效能指標</w:t>
      </w:r>
      <w:bookmarkEnd w:id="45"/>
    </w:p>
    <w:p w14:paraId="39E8B5EC" w14:textId="77777777" w:rsidR="005817F3" w:rsidRDefault="002906A1">
      <w:pPr>
        <w:pStyle w:val="3"/>
      </w:pPr>
      <w:r>
        <w:t xml:space="preserve">2-14-1 </w:t>
      </w:r>
      <w:r>
        <w:t>輸出漣波（</w:t>
      </w:r>
      <w:r>
        <w:t>Output Ripple</w:t>
      </w:r>
      <w:r>
        <w:t>）</w:t>
      </w:r>
    </w:p>
    <w:p w14:paraId="2F980457" w14:textId="77777777" w:rsidR="005817F3" w:rsidRDefault="002906A1">
      <w:pPr>
        <w:spacing w:after="180" w:line="540" w:lineRule="exact"/>
        <w:ind w:firstLine="480"/>
        <w:jc w:val="both"/>
      </w:pPr>
      <w:r>
        <w:t>輸出漣波是穩態時輸出電壓的峰對峰值，越小代表輸出越穩定：</w:t>
      </w:r>
    </w:p>
    <w:p w14:paraId="75EB3CC4" w14:textId="77777777" w:rsidR="005817F3" w:rsidRDefault="002906A1">
      <w:pPr>
        <w:tabs>
          <w:tab w:val="center" w:pos="4252"/>
          <w:tab w:val="right" w:pos="8504"/>
        </w:tabs>
        <w:spacing w:after="180" w:line="540" w:lineRule="exact"/>
      </w:pPr>
      <w:r>
        <w:tab/>
        <w:t>ΔV</w:t>
      </w:r>
      <w:r>
        <w:rPr>
          <w:vertAlign w:val="subscript"/>
        </w:rPr>
        <w:t>OUT</w:t>
      </w:r>
      <w:r>
        <w:t xml:space="preserve"> = V</w:t>
      </w:r>
      <w:r>
        <w:rPr>
          <w:vertAlign w:val="subscript"/>
        </w:rPr>
        <w:t>OUT,max</w:t>
      </w:r>
      <w:r>
        <w:t xml:space="preserve"> − V</w:t>
      </w:r>
      <w:r>
        <w:rPr>
          <w:vertAlign w:val="subscript"/>
        </w:rPr>
        <w:t>OUT,min</w:t>
      </w:r>
      <w:r>
        <w:tab/>
        <w:t>(2.12)</w:t>
      </w:r>
    </w:p>
    <w:p w14:paraId="5C873020" w14:textId="77777777" w:rsidR="005817F3" w:rsidRDefault="002906A1">
      <w:pPr>
        <w:pStyle w:val="3"/>
      </w:pPr>
      <w:r>
        <w:t xml:space="preserve">2-14-2 </w:t>
      </w:r>
      <w:r>
        <w:t>負載調節率（</w:t>
      </w:r>
      <w:r>
        <w:t>Load Regulation</w:t>
      </w:r>
      <w:r>
        <w:t>）</w:t>
      </w:r>
    </w:p>
    <w:p w14:paraId="494E1E75" w14:textId="77777777" w:rsidR="005817F3" w:rsidRDefault="002906A1">
      <w:pPr>
        <w:spacing w:after="180" w:line="540" w:lineRule="exact"/>
        <w:ind w:firstLine="480"/>
        <w:jc w:val="both"/>
      </w:pPr>
      <w:r>
        <w:t>負載調節率衡量負載電流改變時輸出電壓的變化程度，本專題以輕載與重載的平均輸出電壓計算：</w:t>
      </w:r>
    </w:p>
    <w:p w14:paraId="54F33862" w14:textId="77777777" w:rsidR="005817F3" w:rsidRDefault="002906A1">
      <w:pPr>
        <w:tabs>
          <w:tab w:val="center" w:pos="4252"/>
          <w:tab w:val="right" w:pos="8504"/>
        </w:tabs>
        <w:spacing w:after="180" w:line="540" w:lineRule="exact"/>
      </w:pPr>
      <w:r>
        <w:tab/>
        <w:t>Load Regulation = |V</w:t>
      </w:r>
      <w:r>
        <w:rPr>
          <w:vertAlign w:val="subscript"/>
        </w:rPr>
        <w:t>OUT,heavy</w:t>
      </w:r>
      <w:r>
        <w:t xml:space="preserve"> − V</w:t>
      </w:r>
      <w:r>
        <w:rPr>
          <w:vertAlign w:val="subscript"/>
        </w:rPr>
        <w:t>OUT,light</w:t>
      </w:r>
      <w:r>
        <w:t>| / V</w:t>
      </w:r>
      <w:r>
        <w:rPr>
          <w:vertAlign w:val="subscript"/>
        </w:rPr>
        <w:t>OUT,light</w:t>
      </w:r>
      <w:r>
        <w:t xml:space="preserve"> × 100 %</w:t>
      </w:r>
      <w:r>
        <w:tab/>
        <w:t>(2.13)</w:t>
      </w:r>
    </w:p>
    <w:p w14:paraId="11C6E531" w14:textId="77777777" w:rsidR="005817F3" w:rsidRDefault="002906A1">
      <w:pPr>
        <w:pStyle w:val="3"/>
      </w:pPr>
      <w:r>
        <w:t xml:space="preserve">2-14-3 </w:t>
      </w:r>
      <w:r>
        <w:t>線性調節率（</w:t>
      </w:r>
      <w:r>
        <w:t>Line Regulation</w:t>
      </w:r>
      <w:r>
        <w:t>）</w:t>
      </w:r>
    </w:p>
    <w:p w14:paraId="16533742" w14:textId="77777777" w:rsidR="005817F3" w:rsidRDefault="002906A1">
      <w:pPr>
        <w:spacing w:after="180" w:line="540" w:lineRule="exact"/>
        <w:ind w:firstLine="480"/>
        <w:jc w:val="both"/>
      </w:pPr>
      <w:r>
        <w:t>線性調節率衡量輸入電壓改變時輸出電壓的變化程度，定義為</w:t>
      </w:r>
      <w:r>
        <w:t>ΔV</w:t>
      </w:r>
      <w:r>
        <w:rPr>
          <w:vertAlign w:val="subscript"/>
        </w:rPr>
        <w:t>OUT</w:t>
      </w:r>
      <w:r>
        <w:t xml:space="preserve"> / ΔV</w:t>
      </w:r>
      <w:r>
        <w:rPr>
          <w:vertAlign w:val="subscript"/>
        </w:rPr>
        <w:t>IN</w:t>
      </w:r>
      <w:r>
        <w:t>。本階段的模擬固定輸入電壓為</w:t>
      </w:r>
      <w:r>
        <w:t>3.3 V</w:t>
      </w:r>
      <w:r>
        <w:t>，尚未進行輸入電壓掃描，線性調節率將於下一階段補充。</w:t>
      </w:r>
    </w:p>
    <w:p w14:paraId="117BAA22" w14:textId="77777777" w:rsidR="005817F3" w:rsidRDefault="002906A1">
      <w:pPr>
        <w:pStyle w:val="3"/>
      </w:pPr>
      <w:r>
        <w:t xml:space="preserve">2-14-4 </w:t>
      </w:r>
      <w:r>
        <w:t>轉換效率（</w:t>
      </w:r>
      <w:r>
        <w:t>Efficiency</w:t>
      </w:r>
      <w:r>
        <w:t>）</w:t>
      </w:r>
    </w:p>
    <w:p w14:paraId="503A94F2" w14:textId="77777777" w:rsidR="005817F3" w:rsidRDefault="002906A1">
      <w:pPr>
        <w:spacing w:after="180" w:line="540" w:lineRule="exact"/>
        <w:ind w:firstLine="480"/>
        <w:jc w:val="both"/>
      </w:pPr>
      <w:r>
        <w:t>轉換效率為輸出功率與輸入功率的比值。本專題的輸入功率以電源</w:t>
      </w:r>
      <w:r>
        <w:t>VDD</w:t>
      </w:r>
      <w:r>
        <w:t>在量測區間內的平均電流計算，包含功率級與所有控制電路的消耗：</w:t>
      </w:r>
    </w:p>
    <w:p w14:paraId="7270E366" w14:textId="77777777" w:rsidR="005817F3" w:rsidRDefault="002906A1">
      <w:pPr>
        <w:tabs>
          <w:tab w:val="center" w:pos="4252"/>
          <w:tab w:val="right" w:pos="8504"/>
        </w:tabs>
        <w:spacing w:after="180" w:line="540" w:lineRule="exact"/>
      </w:pPr>
      <w:r>
        <w:tab/>
        <w:t>η = P</w:t>
      </w:r>
      <w:r>
        <w:rPr>
          <w:vertAlign w:val="subscript"/>
        </w:rPr>
        <w:t>OUT</w:t>
      </w:r>
      <w:r>
        <w:t xml:space="preserve"> / P</w:t>
      </w:r>
      <w:r>
        <w:rPr>
          <w:vertAlign w:val="subscript"/>
        </w:rPr>
        <w:t>IN</w:t>
      </w:r>
      <w:r>
        <w:t xml:space="preserve"> = (V</w:t>
      </w:r>
      <w:r>
        <w:rPr>
          <w:vertAlign w:val="subscript"/>
        </w:rPr>
        <w:t>OUT</w:t>
      </w:r>
      <w:r>
        <w:t xml:space="preserve"> × I</w:t>
      </w:r>
      <w:r>
        <w:rPr>
          <w:vertAlign w:val="subscript"/>
        </w:rPr>
        <w:t>OUT</w:t>
      </w:r>
      <w:r>
        <w:t>) / (V</w:t>
      </w:r>
      <w:r>
        <w:rPr>
          <w:vertAlign w:val="subscript"/>
        </w:rPr>
        <w:t>IN</w:t>
      </w:r>
      <w:r>
        <w:t xml:space="preserve"> × I</w:t>
      </w:r>
      <w:r>
        <w:rPr>
          <w:vertAlign w:val="subscript"/>
        </w:rPr>
        <w:t>IN,avg</w:t>
      </w:r>
      <w:r>
        <w:t>) × 100 %</w:t>
      </w:r>
      <w:r>
        <w:tab/>
        <w:t>(2.14)</w:t>
      </w:r>
    </w:p>
    <w:p w14:paraId="6FD0B7F0" w14:textId="77777777" w:rsidR="005817F3" w:rsidRDefault="002906A1">
      <w:pPr>
        <w:pStyle w:val="3"/>
      </w:pPr>
      <w:r>
        <w:t xml:space="preserve">2-14-5 </w:t>
      </w:r>
      <w:r>
        <w:t>暫態響應（</w:t>
      </w:r>
      <w:r>
        <w:t>Transient Response</w:t>
      </w:r>
      <w:r>
        <w:t>）</w:t>
      </w:r>
    </w:p>
    <w:p w14:paraId="352D6401" w14:textId="77777777" w:rsidR="005817F3" w:rsidRDefault="002906A1">
      <w:pPr>
        <w:spacing w:after="180" w:line="540" w:lineRule="exact"/>
        <w:ind w:firstLine="480"/>
        <w:jc w:val="both"/>
      </w:pPr>
      <w:r>
        <w:t>暫態響應描述負載電流突然改變時輸出電壓的變化，包括負載增加時的下衝（</w:t>
      </w:r>
      <w:r>
        <w:t>Undershoot</w:t>
      </w:r>
      <w:r>
        <w:t>）、負載減少時的過衝（</w:t>
      </w:r>
      <w:r>
        <w:t>Overshoot</w:t>
      </w:r>
      <w:r>
        <w:t>），以及輸出電壓回到穩態所需的時間。</w:t>
      </w:r>
    </w:p>
    <w:p w14:paraId="296250E8" w14:textId="77777777" w:rsidR="005817F3" w:rsidRDefault="002906A1">
      <w:pPr>
        <w:pStyle w:val="1"/>
      </w:pPr>
      <w:bookmarkStart w:id="46" w:name="_Toc241775949"/>
      <w:r>
        <w:t>第三章</w:t>
      </w:r>
      <w:r>
        <w:t xml:space="preserve"> </w:t>
      </w:r>
      <w:r>
        <w:t>前模擬結果</w:t>
      </w:r>
      <w:bookmarkEnd w:id="46"/>
    </w:p>
    <w:p w14:paraId="3BC6A641" w14:textId="77777777" w:rsidR="005817F3" w:rsidRDefault="002906A1">
      <w:pPr>
        <w:pStyle w:val="2"/>
      </w:pPr>
      <w:bookmarkStart w:id="47" w:name="_Toc241775950"/>
      <w:r>
        <w:t xml:space="preserve">3-1 </w:t>
      </w:r>
      <w:r>
        <w:t>模擬環境與測試條件</w:t>
      </w:r>
      <w:bookmarkEnd w:id="47"/>
    </w:p>
    <w:p w14:paraId="4EE4DA83" w14:textId="77777777" w:rsidR="005817F3" w:rsidRDefault="002906A1">
      <w:pPr>
        <w:spacing w:after="180" w:line="540" w:lineRule="exact"/>
        <w:ind w:firstLine="480"/>
        <w:jc w:val="both"/>
      </w:pPr>
      <w:r>
        <w:t>本專題使用</w:t>
      </w:r>
      <w:r>
        <w:t>PrimeSim HSPICE W-2024.09-1</w:t>
      </w:r>
      <w:r>
        <w:t>進行電晶體層級的暫態模擬，元件模型為</w:t>
      </w:r>
      <w:r>
        <w:t>TSMC 0.18 μm</w:t>
      </w:r>
      <w:r>
        <w:t>之</w:t>
      </w:r>
      <w:r>
        <w:t>3.3 V</w:t>
      </w:r>
      <w:r>
        <w:t>元件（</w:t>
      </w:r>
      <w:r>
        <w:t>PCH3</w:t>
      </w:r>
      <w:r>
        <w:t>、</w:t>
      </w:r>
      <w:r>
        <w:t>NCH3</w:t>
      </w:r>
      <w:r>
        <w:t>、</w:t>
      </w:r>
      <w:r>
        <w:t>pnp10</w:t>
      </w:r>
      <w:r>
        <w:t>），製程角落為</w:t>
      </w:r>
      <w:r>
        <w:t>TT</w:t>
      </w:r>
      <w:r>
        <w:t>、溫度</w:t>
      </w:r>
      <w:r>
        <w:t>25 °C</w:t>
      </w:r>
      <w:r>
        <w:t>。模擬時間為</w:t>
      </w:r>
      <w:r>
        <w:t>80 μs</w:t>
      </w:r>
      <w:r>
        <w:t>，時間步階</w:t>
      </w:r>
      <w:r>
        <w:t>1 ns</w:t>
      </w:r>
      <w:r>
        <w:t>，使用</w:t>
      </w:r>
      <w:r>
        <w:t>GEAR</w:t>
      </w:r>
      <w:r>
        <w:t>積分法。輸入電壓固定為</w:t>
      </w:r>
      <w:r>
        <w:t>3.3 V</w:t>
      </w:r>
      <w:r>
        <w:t>，負載電流在</w:t>
      </w:r>
      <w:r>
        <w:t>32 μs</w:t>
      </w:r>
      <w:r>
        <w:t>時由</w:t>
      </w:r>
      <w:r>
        <w:t>50 mA</w:t>
      </w:r>
      <w:r>
        <w:t>以</w:t>
      </w:r>
      <w:r>
        <w:t>100 ns</w:t>
      </w:r>
      <w:r>
        <w:t>的上升時間跳到</w:t>
      </w:r>
      <w:r>
        <w:t>500 mA</w:t>
      </w:r>
      <w:r>
        <w:t>，維持</w:t>
      </w:r>
      <w:r>
        <w:t>20 μs</w:t>
      </w:r>
      <w:r>
        <w:t>後回到</w:t>
      </w:r>
      <w:r>
        <w:t>50 mA</w:t>
      </w:r>
      <w:r>
        <w:t>，各量測項目所使用的時間區間如表</w:t>
      </w:r>
      <w:r>
        <w:t>3.1</w:t>
      </w:r>
      <w:r>
        <w:t>所示。</w:t>
      </w:r>
    </w:p>
    <w:p w14:paraId="3C9FB7B2" w14:textId="77777777" w:rsidR="005817F3" w:rsidRDefault="002906A1">
      <w:pPr>
        <w:pStyle w:val="TabCaption"/>
        <w:keepNext/>
      </w:pPr>
      <w:bookmarkStart w:id="48" w:name="_Toc241775982"/>
      <w:r>
        <w:t>表</w:t>
      </w:r>
      <w:r>
        <w:t xml:space="preserve">3.1 </w:t>
      </w:r>
      <w:r>
        <w:t>模擬量測區間</w:t>
      </w:r>
      <w:bookmarkEnd w:id="48"/>
    </w:p>
    <w:tbl>
      <w:tblPr>
        <w:tblW w:w="8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1889"/>
        <w:gridCol w:w="3779"/>
      </w:tblGrid>
      <w:tr w:rsidR="005817F3" w14:paraId="1E4B690F" w14:textId="77777777">
        <w:trPr>
          <w:cantSplit/>
          <w:tblHeader/>
          <w:jc w:val="center"/>
        </w:trPr>
        <w:tc>
          <w:tcPr>
            <w:tcW w:w="2834"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5656F4EA" w14:textId="77777777" w:rsidR="005817F3" w:rsidRDefault="002906A1">
            <w:pPr>
              <w:jc w:val="center"/>
            </w:pPr>
            <w:r>
              <w:t>時間區間</w:t>
            </w:r>
          </w:p>
        </w:tc>
        <w:tc>
          <w:tcPr>
            <w:tcW w:w="1889"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60FE9943" w14:textId="77777777" w:rsidR="005817F3" w:rsidRDefault="002906A1">
            <w:pPr>
              <w:jc w:val="center"/>
            </w:pPr>
            <w:r>
              <w:t>負載</w:t>
            </w:r>
          </w:p>
        </w:tc>
        <w:tc>
          <w:tcPr>
            <w:tcW w:w="3779"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224A7A88" w14:textId="77777777" w:rsidR="005817F3" w:rsidRDefault="002906A1">
            <w:pPr>
              <w:jc w:val="center"/>
            </w:pPr>
            <w:r>
              <w:t>量測內容</w:t>
            </w:r>
          </w:p>
        </w:tc>
      </w:tr>
      <w:tr w:rsidR="005817F3" w14:paraId="6FC0A0FB"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0A1A06" w14:textId="77777777" w:rsidR="005817F3" w:rsidRDefault="002906A1">
            <w:pPr>
              <w:jc w:val="center"/>
            </w:pPr>
            <w:r>
              <w:t>0</w:t>
            </w:r>
            <w:r>
              <w:t>～</w:t>
            </w:r>
            <w:r>
              <w:t>32 μs</w:t>
            </w:r>
          </w:p>
        </w:tc>
        <w:tc>
          <w:tcPr>
            <w:tcW w:w="18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952D25" w14:textId="77777777" w:rsidR="005817F3" w:rsidRDefault="002906A1">
            <w:pPr>
              <w:jc w:val="center"/>
            </w:pPr>
            <w:r>
              <w:t>50 mA</w:t>
            </w:r>
          </w:p>
        </w:tc>
        <w:tc>
          <w:tcPr>
            <w:tcW w:w="37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F1E3E6" w14:textId="77777777" w:rsidR="005817F3" w:rsidRDefault="002906A1">
            <w:pPr>
              <w:jc w:val="center"/>
            </w:pPr>
            <w:r>
              <w:t>啟動與軟啟動</w:t>
            </w:r>
          </w:p>
        </w:tc>
      </w:tr>
      <w:tr w:rsidR="005817F3" w14:paraId="05FE0811"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CA063" w14:textId="77777777" w:rsidR="005817F3" w:rsidRDefault="002906A1">
            <w:pPr>
              <w:jc w:val="center"/>
            </w:pPr>
            <w:r>
              <w:t>42</w:t>
            </w:r>
            <w:r>
              <w:t>～</w:t>
            </w:r>
            <w:r>
              <w:t>51 μs</w:t>
            </w:r>
          </w:p>
        </w:tc>
        <w:tc>
          <w:tcPr>
            <w:tcW w:w="18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D1E2AF" w14:textId="77777777" w:rsidR="005817F3" w:rsidRDefault="002906A1">
            <w:pPr>
              <w:jc w:val="center"/>
            </w:pPr>
            <w:r>
              <w:t>500 mA</w:t>
            </w:r>
          </w:p>
        </w:tc>
        <w:tc>
          <w:tcPr>
            <w:tcW w:w="37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242EB" w14:textId="77777777" w:rsidR="005817F3" w:rsidRDefault="002906A1">
            <w:pPr>
              <w:jc w:val="center"/>
            </w:pPr>
            <w:r>
              <w:t>重載</w:t>
            </w:r>
            <w:r>
              <w:t xml:space="preserve"> PWM </w:t>
            </w:r>
            <w:r>
              <w:t>穩態</w:t>
            </w:r>
          </w:p>
        </w:tc>
      </w:tr>
      <w:tr w:rsidR="005817F3" w14:paraId="369DBA3C"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882DB8" w14:textId="77777777" w:rsidR="005817F3" w:rsidRDefault="002906A1">
            <w:pPr>
              <w:jc w:val="center"/>
            </w:pPr>
            <w:r>
              <w:t>62</w:t>
            </w:r>
            <w:r>
              <w:t>～</w:t>
            </w:r>
            <w:r>
              <w:t>71 μs</w:t>
            </w:r>
            <w:r>
              <w:t>、</w:t>
            </w:r>
            <w:r>
              <w:t>70</w:t>
            </w:r>
            <w:r>
              <w:t>～</w:t>
            </w:r>
            <w:r>
              <w:t>79 μs</w:t>
            </w:r>
          </w:p>
        </w:tc>
        <w:tc>
          <w:tcPr>
            <w:tcW w:w="18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ED8DD" w14:textId="77777777" w:rsidR="005817F3" w:rsidRDefault="002906A1">
            <w:pPr>
              <w:jc w:val="center"/>
            </w:pPr>
            <w:r>
              <w:t>50 mA</w:t>
            </w:r>
          </w:p>
        </w:tc>
        <w:tc>
          <w:tcPr>
            <w:tcW w:w="37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E27B37" w14:textId="77777777" w:rsidR="005817F3" w:rsidRDefault="002906A1">
            <w:pPr>
              <w:jc w:val="center"/>
            </w:pPr>
            <w:r>
              <w:t>輕載</w:t>
            </w:r>
            <w:r>
              <w:t xml:space="preserve"> PFM </w:t>
            </w:r>
            <w:r>
              <w:t>穩態</w:t>
            </w:r>
          </w:p>
        </w:tc>
      </w:tr>
      <w:tr w:rsidR="005817F3" w14:paraId="4BD4C827"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FE4DB0" w14:textId="77777777" w:rsidR="005817F3" w:rsidRDefault="002906A1">
            <w:pPr>
              <w:jc w:val="center"/>
            </w:pPr>
            <w:r>
              <w:t>62</w:t>
            </w:r>
            <w:r>
              <w:t>～</w:t>
            </w:r>
            <w:r>
              <w:t>79 μs</w:t>
            </w:r>
          </w:p>
        </w:tc>
        <w:tc>
          <w:tcPr>
            <w:tcW w:w="18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F73420" w14:textId="77777777" w:rsidR="005817F3" w:rsidRDefault="002906A1">
            <w:pPr>
              <w:jc w:val="center"/>
            </w:pPr>
            <w:r>
              <w:t>50 mA</w:t>
            </w:r>
          </w:p>
        </w:tc>
        <w:tc>
          <w:tcPr>
            <w:tcW w:w="37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78BA3" w14:textId="77777777" w:rsidR="005817F3" w:rsidRDefault="002906A1">
            <w:pPr>
              <w:jc w:val="center"/>
            </w:pPr>
            <w:r>
              <w:t>輕載長時間區間</w:t>
            </w:r>
          </w:p>
        </w:tc>
      </w:tr>
      <w:tr w:rsidR="005817F3" w14:paraId="77113075"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0F5523" w14:textId="77777777" w:rsidR="005817F3" w:rsidRDefault="002906A1">
            <w:pPr>
              <w:jc w:val="center"/>
            </w:pPr>
            <w:r>
              <w:t>32 μs</w:t>
            </w:r>
            <w:r>
              <w:t>、</w:t>
            </w:r>
            <w:r>
              <w:t>52 μs</w:t>
            </w:r>
          </w:p>
        </w:tc>
        <w:tc>
          <w:tcPr>
            <w:tcW w:w="18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41F8CF" w14:textId="77777777" w:rsidR="005817F3" w:rsidRDefault="002906A1">
            <w:pPr>
              <w:jc w:val="center"/>
            </w:pPr>
            <w:r>
              <w:t>50 ↔ 500 mA</w:t>
            </w:r>
          </w:p>
        </w:tc>
        <w:tc>
          <w:tcPr>
            <w:tcW w:w="37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F2CF8D" w14:textId="77777777" w:rsidR="005817F3" w:rsidRDefault="002906A1">
            <w:pPr>
              <w:jc w:val="center"/>
            </w:pPr>
            <w:r>
              <w:t>負載暫態與模式切換</w:t>
            </w:r>
          </w:p>
        </w:tc>
      </w:tr>
    </w:tbl>
    <w:p w14:paraId="697CE958" w14:textId="77777777" w:rsidR="005817F3" w:rsidRDefault="005817F3">
      <w:pPr>
        <w:spacing w:after="120"/>
      </w:pPr>
    </w:p>
    <w:p w14:paraId="7810C416" w14:textId="77777777" w:rsidR="005817F3" w:rsidRDefault="002906A1">
      <w:pPr>
        <w:spacing w:after="180" w:line="540" w:lineRule="exact"/>
        <w:ind w:firstLine="480"/>
        <w:jc w:val="both"/>
      </w:pPr>
      <w:r>
        <w:t>整體前模擬涵蓋輸出電壓的啟動過程、負載跳變時的暫態響應以及</w:t>
      </w:r>
      <w:r>
        <w:t>MODE</w:t>
      </w:r>
      <w:r>
        <w:t>訊號隨負載切換的情形，各項模擬結果與波形分析分別於後續各節進行說明。</w:t>
      </w:r>
    </w:p>
    <w:p w14:paraId="363F6825" w14:textId="77777777" w:rsidR="005817F3" w:rsidRDefault="002906A1">
      <w:pPr>
        <w:pStyle w:val="2"/>
      </w:pPr>
      <w:bookmarkStart w:id="49" w:name="_Toc241775951"/>
      <w:r>
        <w:t xml:space="preserve">3-2 </w:t>
      </w:r>
      <w:r>
        <w:t>啟動與軟啟動</w:t>
      </w:r>
      <w:bookmarkEnd w:id="49"/>
    </w:p>
    <w:p w14:paraId="398B1980" w14:textId="77777777" w:rsidR="005817F3" w:rsidRDefault="002906A1">
      <w:pPr>
        <w:spacing w:after="180" w:line="540" w:lineRule="exact"/>
        <w:ind w:firstLine="480"/>
        <w:jc w:val="both"/>
      </w:pPr>
      <w:r>
        <w:t>模擬中，輸出電壓在</w:t>
      </w:r>
      <w:r>
        <w:t>22.5 μs</w:t>
      </w:r>
      <w:r>
        <w:t>時達到最終值的</w:t>
      </w:r>
      <w:r>
        <w:t>99 %</w:t>
      </w:r>
      <w:r>
        <w:t>（</w:t>
      </w:r>
      <w:r>
        <w:t>1.782 V</w:t>
      </w:r>
      <w:r>
        <w:t>），並在</w:t>
      </w:r>
      <w:r>
        <w:t>28.1 μs</w:t>
      </w:r>
      <w:r>
        <w:t>時第一次到達</w:t>
      </w:r>
      <w:r>
        <w:t>1.8 V</w:t>
      </w:r>
      <w:r>
        <w:t>；啟動期間輸出電壓最大值為</w:t>
      </w:r>
      <w:r>
        <w:t>1.8031 V</w:t>
      </w:r>
      <w:r>
        <w:t>，過衝為</w:t>
      </w:r>
      <w:r>
        <w:t>0.17 %</w:t>
      </w:r>
      <w:r>
        <w:t>。</w:t>
      </w:r>
      <w:r>
        <w:t>REF_READY</w:t>
      </w:r>
      <w:r>
        <w:t>在</w:t>
      </w:r>
      <w:r>
        <w:t>31.7 μs</w:t>
      </w:r>
      <w:r>
        <w:t>時成立，啟動期間</w:t>
      </w:r>
      <w:r>
        <w:t>MODE</w:t>
      </w:r>
      <w:r>
        <w:t>保持在</w:t>
      </w:r>
      <w:r>
        <w:t>PFM</w:t>
      </w:r>
      <w:r>
        <w:t>，沒有誤切換。</w:t>
      </w:r>
    </w:p>
    <w:p w14:paraId="285E16F9" w14:textId="77777777" w:rsidR="005817F3" w:rsidRDefault="002906A1">
      <w:pPr>
        <w:pStyle w:val="2"/>
      </w:pPr>
      <w:bookmarkStart w:id="50" w:name="_Toc241775952"/>
      <w:r>
        <w:t xml:space="preserve">3-3 </w:t>
      </w:r>
      <w:r>
        <w:t>重載</w:t>
      </w:r>
      <w:r>
        <w:t>PWM</w:t>
      </w:r>
      <w:r>
        <w:t>穩態</w:t>
      </w:r>
      <w:bookmarkEnd w:id="50"/>
    </w:p>
    <w:p w14:paraId="3CA40F45" w14:textId="77777777" w:rsidR="005817F3" w:rsidRDefault="002906A1">
      <w:pPr>
        <w:spacing w:after="180" w:line="540" w:lineRule="exact"/>
        <w:ind w:firstLine="480"/>
        <w:jc w:val="both"/>
      </w:pPr>
      <w:r>
        <w:t>模擬中，</w:t>
      </w:r>
      <w:r>
        <w:t>42</w:t>
      </w:r>
      <w:r>
        <w:t>～</w:t>
      </w:r>
      <w:r>
        <w:t>51 μs</w:t>
      </w:r>
      <w:r>
        <w:t>之間重載</w:t>
      </w:r>
      <w:r>
        <w:t>500 mA</w:t>
      </w:r>
      <w:r>
        <w:t>的平均輸出電壓為</w:t>
      </w:r>
      <w:r>
        <w:t>1.7999 V</w:t>
      </w:r>
      <w:r>
        <w:t>，最小值</w:t>
      </w:r>
      <w:r>
        <w:t>1.7975 V</w:t>
      </w:r>
      <w:r>
        <w:t>、最大值</w:t>
      </w:r>
      <w:r>
        <w:t>1.8022 V</w:t>
      </w:r>
      <w:r>
        <w:t>，輸出漣波為</w:t>
      </w:r>
      <w:r>
        <w:t>4.70 mV</w:t>
      </w:r>
      <w:r>
        <w:t>。切換頻率為</w:t>
      </w:r>
      <w:r>
        <w:t>2.2157 MHz</w:t>
      </w:r>
      <w:r>
        <w:t>，</w:t>
      </w:r>
      <w:r>
        <w:t>MODE</w:t>
      </w:r>
      <w:r>
        <w:t>維持在</w:t>
      </w:r>
      <w:r>
        <w:t>3.27 V</w:t>
      </w:r>
      <w:r>
        <w:t>以上（</w:t>
      </w:r>
      <w:r>
        <w:t>PWM</w:t>
      </w:r>
      <w:r>
        <w:t>模式）。</w:t>
      </w:r>
    </w:p>
    <w:p w14:paraId="7CEAA879" w14:textId="77777777" w:rsidR="005817F3" w:rsidRDefault="002906A1">
      <w:pPr>
        <w:pStyle w:val="2"/>
      </w:pPr>
      <w:bookmarkStart w:id="51" w:name="_Toc241775953"/>
      <w:r>
        <w:t xml:space="preserve">3-4 </w:t>
      </w:r>
      <w:r>
        <w:t>輕載</w:t>
      </w:r>
      <w:r>
        <w:t>PFM</w:t>
      </w:r>
      <w:r>
        <w:t>穩態</w:t>
      </w:r>
      <w:bookmarkEnd w:id="51"/>
    </w:p>
    <w:p w14:paraId="514E2510" w14:textId="77777777" w:rsidR="005817F3" w:rsidRDefault="002906A1">
      <w:pPr>
        <w:spacing w:after="180" w:line="540" w:lineRule="exact"/>
        <w:ind w:firstLine="480"/>
        <w:jc w:val="both"/>
      </w:pPr>
      <w:r>
        <w:t>模擬中，輕載</w:t>
      </w:r>
      <w:r>
        <w:t>50 mA</w:t>
      </w:r>
      <w:r>
        <w:t>在</w:t>
      </w:r>
      <w:r>
        <w:t>62</w:t>
      </w:r>
      <w:r>
        <w:t>～</w:t>
      </w:r>
      <w:r>
        <w:t>71 μs</w:t>
      </w:r>
      <w:r>
        <w:t>之間平均輸出電壓為</w:t>
      </w:r>
      <w:r>
        <w:t>1.8030 V</w:t>
      </w:r>
      <w:r>
        <w:t>，輸出漣波為</w:t>
      </w:r>
      <w:r>
        <w:t>3.32 mV</w:t>
      </w:r>
      <w:r>
        <w:t>；在較長的</w:t>
      </w:r>
      <w:r>
        <w:t>62</w:t>
      </w:r>
      <w:r>
        <w:t>～</w:t>
      </w:r>
      <w:r>
        <w:t>79 μs</w:t>
      </w:r>
      <w:r>
        <w:t>區間內平均輸出電壓同樣為</w:t>
      </w:r>
      <w:r>
        <w:t>1.8030 V</w:t>
      </w:r>
      <w:r>
        <w:t>，漣波為</w:t>
      </w:r>
      <w:r>
        <w:t>3.42 mV</w:t>
      </w:r>
      <w:r>
        <w:t>，</w:t>
      </w:r>
      <w:r>
        <w:t>MODE</w:t>
      </w:r>
      <w:r>
        <w:t>最高只有</w:t>
      </w:r>
      <w:r>
        <w:t>0.03 V</w:t>
      </w:r>
      <w:r>
        <w:t>（</w:t>
      </w:r>
      <w:r>
        <w:t>PFM</w:t>
      </w:r>
      <w:r>
        <w:t>模式）。</w:t>
      </w:r>
    </w:p>
    <w:p w14:paraId="3DF0C170" w14:textId="77777777" w:rsidR="005817F3" w:rsidRDefault="002906A1">
      <w:pPr>
        <w:spacing w:after="180" w:line="540" w:lineRule="exact"/>
        <w:ind w:firstLine="480"/>
        <w:jc w:val="both"/>
      </w:pPr>
      <w:r>
        <w:t>在</w:t>
      </w:r>
      <w:r>
        <w:t>70</w:t>
      </w:r>
      <w:r>
        <w:t>～</w:t>
      </w:r>
      <w:r>
        <w:t>79 μs</w:t>
      </w:r>
      <w:r>
        <w:t>區間中，輸出電容本身的電壓漣波只有</w:t>
      </w:r>
      <w:r>
        <w:t>0.74 mV</w:t>
      </w:r>
      <w:r>
        <w:t>，</w:t>
      </w:r>
      <w:r>
        <w:t>ESR</w:t>
      </w:r>
      <w:r>
        <w:t>上的電壓漣波則有</w:t>
      </w:r>
      <w:r>
        <w:t>3.22 mV</w:t>
      </w:r>
      <w:r>
        <w:t>，可見輕載時的輸出漣波主要來自電容的</w:t>
      </w:r>
      <w:r>
        <w:t>ESR</w:t>
      </w:r>
      <w:r>
        <w:t>。</w:t>
      </w:r>
    </w:p>
    <w:p w14:paraId="5839AB5F" w14:textId="77777777" w:rsidR="005817F3" w:rsidRDefault="002906A1">
      <w:pPr>
        <w:pStyle w:val="2"/>
      </w:pPr>
      <w:bookmarkStart w:id="52" w:name="_Toc241775954"/>
      <w:r>
        <w:t xml:space="preserve">3-5 </w:t>
      </w:r>
      <w:r>
        <w:t>負載暫態響應</w:t>
      </w:r>
      <w:bookmarkEnd w:id="52"/>
    </w:p>
    <w:p w14:paraId="37703281" w14:textId="77777777" w:rsidR="005817F3" w:rsidRDefault="002906A1">
      <w:pPr>
        <w:spacing w:after="180" w:line="540" w:lineRule="exact"/>
        <w:ind w:firstLine="480"/>
        <w:jc w:val="both"/>
      </w:pPr>
      <w:r>
        <w:t>模擬中，負載由</w:t>
      </w:r>
      <w:r>
        <w:t>50 mA</w:t>
      </w:r>
      <w:r>
        <w:t>跳到</w:t>
      </w:r>
      <w:r>
        <w:t>500 mA</w:t>
      </w:r>
      <w:r>
        <w:t>時，跳變前（</w:t>
      </w:r>
      <w:r>
        <w:t>28</w:t>
      </w:r>
      <w:r>
        <w:t>～</w:t>
      </w:r>
      <w:r>
        <w:t>31.9 μs</w:t>
      </w:r>
      <w:r>
        <w:t>）輸出電壓在</w:t>
      </w:r>
      <w:r>
        <w:t>1.7975 V</w:t>
      </w:r>
      <w:r>
        <w:t>～</w:t>
      </w:r>
      <w:r>
        <w:t>1.8030 V</w:t>
      </w:r>
      <w:r>
        <w:t>之間，跳變後輸出電壓最低降到</w:t>
      </w:r>
      <w:r>
        <w:t>1.7917 V</w:t>
      </w:r>
      <w:r>
        <w:t>，相對於</w:t>
      </w:r>
      <w:r>
        <w:t>1.8 V</w:t>
      </w:r>
      <w:r>
        <w:t>的下衝為</w:t>
      </w:r>
      <w:r>
        <w:t>8.3 mV</w:t>
      </w:r>
      <w:r>
        <w:t>（</w:t>
      </w:r>
      <w:r>
        <w:t>0.46 %</w:t>
      </w:r>
      <w:r>
        <w:t>）。</w:t>
      </w:r>
    </w:p>
    <w:p w14:paraId="664E5448" w14:textId="77777777" w:rsidR="005817F3" w:rsidRDefault="002906A1">
      <w:pPr>
        <w:spacing w:after="180" w:line="540" w:lineRule="exact"/>
        <w:ind w:firstLine="480"/>
        <w:jc w:val="both"/>
      </w:pPr>
      <w:r>
        <w:t>負載由</w:t>
      </w:r>
      <w:r>
        <w:t>500 mA</w:t>
      </w:r>
      <w:r>
        <w:t>回到</w:t>
      </w:r>
      <w:r>
        <w:t>50 mA</w:t>
      </w:r>
      <w:r>
        <w:t>時，輸出電壓最高升到</w:t>
      </w:r>
      <w:r>
        <w:t>1.8133 V</w:t>
      </w:r>
      <w:r>
        <w:t>，相對於</w:t>
      </w:r>
      <w:r>
        <w:t>1.8 V</w:t>
      </w:r>
      <w:r>
        <w:t>的過衝為</w:t>
      </w:r>
      <w:r>
        <w:t>13.3 mV</w:t>
      </w:r>
      <w:r>
        <w:t>（</w:t>
      </w:r>
      <w:r>
        <w:t>0.74 %</w:t>
      </w:r>
      <w:r>
        <w:t>）；</w:t>
      </w:r>
      <w:r>
        <w:t>52</w:t>
      </w:r>
      <w:r>
        <w:t>～</w:t>
      </w:r>
      <w:r>
        <w:t>60 μs</w:t>
      </w:r>
      <w:r>
        <w:t>之間輸出電壓的擺幅為</w:t>
      </w:r>
      <w:r>
        <w:t>13.5 mV</w:t>
      </w:r>
      <w:r>
        <w:t>。</w:t>
      </w:r>
    </w:p>
    <w:p w14:paraId="66042AB1" w14:textId="77777777" w:rsidR="005817F3" w:rsidRDefault="002906A1">
      <w:pPr>
        <w:pStyle w:val="2"/>
      </w:pPr>
      <w:bookmarkStart w:id="53" w:name="_Toc241775955"/>
      <w:r>
        <w:t xml:space="preserve">3-6 </w:t>
      </w:r>
      <w:r>
        <w:t>模式切換</w:t>
      </w:r>
      <w:bookmarkEnd w:id="53"/>
    </w:p>
    <w:p w14:paraId="48E6AEA7" w14:textId="77777777" w:rsidR="005817F3" w:rsidRDefault="002906A1">
      <w:pPr>
        <w:spacing w:after="180" w:line="540" w:lineRule="exact"/>
        <w:ind w:firstLine="480"/>
        <w:jc w:val="both"/>
      </w:pPr>
      <w:r>
        <w:t>模擬中，負載在</w:t>
      </w:r>
      <w:r>
        <w:t>32 μs</w:t>
      </w:r>
      <w:r>
        <w:t>增加後，電感電流不再降到零，</w:t>
      </w:r>
      <w:r>
        <w:t>N_TMR</w:t>
      </w:r>
      <w:r>
        <w:t>開始充電，</w:t>
      </w:r>
      <w:r>
        <w:t>MODE</w:t>
      </w:r>
      <w:r>
        <w:t>在</w:t>
      </w:r>
      <w:r>
        <w:t>34.03 μs</w:t>
      </w:r>
      <w:r>
        <w:t>升到高電位，</w:t>
      </w:r>
      <w:r>
        <w:t>PFM</w:t>
      </w:r>
      <w:r>
        <w:t>切換到</w:t>
      </w:r>
      <w:r>
        <w:t>PWM</w:t>
      </w:r>
      <w:r>
        <w:t>的延遲為</w:t>
      </w:r>
      <w:r>
        <w:t>2.04 μs</w:t>
      </w:r>
      <w:r>
        <w:t>。負載在</w:t>
      </w:r>
      <w:r>
        <w:t>52 μs</w:t>
      </w:r>
      <w:r>
        <w:t>減少後，零電流事件重新出現使</w:t>
      </w:r>
      <w:r>
        <w:t>N_TMR</w:t>
      </w:r>
      <w:r>
        <w:t>放電，</w:t>
      </w:r>
      <w:r>
        <w:t>MODE</w:t>
      </w:r>
      <w:r>
        <w:t>在</w:t>
      </w:r>
      <w:r>
        <w:t>53.14 μs</w:t>
      </w:r>
      <w:r>
        <w:t>降回低電位，</w:t>
      </w:r>
      <w:r>
        <w:t>PWM</w:t>
      </w:r>
      <w:r>
        <w:t>切換到</w:t>
      </w:r>
      <w:r>
        <w:t>PFM</w:t>
      </w:r>
      <w:r>
        <w:t>的延遲為</w:t>
      </w:r>
      <w:r>
        <w:t>1.14 μs</w:t>
      </w:r>
      <w:r>
        <w:t>。</w:t>
      </w:r>
    </w:p>
    <w:p w14:paraId="54C71B27" w14:textId="77777777" w:rsidR="005817F3" w:rsidRDefault="002906A1">
      <w:pPr>
        <w:pStyle w:val="2"/>
      </w:pPr>
      <w:bookmarkStart w:id="54" w:name="_Toc241775956"/>
      <w:r>
        <w:t xml:space="preserve">3-7 </w:t>
      </w:r>
      <w:r>
        <w:t>轉換效率</w:t>
      </w:r>
      <w:bookmarkEnd w:id="54"/>
    </w:p>
    <w:p w14:paraId="756982E1" w14:textId="77777777" w:rsidR="005817F3" w:rsidRDefault="002906A1">
      <w:pPr>
        <w:pStyle w:val="TabCaption"/>
        <w:keepNext/>
      </w:pPr>
      <w:bookmarkStart w:id="55" w:name="_Toc241775983"/>
      <w:r>
        <w:t>表</w:t>
      </w:r>
      <w:r>
        <w:t xml:space="preserve">3.2 </w:t>
      </w:r>
      <w:r>
        <w:t>轉換效率計算</w:t>
      </w:r>
      <w:bookmarkEnd w:id="55"/>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319"/>
        <w:gridCol w:w="1319"/>
        <w:gridCol w:w="1319"/>
        <w:gridCol w:w="1319"/>
        <w:gridCol w:w="1319"/>
      </w:tblGrid>
      <w:tr w:rsidR="005817F3" w14:paraId="0442AE21" w14:textId="77777777">
        <w:trPr>
          <w:cantSplit/>
          <w:tblHeader/>
          <w:jc w:val="center"/>
        </w:trPr>
        <w:tc>
          <w:tcPr>
            <w:tcW w:w="1908"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6BCED82A" w14:textId="77777777" w:rsidR="005817F3" w:rsidRDefault="002906A1">
            <w:pPr>
              <w:jc w:val="center"/>
            </w:pPr>
            <w:r>
              <w:t>負載</w:t>
            </w:r>
          </w:p>
        </w:tc>
        <w:tc>
          <w:tcPr>
            <w:tcW w:w="1319"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7947A8C8" w14:textId="77777777" w:rsidR="005817F3" w:rsidRDefault="002906A1">
            <w:pPr>
              <w:jc w:val="center"/>
            </w:pPr>
            <w:r>
              <w:t>V</w:t>
            </w:r>
            <w:r>
              <w:rPr>
                <w:vertAlign w:val="subscript"/>
              </w:rPr>
              <w:t>OUT,avg</w:t>
            </w:r>
          </w:p>
        </w:tc>
        <w:tc>
          <w:tcPr>
            <w:tcW w:w="1319"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4D2305A7" w14:textId="77777777" w:rsidR="005817F3" w:rsidRDefault="002906A1">
            <w:pPr>
              <w:jc w:val="center"/>
            </w:pPr>
            <w:r>
              <w:t>P</w:t>
            </w:r>
            <w:r>
              <w:rPr>
                <w:vertAlign w:val="subscript"/>
              </w:rPr>
              <w:t>OUT</w:t>
            </w:r>
          </w:p>
        </w:tc>
        <w:tc>
          <w:tcPr>
            <w:tcW w:w="1319"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539CC164" w14:textId="77777777" w:rsidR="005817F3" w:rsidRDefault="002906A1">
            <w:pPr>
              <w:jc w:val="center"/>
            </w:pPr>
            <w:r>
              <w:t>I</w:t>
            </w:r>
            <w:r>
              <w:rPr>
                <w:vertAlign w:val="subscript"/>
              </w:rPr>
              <w:t>IN,avg</w:t>
            </w:r>
          </w:p>
        </w:tc>
        <w:tc>
          <w:tcPr>
            <w:tcW w:w="1319"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3FB3FE7B" w14:textId="77777777" w:rsidR="005817F3" w:rsidRDefault="002906A1">
            <w:pPr>
              <w:jc w:val="center"/>
            </w:pPr>
            <w:r>
              <w:t>P</w:t>
            </w:r>
            <w:r>
              <w:rPr>
                <w:vertAlign w:val="subscript"/>
              </w:rPr>
              <w:t>IN</w:t>
            </w:r>
          </w:p>
        </w:tc>
        <w:tc>
          <w:tcPr>
            <w:tcW w:w="1319"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773696C3" w14:textId="77777777" w:rsidR="005817F3" w:rsidRDefault="002906A1">
            <w:pPr>
              <w:jc w:val="center"/>
            </w:pPr>
            <w:r>
              <w:t>效率</w:t>
            </w:r>
            <w:r>
              <w:t xml:space="preserve"> η</w:t>
            </w:r>
          </w:p>
        </w:tc>
      </w:tr>
      <w:tr w:rsidR="005817F3" w14:paraId="316884AA" w14:textId="77777777">
        <w:trPr>
          <w:cantSplit/>
          <w:jc w:val="center"/>
        </w:trPr>
        <w:tc>
          <w:tcPr>
            <w:tcW w:w="1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1EE210" w14:textId="77777777" w:rsidR="005817F3" w:rsidRDefault="002906A1">
            <w:pPr>
              <w:jc w:val="center"/>
            </w:pPr>
            <w:r>
              <w:t>500 mA</w:t>
            </w:r>
            <w:r>
              <w:t>（</w:t>
            </w:r>
            <w:r>
              <w:t>42</w:t>
            </w:r>
            <w:r>
              <w:t>～</w:t>
            </w:r>
            <w:r>
              <w:t>51 μs</w:t>
            </w:r>
            <w:r>
              <w:t>）</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D32A85" w14:textId="77777777" w:rsidR="005817F3" w:rsidRDefault="002906A1">
            <w:pPr>
              <w:jc w:val="center"/>
            </w:pPr>
            <w:r>
              <w:t>1.7999 V</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131EAF" w14:textId="77777777" w:rsidR="005817F3" w:rsidRDefault="002906A1">
            <w:pPr>
              <w:jc w:val="center"/>
            </w:pPr>
            <w:r>
              <w:t>0.900 W</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8D0ED8" w14:textId="77777777" w:rsidR="005817F3" w:rsidRDefault="002906A1">
            <w:pPr>
              <w:jc w:val="center"/>
            </w:pPr>
            <w:r>
              <w:t>293.9 mA</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7F4431" w14:textId="77777777" w:rsidR="005817F3" w:rsidRDefault="002906A1">
            <w:pPr>
              <w:jc w:val="center"/>
            </w:pPr>
            <w:r>
              <w:t>0.9699 W</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67EFD4" w14:textId="77777777" w:rsidR="005817F3" w:rsidRDefault="002906A1">
            <w:pPr>
              <w:jc w:val="center"/>
            </w:pPr>
            <w:r>
              <w:t>92.8 %</w:t>
            </w:r>
          </w:p>
        </w:tc>
      </w:tr>
      <w:tr w:rsidR="005817F3" w14:paraId="3B82A512" w14:textId="77777777">
        <w:trPr>
          <w:cantSplit/>
          <w:jc w:val="center"/>
        </w:trPr>
        <w:tc>
          <w:tcPr>
            <w:tcW w:w="1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B62FC6" w14:textId="77777777" w:rsidR="005817F3" w:rsidRDefault="002906A1">
            <w:pPr>
              <w:jc w:val="center"/>
            </w:pPr>
            <w:r>
              <w:t>50 mA</w:t>
            </w:r>
            <w:r>
              <w:t>（</w:t>
            </w:r>
            <w:r>
              <w:t>62</w:t>
            </w:r>
            <w:r>
              <w:t>～</w:t>
            </w:r>
            <w:r>
              <w:t>71 μs</w:t>
            </w:r>
            <w:r>
              <w:t>）</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37362" w14:textId="77777777" w:rsidR="005817F3" w:rsidRDefault="002906A1">
            <w:pPr>
              <w:jc w:val="center"/>
            </w:pPr>
            <w:r>
              <w:t>1.8030 V</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E2FC6" w14:textId="77777777" w:rsidR="005817F3" w:rsidRDefault="002906A1">
            <w:pPr>
              <w:jc w:val="center"/>
            </w:pPr>
            <w:r>
              <w:t>0.0902 W</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FB891C" w14:textId="77777777" w:rsidR="005817F3" w:rsidRDefault="002906A1">
            <w:pPr>
              <w:jc w:val="center"/>
            </w:pPr>
            <w:r>
              <w:t>34.88 mA</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C7CA44" w14:textId="77777777" w:rsidR="005817F3" w:rsidRDefault="002906A1">
            <w:pPr>
              <w:jc w:val="center"/>
            </w:pPr>
            <w:r>
              <w:t>0.1151 W</w:t>
            </w:r>
          </w:p>
        </w:tc>
        <w:tc>
          <w:tcPr>
            <w:tcW w:w="131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A77D67" w14:textId="77777777" w:rsidR="005817F3" w:rsidRDefault="002906A1">
            <w:pPr>
              <w:jc w:val="center"/>
            </w:pPr>
            <w:r>
              <w:t>78.3 %</w:t>
            </w:r>
          </w:p>
        </w:tc>
      </w:tr>
    </w:tbl>
    <w:p w14:paraId="1E03766A" w14:textId="77777777" w:rsidR="005817F3" w:rsidRDefault="005817F3">
      <w:pPr>
        <w:spacing w:after="120"/>
      </w:pPr>
    </w:p>
    <w:p w14:paraId="05E26FF1" w14:textId="77777777" w:rsidR="005817F3" w:rsidRDefault="002906A1">
      <w:pPr>
        <w:spacing w:after="180" w:line="540" w:lineRule="exact"/>
        <w:ind w:firstLine="480"/>
        <w:jc w:val="both"/>
      </w:pPr>
      <w:r>
        <w:t>效率的計算方式如表</w:t>
      </w:r>
      <w:r>
        <w:t>3.2</w:t>
      </w:r>
      <w:r>
        <w:t>所示。重載</w:t>
      </w:r>
      <w:r>
        <w:t>500 mA</w:t>
      </w:r>
      <w:r>
        <w:t>時效率約為</w:t>
      </w:r>
      <w:r>
        <w:t>92.8 %</w:t>
      </w:r>
      <w:r>
        <w:t>，輕載</w:t>
      </w:r>
      <w:r>
        <w:t>50 mA</w:t>
      </w:r>
      <w:r>
        <w:t>時約為</w:t>
      </w:r>
      <w:r>
        <w:t>78.3 %</w:t>
      </w:r>
      <w:r>
        <w:t>。由於輸入功率包含所有控制電路的消耗，輕載時</w:t>
      </w:r>
      <w:r>
        <w:t>8</w:t>
      </w:r>
      <w:r>
        <w:t>組偏壓電路、各比較器與放大器的靜態功耗占輸出功率的比例變高，推測這是輕載效率較低的主要原因，後續將以模擬分離各區塊的靜態電流加以確認。</w:t>
      </w:r>
    </w:p>
    <w:p w14:paraId="5AED2333" w14:textId="77777777" w:rsidR="005817F3" w:rsidRDefault="002906A1">
      <w:pPr>
        <w:pStyle w:val="2"/>
      </w:pPr>
      <w:bookmarkStart w:id="56" w:name="_Toc241775957"/>
      <w:r>
        <w:t xml:space="preserve">3-8 </w:t>
      </w:r>
      <w:r>
        <w:t>前模擬數據整理</w:t>
      </w:r>
      <w:bookmarkEnd w:id="56"/>
    </w:p>
    <w:p w14:paraId="566C53A3" w14:textId="77777777" w:rsidR="005817F3" w:rsidRDefault="002906A1">
      <w:pPr>
        <w:pStyle w:val="TabCaption"/>
        <w:keepNext/>
      </w:pPr>
      <w:bookmarkStart w:id="57" w:name="_Toc241775984"/>
      <w:r>
        <w:t>表</w:t>
      </w:r>
      <w:r>
        <w:t xml:space="preserve">3.3 </w:t>
      </w:r>
      <w:r>
        <w:t>前模擬數據表</w:t>
      </w:r>
      <w:bookmarkEnd w:id="57"/>
    </w:p>
    <w:tbl>
      <w:tblPr>
        <w:tblW w:w="8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834"/>
        <w:gridCol w:w="2834"/>
      </w:tblGrid>
      <w:tr w:rsidR="005817F3" w14:paraId="58B89383" w14:textId="77777777">
        <w:trPr>
          <w:cantSplit/>
          <w:tblHeader/>
          <w:jc w:val="center"/>
        </w:trPr>
        <w:tc>
          <w:tcPr>
            <w:tcW w:w="2834"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14D17493" w14:textId="77777777" w:rsidR="005817F3" w:rsidRDefault="002906A1">
            <w:pPr>
              <w:jc w:val="center"/>
            </w:pPr>
            <w:r>
              <w:t>項目</w:t>
            </w:r>
          </w:p>
        </w:tc>
        <w:tc>
          <w:tcPr>
            <w:tcW w:w="2834"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4271F582" w14:textId="77777777" w:rsidR="005817F3" w:rsidRDefault="002906A1">
            <w:pPr>
              <w:jc w:val="center"/>
            </w:pPr>
            <w:r>
              <w:t>輕載</w:t>
            </w:r>
            <w:r>
              <w:t xml:space="preserve"> 50 mA</w:t>
            </w:r>
            <w:r>
              <w:t>（</w:t>
            </w:r>
            <w:r>
              <w:t>PFM</w:t>
            </w:r>
            <w:r>
              <w:t>）</w:t>
            </w:r>
          </w:p>
        </w:tc>
        <w:tc>
          <w:tcPr>
            <w:tcW w:w="2834"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28E4485B" w14:textId="77777777" w:rsidR="005817F3" w:rsidRDefault="002906A1">
            <w:pPr>
              <w:jc w:val="center"/>
            </w:pPr>
            <w:r>
              <w:t>重載</w:t>
            </w:r>
            <w:r>
              <w:t xml:space="preserve"> 500 mA</w:t>
            </w:r>
            <w:r>
              <w:t>（</w:t>
            </w:r>
            <w:r>
              <w:t>PWM</w:t>
            </w:r>
            <w:r>
              <w:t>）</w:t>
            </w:r>
          </w:p>
        </w:tc>
      </w:tr>
      <w:tr w:rsidR="005817F3" w14:paraId="77684ADC"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FFFB3B" w14:textId="77777777" w:rsidR="005817F3" w:rsidRDefault="002906A1">
            <w:pPr>
              <w:jc w:val="center"/>
            </w:pPr>
            <w:r>
              <w:t>平均輸出電壓</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5DCD3" w14:textId="77777777" w:rsidR="005817F3" w:rsidRDefault="002906A1">
            <w:pPr>
              <w:jc w:val="center"/>
            </w:pPr>
            <w:r>
              <w:t>1.8030 V</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05750E" w14:textId="77777777" w:rsidR="005817F3" w:rsidRDefault="002906A1">
            <w:pPr>
              <w:jc w:val="center"/>
            </w:pPr>
            <w:r>
              <w:t>1.7999 V</w:t>
            </w:r>
          </w:p>
        </w:tc>
      </w:tr>
      <w:tr w:rsidR="005817F3" w14:paraId="7BA1FBA0"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CE3A3" w14:textId="77777777" w:rsidR="005817F3" w:rsidRDefault="002906A1">
            <w:pPr>
              <w:jc w:val="center"/>
            </w:pPr>
            <w:r>
              <w:t>輸出漣波</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85DF06" w14:textId="77777777" w:rsidR="005817F3" w:rsidRDefault="002906A1">
            <w:pPr>
              <w:jc w:val="center"/>
            </w:pPr>
            <w:r>
              <w:t>3.32 mV</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9B7EE" w14:textId="77777777" w:rsidR="005817F3" w:rsidRDefault="002906A1">
            <w:pPr>
              <w:jc w:val="center"/>
            </w:pPr>
            <w:r>
              <w:t>4.70 mV</w:t>
            </w:r>
          </w:p>
        </w:tc>
      </w:tr>
      <w:tr w:rsidR="005817F3" w14:paraId="2EEAE85F"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3F24FC" w14:textId="77777777" w:rsidR="005817F3" w:rsidRDefault="002906A1">
            <w:pPr>
              <w:jc w:val="center"/>
            </w:pPr>
            <w:r>
              <w:t>切換頻率</w:t>
            </w:r>
            <w:r>
              <w:t xml:space="preserve"> / </w:t>
            </w:r>
            <w:r>
              <w:t>脈衝週期</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7A94C3" w14:textId="77777777" w:rsidR="005817F3" w:rsidRDefault="002906A1">
            <w:pPr>
              <w:jc w:val="center"/>
            </w:pPr>
            <w:r>
              <w:t>443</w:t>
            </w:r>
            <w:r>
              <w:t>～</w:t>
            </w:r>
            <w:r>
              <w:t>452 ns</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A9E60A" w14:textId="77777777" w:rsidR="005817F3" w:rsidRDefault="002906A1">
            <w:pPr>
              <w:jc w:val="center"/>
            </w:pPr>
            <w:r>
              <w:t>2.2157 MHz</w:t>
            </w:r>
          </w:p>
        </w:tc>
      </w:tr>
      <w:tr w:rsidR="005817F3" w14:paraId="44670FE9"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15D15" w14:textId="77777777" w:rsidR="005817F3" w:rsidRDefault="002906A1">
            <w:pPr>
              <w:jc w:val="center"/>
            </w:pPr>
            <w:r>
              <w:t>轉換效率</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BC9691" w14:textId="77777777" w:rsidR="005817F3" w:rsidRDefault="002906A1">
            <w:pPr>
              <w:jc w:val="center"/>
            </w:pPr>
            <w:r>
              <w:t>78.3 %</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E90B65" w14:textId="77777777" w:rsidR="005817F3" w:rsidRDefault="002906A1">
            <w:pPr>
              <w:jc w:val="center"/>
            </w:pPr>
            <w:r>
              <w:t>92.8 %</w:t>
            </w:r>
          </w:p>
        </w:tc>
      </w:tr>
      <w:tr w:rsidR="005817F3" w14:paraId="52DF9C68"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DA3EE7" w14:textId="77777777" w:rsidR="005817F3" w:rsidRDefault="002906A1">
            <w:pPr>
              <w:jc w:val="center"/>
            </w:pPr>
            <w:r>
              <w:t>負載調節率</w:t>
            </w:r>
          </w:p>
        </w:tc>
        <w:tc>
          <w:tcPr>
            <w:tcW w:w="5668"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ABF4EB" w14:textId="77777777" w:rsidR="005817F3" w:rsidRDefault="002906A1">
            <w:pPr>
              <w:jc w:val="center"/>
            </w:pPr>
            <w:r>
              <w:t>0.171 %</w:t>
            </w:r>
            <w:r>
              <w:t>（</w:t>
            </w:r>
            <w:r>
              <w:t>ΔV</w:t>
            </w:r>
            <w:r>
              <w:rPr>
                <w:vertAlign w:val="subscript"/>
              </w:rPr>
              <w:t>OUT</w:t>
            </w:r>
            <w:r>
              <w:t xml:space="preserve"> = 3.1 mV</w:t>
            </w:r>
            <w:r>
              <w:t>，</w:t>
            </w:r>
            <w:r>
              <w:t>ΔI</w:t>
            </w:r>
            <w:r>
              <w:rPr>
                <w:vertAlign w:val="subscript"/>
              </w:rPr>
              <w:t>OUT</w:t>
            </w:r>
            <w:r>
              <w:t xml:space="preserve"> = 450 mA</w:t>
            </w:r>
            <w:r>
              <w:t>）</w:t>
            </w:r>
          </w:p>
        </w:tc>
      </w:tr>
      <w:tr w:rsidR="005817F3" w14:paraId="0AA982A6"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03518" w14:textId="77777777" w:rsidR="005817F3" w:rsidRDefault="002906A1">
            <w:pPr>
              <w:jc w:val="center"/>
            </w:pPr>
            <w:r>
              <w:t>模式切換延遲</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1C877" w14:textId="77777777" w:rsidR="005817F3" w:rsidRDefault="002906A1">
            <w:pPr>
              <w:jc w:val="center"/>
            </w:pPr>
            <w:r>
              <w:t>PWM → PFM</w:t>
            </w:r>
            <w:r>
              <w:t>：</w:t>
            </w:r>
            <w:r>
              <w:t>1.14 μs</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F4428A" w14:textId="77777777" w:rsidR="005817F3" w:rsidRDefault="002906A1">
            <w:pPr>
              <w:jc w:val="center"/>
            </w:pPr>
            <w:r>
              <w:t>PFM → PWM</w:t>
            </w:r>
            <w:r>
              <w:t>：</w:t>
            </w:r>
            <w:r>
              <w:t>2.04 μs</w:t>
            </w:r>
          </w:p>
        </w:tc>
      </w:tr>
      <w:tr w:rsidR="005817F3" w14:paraId="574A2C4E"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05DDF8" w14:textId="77777777" w:rsidR="005817F3" w:rsidRDefault="002906A1">
            <w:pPr>
              <w:jc w:val="center"/>
            </w:pPr>
            <w:r>
              <w:t>負載暫態</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12766" w14:textId="77777777" w:rsidR="005817F3" w:rsidRDefault="002906A1">
            <w:pPr>
              <w:jc w:val="center"/>
            </w:pPr>
            <w:r>
              <w:t>Overshoot</w:t>
            </w:r>
            <w:r>
              <w:t>：</w:t>
            </w:r>
            <w:r>
              <w:t>+13.3 mV</w:t>
            </w:r>
          </w:p>
        </w:tc>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F11F49" w14:textId="77777777" w:rsidR="005817F3" w:rsidRDefault="002906A1">
            <w:pPr>
              <w:jc w:val="center"/>
            </w:pPr>
            <w:r>
              <w:t>Undershoot</w:t>
            </w:r>
            <w:r>
              <w:t>：</w:t>
            </w:r>
            <w:r>
              <w:t>−8.3 mV</w:t>
            </w:r>
          </w:p>
        </w:tc>
      </w:tr>
      <w:tr w:rsidR="005817F3" w14:paraId="0A00C225" w14:textId="77777777">
        <w:trPr>
          <w:cantSplit/>
          <w:jc w:val="center"/>
        </w:trPr>
        <w:tc>
          <w:tcPr>
            <w:tcW w:w="2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927EAE" w14:textId="77777777" w:rsidR="005817F3" w:rsidRDefault="002906A1">
            <w:pPr>
              <w:jc w:val="center"/>
            </w:pPr>
            <w:r>
              <w:t>啟動時間（</w:t>
            </w:r>
            <w:r>
              <w:t>99 %</w:t>
            </w:r>
            <w:r>
              <w:t>）／過衝</w:t>
            </w:r>
          </w:p>
        </w:tc>
        <w:tc>
          <w:tcPr>
            <w:tcW w:w="5668"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12CAF4" w14:textId="77777777" w:rsidR="005817F3" w:rsidRDefault="002906A1">
            <w:pPr>
              <w:jc w:val="center"/>
            </w:pPr>
            <w:r>
              <w:t xml:space="preserve">22.5 μs </w:t>
            </w:r>
            <w:r>
              <w:t>／</w:t>
            </w:r>
            <w:r>
              <w:t xml:space="preserve"> 0.17 %</w:t>
            </w:r>
          </w:p>
        </w:tc>
      </w:tr>
    </w:tbl>
    <w:p w14:paraId="5A24AE33" w14:textId="77777777" w:rsidR="005817F3" w:rsidRDefault="005817F3">
      <w:pPr>
        <w:spacing w:after="120"/>
      </w:pPr>
    </w:p>
    <w:p w14:paraId="4C3BD389" w14:textId="77777777" w:rsidR="005817F3" w:rsidRDefault="002906A1">
      <w:pPr>
        <w:pStyle w:val="TabCaption"/>
        <w:keepNext/>
      </w:pPr>
      <w:bookmarkStart w:id="58" w:name="_Toc241775985"/>
      <w:r>
        <w:t>表</w:t>
      </w:r>
      <w:r>
        <w:t>3.4 Performance Comparison</w:t>
      </w:r>
      <w:bookmarkEnd w:id="58"/>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300"/>
        <w:gridCol w:w="1700"/>
        <w:gridCol w:w="1700"/>
        <w:gridCol w:w="1100"/>
        <w:gridCol w:w="1300"/>
      </w:tblGrid>
      <w:tr w:rsidR="005817F3" w14:paraId="14137C59" w14:textId="77777777">
        <w:trPr>
          <w:cantSplit/>
          <w:tblHeader/>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2E2F1606" w14:textId="77777777" w:rsidR="005817F3" w:rsidRDefault="005817F3">
            <w:pPr>
              <w:jc w:val="center"/>
            </w:pPr>
          </w:p>
        </w:tc>
        <w:tc>
          <w:tcPr>
            <w:tcW w:w="13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5F6CA331" w14:textId="77777777" w:rsidR="005817F3" w:rsidRDefault="002906A1">
            <w:pPr>
              <w:jc w:val="center"/>
            </w:pPr>
            <w:r>
              <w:t>設計目標</w:t>
            </w:r>
          </w:p>
        </w:tc>
        <w:tc>
          <w:tcPr>
            <w:tcW w:w="17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65BD85C9" w14:textId="77777777" w:rsidR="005817F3" w:rsidRDefault="002906A1">
            <w:pPr>
              <w:jc w:val="center"/>
            </w:pPr>
            <w:r>
              <w:t>This work</w:t>
            </w:r>
          </w:p>
          <w:p w14:paraId="32C25AF1" w14:textId="77777777" w:rsidR="005817F3" w:rsidRDefault="002906A1">
            <w:pPr>
              <w:jc w:val="center"/>
            </w:pPr>
            <w:r>
              <w:t>（前模擬）</w:t>
            </w:r>
          </w:p>
        </w:tc>
        <w:tc>
          <w:tcPr>
            <w:tcW w:w="17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6527B11B" w14:textId="77777777" w:rsidR="005817F3" w:rsidRDefault="002906A1">
            <w:pPr>
              <w:jc w:val="center"/>
            </w:pPr>
            <w:r>
              <w:t>前屆專題</w:t>
            </w:r>
          </w:p>
          <w:p w14:paraId="3EC245AE" w14:textId="77777777" w:rsidR="005817F3" w:rsidRDefault="002906A1">
            <w:pPr>
              <w:jc w:val="center"/>
            </w:pPr>
            <w:r>
              <w:t>（後模擬）</w:t>
            </w:r>
          </w:p>
        </w:tc>
        <w:tc>
          <w:tcPr>
            <w:tcW w:w="11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3DF7FB21" w14:textId="77777777" w:rsidR="005817F3" w:rsidRDefault="002906A1">
            <w:pPr>
              <w:jc w:val="center"/>
            </w:pPr>
            <w:r>
              <w:t>[10]</w:t>
            </w:r>
          </w:p>
        </w:tc>
        <w:tc>
          <w:tcPr>
            <w:tcW w:w="1300" w:type="dxa"/>
            <w:tcBorders>
              <w:top w:val="single" w:sz="4" w:space="0" w:color="000000"/>
              <w:left w:val="single" w:sz="4" w:space="0" w:color="000000"/>
              <w:bottom w:val="single" w:sz="4" w:space="0" w:color="000000"/>
              <w:right w:val="single" w:sz="4" w:space="0" w:color="000000"/>
            </w:tcBorders>
            <w:shd w:val="clear" w:color="auto" w:fill="DAEEF3"/>
            <w:tcMar>
              <w:top w:w="40" w:type="dxa"/>
              <w:left w:w="80" w:type="dxa"/>
              <w:bottom w:w="40" w:type="dxa"/>
              <w:right w:w="80" w:type="dxa"/>
            </w:tcMar>
            <w:vAlign w:val="center"/>
          </w:tcPr>
          <w:p w14:paraId="6D69EF70" w14:textId="77777777" w:rsidR="005817F3" w:rsidRDefault="002906A1">
            <w:pPr>
              <w:jc w:val="center"/>
            </w:pPr>
            <w:r>
              <w:t>[5]</w:t>
            </w:r>
          </w:p>
        </w:tc>
      </w:tr>
      <w:tr w:rsidR="005817F3" w14:paraId="0B55C2FF"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62218" w14:textId="77777777" w:rsidR="005817F3" w:rsidRDefault="002906A1">
            <w:pPr>
              <w:jc w:val="center"/>
            </w:pPr>
            <w:r>
              <w:t>Process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A6E2A9" w14:textId="77777777" w:rsidR="005817F3" w:rsidRDefault="002906A1">
            <w:pPr>
              <w:jc w:val="center"/>
            </w:pPr>
            <w:r>
              <w:t>0.18 μm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25579" w14:textId="77777777" w:rsidR="005817F3" w:rsidRDefault="002906A1">
            <w:pPr>
              <w:jc w:val="center"/>
            </w:pPr>
            <w:r>
              <w:t>0.18 μm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A5C1F8" w14:textId="77777777" w:rsidR="005817F3" w:rsidRDefault="002906A1">
            <w:pPr>
              <w:jc w:val="center"/>
            </w:pPr>
            <w:r>
              <w:t>0.18 μm</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F3E15" w14:textId="77777777" w:rsidR="005817F3" w:rsidRDefault="002906A1">
            <w:pPr>
              <w:jc w:val="center"/>
            </w:pPr>
            <w:r>
              <w:t>0.18 μm</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CD7030" w14:textId="77777777" w:rsidR="005817F3" w:rsidRDefault="002906A1">
            <w:pPr>
              <w:jc w:val="center"/>
            </w:pPr>
            <w:r>
              <w:t>0.18 μm</w:t>
            </w:r>
          </w:p>
        </w:tc>
      </w:tr>
      <w:tr w:rsidR="005817F3" w14:paraId="2339218F"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67724" w14:textId="77777777" w:rsidR="005817F3" w:rsidRDefault="002906A1">
            <w:pPr>
              <w:jc w:val="center"/>
            </w:pPr>
            <w:r>
              <w:t>V</w:t>
            </w:r>
            <w:r>
              <w:rPr>
                <w:vertAlign w:val="subscript"/>
              </w:rPr>
              <w:t>IN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B59D5D" w14:textId="77777777" w:rsidR="005817F3" w:rsidRDefault="002906A1">
            <w:pPr>
              <w:jc w:val="center"/>
            </w:pPr>
            <w:r>
              <w:t>3.3 V</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62A0E0" w14:textId="77777777" w:rsidR="005817F3" w:rsidRDefault="002906A1">
            <w:pPr>
              <w:jc w:val="center"/>
            </w:pPr>
            <w:r>
              <w:t>3.3 V</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C26BAC" w14:textId="77777777" w:rsidR="005817F3" w:rsidRDefault="002906A1">
            <w:pPr>
              <w:jc w:val="center"/>
            </w:pPr>
            <w:r>
              <w:t>3.1</w:t>
            </w:r>
            <w:r>
              <w:t>～</w:t>
            </w:r>
            <w:r>
              <w:t>6.85 V</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A97C18" w14:textId="77777777" w:rsidR="005817F3" w:rsidRDefault="002906A1">
            <w:pPr>
              <w:jc w:val="center"/>
            </w:pPr>
            <w:r>
              <w:t>5 V</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0A6E5F" w14:textId="77777777" w:rsidR="005817F3" w:rsidRDefault="002906A1">
            <w:pPr>
              <w:jc w:val="center"/>
            </w:pPr>
            <w:r>
              <w:t>2.1</w:t>
            </w:r>
            <w:r>
              <w:t>～</w:t>
            </w:r>
            <w:r>
              <w:t>3.3 V</w:t>
            </w:r>
          </w:p>
        </w:tc>
      </w:tr>
      <w:tr w:rsidR="005817F3" w14:paraId="6D0E703A"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C925C4" w14:textId="77777777" w:rsidR="005817F3" w:rsidRDefault="002906A1">
            <w:pPr>
              <w:jc w:val="center"/>
            </w:pPr>
            <w:r>
              <w:t>V</w:t>
            </w:r>
            <w:r>
              <w:rPr>
                <w:vertAlign w:val="subscript"/>
              </w:rPr>
              <w:t>OUT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BAC098" w14:textId="77777777" w:rsidR="005817F3" w:rsidRDefault="002906A1">
            <w:pPr>
              <w:jc w:val="center"/>
            </w:pPr>
            <w:r>
              <w:t>1.8 V</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B72BE" w14:textId="77777777" w:rsidR="005817F3" w:rsidRDefault="002906A1">
            <w:pPr>
              <w:jc w:val="center"/>
            </w:pPr>
            <w:r>
              <w:t>1.8 V</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DAFAD" w14:textId="77777777" w:rsidR="005817F3" w:rsidRDefault="002906A1">
            <w:pPr>
              <w:jc w:val="center"/>
            </w:pPr>
            <w:r>
              <w:t>1.8 V</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7952B8" w14:textId="77777777" w:rsidR="005817F3" w:rsidRDefault="002906A1">
            <w:pPr>
              <w:jc w:val="center"/>
            </w:pPr>
            <w:r>
              <w:t>1.8 V</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6732A4" w14:textId="77777777" w:rsidR="005817F3" w:rsidRDefault="002906A1">
            <w:pPr>
              <w:jc w:val="center"/>
            </w:pPr>
            <w:r>
              <w:t>1.2</w:t>
            </w:r>
            <w:r>
              <w:t>～</w:t>
            </w:r>
            <w:r>
              <w:t>1.8 V</w:t>
            </w:r>
          </w:p>
        </w:tc>
      </w:tr>
      <w:tr w:rsidR="005817F3" w14:paraId="16FCBCDC"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F4592E" w14:textId="77777777" w:rsidR="005817F3" w:rsidRDefault="002906A1">
            <w:pPr>
              <w:jc w:val="center"/>
            </w:pPr>
            <w:r>
              <w:t>Control</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0E1A26" w14:textId="77777777" w:rsidR="005817F3" w:rsidRDefault="002906A1">
            <w:pPr>
              <w:jc w:val="center"/>
            </w:pPr>
            <w:r>
              <w:t>PWM/PFM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0DCE83" w14:textId="77777777" w:rsidR="005817F3" w:rsidRDefault="002906A1">
            <w:pPr>
              <w:jc w:val="center"/>
            </w:pPr>
            <w:r>
              <w:t>PWM/PFM</w:t>
            </w:r>
          </w:p>
          <w:p w14:paraId="16B865F7" w14:textId="77777777" w:rsidR="005817F3" w:rsidRDefault="002906A1">
            <w:pPr>
              <w:jc w:val="center"/>
            </w:pPr>
            <w:r>
              <w:t>自動切換</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2C6E33" w14:textId="77777777" w:rsidR="005817F3" w:rsidRDefault="002906A1">
            <w:pPr>
              <w:jc w:val="center"/>
            </w:pPr>
            <w:r>
              <w:t>PWM + ZCD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8C8095" w14:textId="77777777" w:rsidR="005817F3" w:rsidRDefault="002906A1">
            <w:pPr>
              <w:jc w:val="center"/>
            </w:pPr>
            <w:r>
              <w:t>SIMO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D96BD" w14:textId="77777777" w:rsidR="005817F3" w:rsidRDefault="002906A1">
            <w:pPr>
              <w:jc w:val="center"/>
            </w:pPr>
            <w:r>
              <w:t>Dual-Mode</w:t>
            </w:r>
          </w:p>
        </w:tc>
      </w:tr>
      <w:tr w:rsidR="005817F3" w14:paraId="588CB6AC"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E6027C" w14:textId="77777777" w:rsidR="005817F3" w:rsidRDefault="002906A1">
            <w:pPr>
              <w:jc w:val="center"/>
            </w:pPr>
            <w:r>
              <w:t>Inductor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FA4297" w14:textId="77777777" w:rsidR="005817F3" w:rsidRDefault="002906A1">
            <w:pPr>
              <w:jc w:val="center"/>
            </w:pPr>
            <w:r>
              <w:t>1.7 μH</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D951ED" w14:textId="77777777" w:rsidR="005817F3" w:rsidRDefault="002906A1">
            <w:pPr>
              <w:jc w:val="center"/>
            </w:pPr>
            <w:r>
              <w:t>1.7 μH</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28DE57" w14:textId="77777777" w:rsidR="005817F3" w:rsidRDefault="002906A1">
            <w:pPr>
              <w:jc w:val="center"/>
            </w:pPr>
            <w:r>
              <w:t>4.7 μH</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E6A95D" w14:textId="77777777" w:rsidR="005817F3" w:rsidRDefault="002906A1">
            <w:pPr>
              <w:jc w:val="center"/>
            </w:pPr>
            <w:r>
              <w:t>47 μH</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FC3512" w14:textId="77777777" w:rsidR="005817F3" w:rsidRDefault="002906A1">
            <w:pPr>
              <w:jc w:val="center"/>
            </w:pPr>
            <w:r>
              <w:t>4.7 μH</w:t>
            </w:r>
          </w:p>
        </w:tc>
      </w:tr>
      <w:tr w:rsidR="005817F3" w14:paraId="646303C1"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48DB19" w14:textId="77777777" w:rsidR="005817F3" w:rsidRDefault="002906A1">
            <w:pPr>
              <w:jc w:val="center"/>
            </w:pPr>
            <w:r>
              <w:t>Capacitor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0A1629" w14:textId="77777777" w:rsidR="005817F3" w:rsidRDefault="002906A1">
            <w:pPr>
              <w:jc w:val="center"/>
            </w:pPr>
            <w:r>
              <w:t>20 μF</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01190E" w14:textId="77777777" w:rsidR="005817F3" w:rsidRDefault="002906A1">
            <w:pPr>
              <w:jc w:val="center"/>
            </w:pPr>
            <w:r>
              <w:t>20 μF</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2B1929" w14:textId="77777777" w:rsidR="005817F3" w:rsidRDefault="002906A1">
            <w:pPr>
              <w:jc w:val="center"/>
            </w:pPr>
            <w:r>
              <w:t>10 μF</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710319" w14:textId="77777777" w:rsidR="005817F3" w:rsidRDefault="002906A1">
            <w:pPr>
              <w:jc w:val="center"/>
            </w:pPr>
            <w:r>
              <w:t>4.7 μF</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90C1AD" w14:textId="77777777" w:rsidR="005817F3" w:rsidRDefault="002906A1">
            <w:pPr>
              <w:jc w:val="center"/>
            </w:pPr>
            <w:r>
              <w:t>10 μF</w:t>
            </w:r>
          </w:p>
        </w:tc>
      </w:tr>
      <w:tr w:rsidR="005817F3" w14:paraId="1B9A063D"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93F155" w14:textId="77777777" w:rsidR="005817F3" w:rsidRDefault="002906A1">
            <w:pPr>
              <w:jc w:val="center"/>
            </w:pPr>
            <w:r>
              <w:t>I</w:t>
            </w:r>
            <w:r>
              <w:rPr>
                <w:vertAlign w:val="subscript"/>
              </w:rPr>
              <w:t>LOAD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9E2B22" w14:textId="77777777" w:rsidR="005817F3" w:rsidRDefault="002906A1">
            <w:pPr>
              <w:jc w:val="center"/>
            </w:pPr>
            <w:r>
              <w:t>50</w:t>
            </w:r>
            <w:r>
              <w:t>～</w:t>
            </w:r>
            <w:r>
              <w:t>500 mA</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E9AEB6" w14:textId="77777777" w:rsidR="005817F3" w:rsidRDefault="002906A1">
            <w:pPr>
              <w:jc w:val="center"/>
            </w:pPr>
            <w:r>
              <w:t>50</w:t>
            </w:r>
            <w:r>
              <w:t>～</w:t>
            </w:r>
            <w:r>
              <w:t>500 mA</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E06385" w14:textId="77777777" w:rsidR="005817F3" w:rsidRDefault="002906A1">
            <w:pPr>
              <w:jc w:val="center"/>
            </w:pPr>
            <w:r>
              <w:t>50</w:t>
            </w:r>
            <w:r>
              <w:t>～</w:t>
            </w:r>
            <w:r>
              <w:t>300 mA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6B244" w14:textId="77777777" w:rsidR="005817F3" w:rsidRDefault="002906A1">
            <w:pPr>
              <w:jc w:val="center"/>
            </w:pPr>
            <w:r>
              <w:t>52 mA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01C972" w14:textId="77777777" w:rsidR="005817F3" w:rsidRDefault="002906A1">
            <w:pPr>
              <w:jc w:val="center"/>
            </w:pPr>
            <w:r>
              <w:t>1</w:t>
            </w:r>
            <w:r>
              <w:t>～</w:t>
            </w:r>
            <w:r>
              <w:t>300 mA</w:t>
            </w:r>
          </w:p>
        </w:tc>
      </w:tr>
      <w:tr w:rsidR="005817F3" w14:paraId="1079D22E"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EE1451" w14:textId="77777777" w:rsidR="005817F3" w:rsidRDefault="002906A1">
            <w:pPr>
              <w:jc w:val="center"/>
            </w:pPr>
            <w:r>
              <w:t>f</w:t>
            </w:r>
            <w:r>
              <w:rPr>
                <w:vertAlign w:val="subscript"/>
              </w:rPr>
              <w:t>SW</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E768B" w14:textId="77777777" w:rsidR="005817F3" w:rsidRDefault="002906A1">
            <w:pPr>
              <w:jc w:val="center"/>
            </w:pPr>
            <w:r>
              <w:t>≈ 2.2 MHz</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666394" w14:textId="77777777" w:rsidR="005817F3" w:rsidRDefault="002906A1">
            <w:pPr>
              <w:jc w:val="center"/>
            </w:pPr>
            <w:r>
              <w:t>2.22 MHz</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06D745" w14:textId="77777777" w:rsidR="005817F3" w:rsidRDefault="002906A1">
            <w:pPr>
              <w:jc w:val="center"/>
            </w:pPr>
            <w:r>
              <w:t>508 kHz</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7D35E0" w14:textId="77777777" w:rsidR="005817F3" w:rsidRDefault="002906A1">
            <w:pPr>
              <w:jc w:val="center"/>
            </w:pPr>
            <w:r>
              <w:t>500 kHz</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88BAF9" w14:textId="77777777" w:rsidR="005817F3" w:rsidRDefault="002906A1">
            <w:pPr>
              <w:jc w:val="center"/>
            </w:pPr>
            <w:r>
              <w:t>1 MHz</w:t>
            </w:r>
          </w:p>
        </w:tc>
      </w:tr>
      <w:tr w:rsidR="005817F3" w14:paraId="2AF400C1"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80DB85" w14:textId="77777777" w:rsidR="005817F3" w:rsidRDefault="002906A1">
            <w:pPr>
              <w:jc w:val="center"/>
            </w:pPr>
            <w:r>
              <w:t>Ripple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2489E" w14:textId="77777777" w:rsidR="005817F3" w:rsidRDefault="002906A1">
            <w:pPr>
              <w:jc w:val="center"/>
            </w:pPr>
            <w:r>
              <w:t>&lt; 10 mV</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58C44B" w14:textId="77777777" w:rsidR="005817F3" w:rsidRDefault="002906A1">
            <w:pPr>
              <w:jc w:val="center"/>
            </w:pPr>
            <w:r>
              <w:t>3.32 mV</w:t>
            </w:r>
            <w:r>
              <w:t>（</w:t>
            </w:r>
            <w:r>
              <w:t>50 mA</w:t>
            </w:r>
            <w:r>
              <w:t>）</w:t>
            </w:r>
          </w:p>
          <w:p w14:paraId="6D6F447D" w14:textId="77777777" w:rsidR="005817F3" w:rsidRDefault="002906A1">
            <w:pPr>
              <w:jc w:val="center"/>
            </w:pPr>
            <w:r>
              <w:t>4.70 mV</w:t>
            </w:r>
            <w:r>
              <w:t>（</w:t>
            </w:r>
            <w:r>
              <w:t>500 mA</w:t>
            </w:r>
            <w:r>
              <w: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A3680B" w14:textId="77777777" w:rsidR="005817F3" w:rsidRDefault="002906A1">
            <w:pPr>
              <w:jc w:val="center"/>
            </w:pPr>
            <w:r>
              <w:t>5.24 mV</w:t>
            </w:r>
            <w:r>
              <w:t>（</w:t>
            </w:r>
            <w:r>
              <w:t>50 mA</w:t>
            </w:r>
            <w:r>
              <w:t>）</w:t>
            </w:r>
          </w:p>
          <w:p w14:paraId="77DB58EA" w14:textId="77777777" w:rsidR="005817F3" w:rsidRDefault="002906A1">
            <w:pPr>
              <w:jc w:val="center"/>
            </w:pPr>
            <w:r>
              <w:t>9.03 mV</w:t>
            </w:r>
            <w:r>
              <w:t>（</w:t>
            </w:r>
            <w:r>
              <w:t>300 mA</w:t>
            </w:r>
            <w:r>
              <w: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F10EE" w14:textId="77777777" w:rsidR="005817F3" w:rsidRDefault="002906A1">
            <w:pPr>
              <w:jc w:val="center"/>
            </w:pPr>
            <w:r>
              <w:t>N.A.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69411E" w14:textId="77777777" w:rsidR="005817F3" w:rsidRDefault="002906A1">
            <w:pPr>
              <w:jc w:val="center"/>
            </w:pPr>
            <w:r>
              <w:t>9 mV</w:t>
            </w:r>
          </w:p>
        </w:tc>
      </w:tr>
      <w:tr w:rsidR="005817F3" w14:paraId="664BD479" w14:textId="77777777">
        <w:trPr>
          <w:cantSplit/>
          <w:jc w:val="center"/>
        </w:trPr>
        <w:tc>
          <w:tcPr>
            <w:tcW w:w="14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CDB252" w14:textId="77777777" w:rsidR="005817F3" w:rsidRDefault="002906A1">
            <w:pPr>
              <w:jc w:val="center"/>
            </w:pPr>
            <w:r>
              <w:t>Peak Efficiency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3ED533" w14:textId="77777777" w:rsidR="005817F3" w:rsidRDefault="002906A1">
            <w:pPr>
              <w:jc w:val="center"/>
            </w:pPr>
            <w:r>
              <w:t>&gt; 85 %</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85BE1A" w14:textId="77777777" w:rsidR="005817F3" w:rsidRDefault="002906A1">
            <w:pPr>
              <w:jc w:val="center"/>
            </w:pPr>
            <w:r>
              <w:t>92.8 %</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DAA43D" w14:textId="77777777" w:rsidR="005817F3" w:rsidRDefault="002906A1">
            <w:pPr>
              <w:jc w:val="center"/>
            </w:pPr>
            <w:r>
              <w:t>90.8 %</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DBAC39" w14:textId="77777777" w:rsidR="005817F3" w:rsidRDefault="002906A1">
            <w:pPr>
              <w:jc w:val="center"/>
            </w:pPr>
            <w:r>
              <w:t>87.4 %</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6AEE7D" w14:textId="77777777" w:rsidR="005817F3" w:rsidRDefault="002906A1">
            <w:pPr>
              <w:jc w:val="center"/>
            </w:pPr>
            <w:r>
              <w:t>96.1 %</w:t>
            </w:r>
          </w:p>
        </w:tc>
      </w:tr>
    </w:tbl>
    <w:p w14:paraId="06232677" w14:textId="77777777" w:rsidR="005817F3" w:rsidRDefault="005817F3">
      <w:pPr>
        <w:spacing w:after="120"/>
      </w:pPr>
    </w:p>
    <w:p w14:paraId="0D87440D" w14:textId="77777777" w:rsidR="005817F3" w:rsidRDefault="002906A1">
      <w:pPr>
        <w:spacing w:after="180" w:line="540" w:lineRule="exact"/>
        <w:ind w:firstLine="480"/>
        <w:jc w:val="both"/>
      </w:pPr>
      <w:r>
        <w:t>由表</w:t>
      </w:r>
      <w:r>
        <w:t>3.4</w:t>
      </w:r>
      <w:r>
        <w:t>可知，本專題在前模擬階段已達成</w:t>
      </w:r>
      <w:r>
        <w:t>1.8 V</w:t>
      </w:r>
      <w:r>
        <w:t>穩壓、漣波小於</w:t>
      </w:r>
      <w:r>
        <w:t>10 mV</w:t>
      </w:r>
      <w:r>
        <w:t>以及重載效率高於</w:t>
      </w:r>
      <w:r>
        <w:t>85 %</w:t>
      </w:r>
      <w:r>
        <w:t>的目標，且切換頻率較高，可使用較小的電感。需要注意的是，前屆專題的數據為後模擬結果，本專題目前為前模擬結果，尚未包含佈局寄生效應的影響。</w:t>
      </w:r>
    </w:p>
    <w:p w14:paraId="194A6FA1" w14:textId="77777777" w:rsidR="005817F3" w:rsidRDefault="002906A1">
      <w:pPr>
        <w:pStyle w:val="1"/>
      </w:pPr>
      <w:bookmarkStart w:id="59" w:name="_Toc241775958"/>
      <w:r>
        <w:t>第四章</w:t>
      </w:r>
      <w:r>
        <w:t xml:space="preserve"> </w:t>
      </w:r>
      <w:r>
        <w:t>結論與未來展望</w:t>
      </w:r>
      <w:bookmarkEnd w:id="59"/>
    </w:p>
    <w:p w14:paraId="57A94336" w14:textId="77777777" w:rsidR="005817F3" w:rsidRDefault="002906A1">
      <w:pPr>
        <w:pStyle w:val="2"/>
      </w:pPr>
      <w:bookmarkStart w:id="60" w:name="_Toc241775959"/>
      <w:r>
        <w:t xml:space="preserve">4-1 </w:t>
      </w:r>
      <w:r>
        <w:t>結論</w:t>
      </w:r>
      <w:bookmarkEnd w:id="60"/>
    </w:p>
    <w:p w14:paraId="138452A6" w14:textId="77777777" w:rsidR="005817F3" w:rsidRDefault="002906A1">
      <w:pPr>
        <w:spacing w:after="180" w:line="540" w:lineRule="exact"/>
        <w:ind w:firstLine="480"/>
        <w:jc w:val="both"/>
      </w:pPr>
      <w:r>
        <w:t>本專題設計了一個具</w:t>
      </w:r>
      <w:r>
        <w:t>PWM/PFM</w:t>
      </w:r>
      <w:r>
        <w:t>自動模式切換的同步降壓型直流轉換器，以</w:t>
      </w:r>
      <w:r>
        <w:t>TSMC 0.18 μm</w:t>
      </w:r>
      <w:r>
        <w:t>製程之</w:t>
      </w:r>
      <w:r>
        <w:t>3.3 V</w:t>
      </w:r>
      <w:r>
        <w:t>元件實現，並以</w:t>
      </w:r>
      <w:r>
        <w:t>HSPICE</w:t>
      </w:r>
      <w:r>
        <w:t>完成電晶體層級的前模擬。在輸入</w:t>
      </w:r>
      <w:r>
        <w:t>3.3 V</w:t>
      </w:r>
      <w:r>
        <w:t>、輸出</w:t>
      </w:r>
      <w:r>
        <w:t>1.8 V</w:t>
      </w:r>
      <w:r>
        <w:t>的條件下，重載</w:t>
      </w:r>
      <w:r>
        <w:t>500 mA</w:t>
      </w:r>
      <w:r>
        <w:t>時電路操作於約</w:t>
      </w:r>
      <w:r>
        <w:t>2.22 MHz</w:t>
      </w:r>
      <w:r>
        <w:t>的</w:t>
      </w:r>
      <w:r>
        <w:t>PWM</w:t>
      </w:r>
      <w:r>
        <w:t>模式，平均輸出電壓</w:t>
      </w:r>
      <w:r>
        <w:t>1.7999 V</w:t>
      </w:r>
      <w:r>
        <w:t>、漣波</w:t>
      </w:r>
      <w:r>
        <w:t>4.70 mV</w:t>
      </w:r>
      <w:r>
        <w:t>、效率約</w:t>
      </w:r>
      <w:r>
        <w:t>92.8 %</w:t>
      </w:r>
      <w:r>
        <w:t>；輕載</w:t>
      </w:r>
      <w:r>
        <w:t>50 mA</w:t>
      </w:r>
      <w:r>
        <w:t>時自動切換至</w:t>
      </w:r>
      <w:r>
        <w:t>PFM</w:t>
      </w:r>
      <w:r>
        <w:t>模式，平均輸出電壓</w:t>
      </w:r>
      <w:r>
        <w:t>1.8030 V</w:t>
      </w:r>
      <w:r>
        <w:t>、漣波</w:t>
      </w:r>
      <w:r>
        <w:t>3.32 mV</w:t>
      </w:r>
      <w:r>
        <w:t>、效率約</w:t>
      </w:r>
      <w:r>
        <w:t>78.3 %</w:t>
      </w:r>
      <w:r>
        <w:t>，負載調節率為</w:t>
      </w:r>
      <w:r>
        <w:t>0.171 %</w:t>
      </w:r>
      <w:r>
        <w:t>。</w:t>
      </w:r>
    </w:p>
    <w:p w14:paraId="56637096" w14:textId="77777777" w:rsidR="005817F3" w:rsidRDefault="002906A1">
      <w:pPr>
        <w:spacing w:after="180" w:line="540" w:lineRule="exact"/>
        <w:ind w:firstLine="480"/>
        <w:jc w:val="both"/>
      </w:pPr>
      <w:r>
        <w:t>在輕載時，零電流偵測搭配提前關斷的偏移設計，將電感反向電流限制在約</w:t>
      </w:r>
      <w:r>
        <w:t>12 mA</w:t>
      </w:r>
      <w:r>
        <w:t>以內；模式偵測電路能在負載改變後</w:t>
      </w:r>
      <w:r>
        <w:t>1.1</w:t>
      </w:r>
      <w:r>
        <w:t>～</w:t>
      </w:r>
      <w:r>
        <w:t>2.0 μs</w:t>
      </w:r>
      <w:r>
        <w:t>內完成模式切換，且在啟動期間不會誤切換。兩組獨立調整的回授分壓使</w:t>
      </w:r>
      <w:r>
        <w:t>PWM</w:t>
      </w:r>
      <w:r>
        <w:t>與</w:t>
      </w:r>
      <w:r>
        <w:t>PFM</w:t>
      </w:r>
      <w:r>
        <w:t>的輸出電壓都維持在</w:t>
      </w:r>
      <w:r>
        <w:t>1.80 V</w:t>
      </w:r>
      <w:r>
        <w:t>附近，參考電壓的濾波與快速啟動電路則讓</w:t>
      </w:r>
      <w:r>
        <w:t>PFM</w:t>
      </w:r>
      <w:r>
        <w:t>的脈衝週期穩定在</w:t>
      </w:r>
      <w:r>
        <w:t>443 ns</w:t>
      </w:r>
      <w:r>
        <w:t>～</w:t>
      </w:r>
      <w:r>
        <w:t>452 ns</w:t>
      </w:r>
      <w:r>
        <w:t>之間。</w:t>
      </w:r>
    </w:p>
    <w:p w14:paraId="3FE312DE" w14:textId="77777777" w:rsidR="005817F3" w:rsidRDefault="002906A1">
      <w:pPr>
        <w:pStyle w:val="2"/>
      </w:pPr>
      <w:bookmarkStart w:id="61" w:name="_Toc241775960"/>
      <w:r>
        <w:t xml:space="preserve">4-2 </w:t>
      </w:r>
      <w:r>
        <w:t>未來展望</w:t>
      </w:r>
      <w:bookmarkEnd w:id="61"/>
    </w:p>
    <w:p w14:paraId="0557A977" w14:textId="77777777" w:rsidR="005817F3" w:rsidRDefault="002906A1">
      <w:pPr>
        <w:spacing w:after="180" w:line="540" w:lineRule="exact"/>
        <w:ind w:firstLine="480"/>
        <w:jc w:val="both"/>
      </w:pPr>
      <w:r>
        <w:t>目前專題已完成前模擬，接下來預計進行以下工作：</w:t>
      </w:r>
    </w:p>
    <w:p w14:paraId="0F0CF367" w14:textId="77777777" w:rsidR="005817F3" w:rsidRDefault="002906A1">
      <w:pPr>
        <w:pStyle w:val="a4"/>
        <w:numPr>
          <w:ilvl w:val="0"/>
          <w:numId w:val="5"/>
        </w:numPr>
        <w:spacing w:line="540" w:lineRule="exact"/>
        <w:jc w:val="both"/>
      </w:pPr>
      <w:r>
        <w:t>補齊各子電路的單獨特性模擬，例如誤差放大器的增益與相位邊限、比較器延遲以及死區時間。</w:t>
      </w:r>
    </w:p>
    <w:p w14:paraId="7EE28098" w14:textId="77777777" w:rsidR="005817F3" w:rsidRDefault="002906A1">
      <w:pPr>
        <w:pStyle w:val="a4"/>
        <w:numPr>
          <w:ilvl w:val="0"/>
          <w:numId w:val="5"/>
        </w:numPr>
        <w:spacing w:line="540" w:lineRule="exact"/>
        <w:jc w:val="both"/>
      </w:pPr>
      <w:r>
        <w:t>進行輸入電壓掃描以求得線性調節率，並完成製程角落（</w:t>
      </w:r>
      <w:r>
        <w:t>FF</w:t>
      </w:r>
      <w:r>
        <w:t>、</w:t>
      </w:r>
      <w:r>
        <w:t>SS</w:t>
      </w:r>
      <w:r>
        <w:t>、</w:t>
      </w:r>
      <w:r>
        <w:t>FS</w:t>
      </w:r>
      <w:r>
        <w:t>、</w:t>
      </w:r>
      <w:r>
        <w:t>SF</w:t>
      </w:r>
      <w:r>
        <w:t>）與溫度變化的模擬。</w:t>
      </w:r>
    </w:p>
    <w:p w14:paraId="526C40AD" w14:textId="77777777" w:rsidR="005817F3" w:rsidRDefault="002906A1">
      <w:pPr>
        <w:pStyle w:val="a4"/>
        <w:numPr>
          <w:ilvl w:val="0"/>
          <w:numId w:val="5"/>
        </w:numPr>
        <w:spacing w:line="540" w:lineRule="exact"/>
        <w:jc w:val="both"/>
      </w:pPr>
      <w:r>
        <w:t>分析輕載時各區塊的功耗分佈，降低控制電路的靜態電流，以提升輕載效率。</w:t>
      </w:r>
    </w:p>
    <w:p w14:paraId="1DFA179F" w14:textId="77777777" w:rsidR="005817F3" w:rsidRDefault="002906A1">
      <w:pPr>
        <w:pStyle w:val="a4"/>
        <w:numPr>
          <w:ilvl w:val="0"/>
          <w:numId w:val="5"/>
        </w:numPr>
        <w:spacing w:line="540" w:lineRule="exact"/>
        <w:jc w:val="both"/>
      </w:pPr>
      <w:r>
        <w:t>驗證負載低於</w:t>
      </w:r>
      <w:r>
        <w:t>50 mA</w:t>
      </w:r>
      <w:r>
        <w:t>時</w:t>
      </w:r>
      <w:r>
        <w:t>PFM</w:t>
      </w:r>
      <w:r>
        <w:t>脈衝頻率隨負載下降的行為。</w:t>
      </w:r>
    </w:p>
    <w:p w14:paraId="1E690262" w14:textId="77777777" w:rsidR="005817F3" w:rsidRDefault="002906A1">
      <w:pPr>
        <w:pStyle w:val="a4"/>
        <w:numPr>
          <w:ilvl w:val="0"/>
          <w:numId w:val="5"/>
        </w:numPr>
        <w:spacing w:line="540" w:lineRule="exact"/>
        <w:jc w:val="both"/>
      </w:pPr>
      <w:r>
        <w:t>以</w:t>
      </w:r>
      <w:r>
        <w:t>Virtuoso</w:t>
      </w:r>
      <w:r>
        <w:t>完成電路佈局，通過</w:t>
      </w:r>
      <w:r>
        <w:t>DRC</w:t>
      </w:r>
      <w:r>
        <w:t>與</w:t>
      </w:r>
      <w:r>
        <w:t>LVS</w:t>
      </w:r>
      <w:r>
        <w:t>驗證後進行後模擬，確認寄生效應對效率、漣波與模式切換的影響。</w:t>
      </w:r>
    </w:p>
    <w:p w14:paraId="3D8D385A" w14:textId="77777777" w:rsidR="005817F3" w:rsidRDefault="002906A1">
      <w:pPr>
        <w:pStyle w:val="1"/>
      </w:pPr>
      <w:bookmarkStart w:id="62" w:name="_Toc241775961"/>
      <w:r>
        <w:rPr>
          <w:sz w:val="32"/>
          <w:szCs w:val="32"/>
        </w:rPr>
        <w:t>參考文獻</w:t>
      </w:r>
      <w:bookmarkEnd w:id="62"/>
    </w:p>
    <w:p w14:paraId="6DB7AADC" w14:textId="77777777" w:rsidR="005817F3" w:rsidRDefault="002906A1">
      <w:pPr>
        <w:spacing w:line="540" w:lineRule="exact"/>
        <w:ind w:left="480" w:hanging="480"/>
        <w:jc w:val="both"/>
      </w:pPr>
      <w:r>
        <w:t xml:space="preserve">[1] G. Ignace and J. Sha, "Current-Mode Pulse-Train Control Techniques for Buck Converter: Inductor-Current PT and Capacitor-Current PT," </w:t>
      </w:r>
      <w:r>
        <w:rPr>
          <w:i/>
          <w:iCs/>
        </w:rPr>
        <w:t>2024 IEEE 2nd International Conference on Power Science and Technology (ICPST)</w:t>
      </w:r>
      <w:r>
        <w:t>, Dali, China, pp. 524-529, 2024.</w:t>
      </w:r>
    </w:p>
    <w:p w14:paraId="3A22B5C7" w14:textId="77777777" w:rsidR="005817F3" w:rsidRDefault="002906A1">
      <w:pPr>
        <w:spacing w:line="540" w:lineRule="exact"/>
        <w:ind w:left="480" w:hanging="480"/>
        <w:jc w:val="both"/>
      </w:pPr>
      <w:r>
        <w:t xml:space="preserve">[2] R. R. Khorasani, X. Li, J. W. Kim, P. Murali, R. Sharma and M. Swaminathan, "Package Power Delivery Architecture for High Performance Computing Systems With a 1 kW IVR Operated in CCM-DCM Boundary Mode Condition," </w:t>
      </w:r>
      <w:r>
        <w:rPr>
          <w:i/>
          <w:iCs/>
        </w:rPr>
        <w:t>2024 IEEE 74th Electronic Components and Technology Conference (ECTC)</w:t>
      </w:r>
      <w:r>
        <w:t>, Denver, CO, USA, pp. 285-292, 2024.</w:t>
      </w:r>
    </w:p>
    <w:p w14:paraId="60A476DF" w14:textId="77777777" w:rsidR="005817F3" w:rsidRDefault="002906A1">
      <w:pPr>
        <w:spacing w:line="540" w:lineRule="exact"/>
        <w:ind w:left="480" w:hanging="480"/>
        <w:jc w:val="both"/>
      </w:pPr>
      <w:r>
        <w:t xml:space="preserve">[3] Y.-L. Chao, C.-J. Tsai, Y.-M. Chen and C.-J. Chen, "A Ramp Integrating Capacitor Current Constant On-time (RICCCOT) Controlled Buck Converter with High Noise Immunity in DCM," </w:t>
      </w:r>
      <w:r>
        <w:rPr>
          <w:i/>
          <w:iCs/>
        </w:rPr>
        <w:t>2024 IEEE Applied Power Electronics Conference and Exposition (APEC)</w:t>
      </w:r>
      <w:r>
        <w:t>, Long Beach, CA, USA, pp. 2144-2147, 2024.</w:t>
      </w:r>
    </w:p>
    <w:p w14:paraId="20713237" w14:textId="77777777" w:rsidR="005817F3" w:rsidRDefault="002906A1">
      <w:pPr>
        <w:spacing w:line="540" w:lineRule="exact"/>
        <w:ind w:left="480" w:hanging="480"/>
        <w:jc w:val="both"/>
      </w:pPr>
      <w:r>
        <w:t xml:space="preserve">[4] S. Zhou, G. Zhou, M. He, S. Mao, H. Zhao and G. Liu, "Stability Effect of Different Modulation Parameters in Voltage-Mode PWM Control for CCM Switching DC–DC Converter," in </w:t>
      </w:r>
      <w:r>
        <w:rPr>
          <w:i/>
          <w:iCs/>
        </w:rPr>
        <w:t>IEEE Transactions on Transportation Electrification</w:t>
      </w:r>
      <w:r>
        <w:t>, vol. 10, no. 2, pp. 2408-2422, June 2024.</w:t>
      </w:r>
    </w:p>
    <w:p w14:paraId="31A01C5B" w14:textId="77777777" w:rsidR="005817F3" w:rsidRDefault="002906A1">
      <w:pPr>
        <w:spacing w:line="540" w:lineRule="exact"/>
        <w:ind w:left="480" w:hanging="480"/>
        <w:jc w:val="both"/>
      </w:pPr>
      <w:r>
        <w:t xml:space="preserve">[5] C. Xu, X. Liao, P. Fu, Y. Li and L. Liu, "A Dual-Mode Buck Converter with Light-Load Efficiency Improvement and Seamless Mode Transition Technique," in </w:t>
      </w:r>
      <w:r>
        <w:rPr>
          <w:i/>
          <w:iCs/>
        </w:rPr>
        <w:t>IEEE Transactions on Very Large Scale Integration (VLSI) Systems</w:t>
      </w:r>
      <w:r>
        <w:t>, vol. 32, no. 10, pp. 1782-1791, Oct. 2024.</w:t>
      </w:r>
    </w:p>
    <w:p w14:paraId="666CA79F" w14:textId="77777777" w:rsidR="005817F3" w:rsidRDefault="002906A1">
      <w:pPr>
        <w:spacing w:line="540" w:lineRule="exact"/>
        <w:ind w:left="480" w:hanging="480"/>
        <w:jc w:val="both"/>
      </w:pPr>
      <w:r>
        <w:t xml:space="preserve">[6] J.-J. Chen, P.-N. Shen and Y.-S. Hwang, "A High-Efficiency Positive Buck–Boost Converter With Mode-Select Circuit and Feed-Forward Techniques," in </w:t>
      </w:r>
      <w:r>
        <w:rPr>
          <w:i/>
          <w:iCs/>
        </w:rPr>
        <w:t>IEEE Transactions on Power Electronics</w:t>
      </w:r>
      <w:r>
        <w:t>, vol. 28, no. 9, pp. 4240-4247, Sept. 2013.</w:t>
      </w:r>
    </w:p>
    <w:p w14:paraId="7167736C" w14:textId="77777777" w:rsidR="005817F3" w:rsidRDefault="002906A1">
      <w:pPr>
        <w:spacing w:line="540" w:lineRule="exact"/>
        <w:ind w:left="480" w:hanging="480"/>
        <w:jc w:val="both"/>
      </w:pPr>
      <w:r>
        <w:t xml:space="preserve">[7] S. Nanda, A. S. Panda and G. L. K. Moganti, "A novel design of a high speed hysteresis-based comparator in 90-nm CMOS technology," </w:t>
      </w:r>
      <w:r>
        <w:rPr>
          <w:i/>
          <w:iCs/>
        </w:rPr>
        <w:t>2015 International Conference on Information Processing (ICIP)</w:t>
      </w:r>
      <w:r>
        <w:t>, Pune, India, pp. 388-391, 2015.</w:t>
      </w:r>
    </w:p>
    <w:p w14:paraId="28C3EF52" w14:textId="77777777" w:rsidR="005817F3" w:rsidRDefault="002906A1">
      <w:pPr>
        <w:spacing w:line="540" w:lineRule="exact"/>
        <w:ind w:left="480" w:hanging="480"/>
        <w:jc w:val="both"/>
      </w:pPr>
      <w:r>
        <w:t xml:space="preserve">[8] K. Mbarek, S. Ghedira, F. O. Rziga and K. Besbes, "Design and Analysis of Nonvolatile Memristor-based S-R Latch," </w:t>
      </w:r>
      <w:r>
        <w:rPr>
          <w:i/>
          <w:iCs/>
        </w:rPr>
        <w:t>2020 IEEE International Conference on Design &amp; Test of Integrated Micro &amp; Nano-Systems (DTS)</w:t>
      </w:r>
      <w:r>
        <w:t>, Hammamet, Tunisia, pp. 1-5, 2020.</w:t>
      </w:r>
    </w:p>
    <w:p w14:paraId="7FC0E4A4" w14:textId="77777777" w:rsidR="005817F3" w:rsidRDefault="002906A1">
      <w:pPr>
        <w:spacing w:line="540" w:lineRule="exact"/>
        <w:ind w:left="480" w:hanging="480"/>
        <w:jc w:val="both"/>
      </w:pPr>
      <w:r>
        <w:t xml:space="preserve">[9] C. F. Lee and P. K. T. Mok, "A monolithic current-mode CMOS DC-DC converter with on-chip current-sensing technique," in </w:t>
      </w:r>
      <w:r>
        <w:rPr>
          <w:i/>
          <w:iCs/>
        </w:rPr>
        <w:t>IEEE Journal of Solid-State Circuits</w:t>
      </w:r>
      <w:r>
        <w:t>, vol. 39, no. 1, pp. 3-14, Jan. 2004.</w:t>
      </w:r>
    </w:p>
    <w:p w14:paraId="26106F33" w14:textId="77777777" w:rsidR="005817F3" w:rsidRDefault="002906A1">
      <w:pPr>
        <w:spacing w:line="540" w:lineRule="exact"/>
        <w:ind w:left="480" w:hanging="480"/>
        <w:jc w:val="both"/>
      </w:pPr>
      <w:r>
        <w:t xml:space="preserve">[10] T. Zekorn, F. Schimkat, K. Vohl, E. Wehr, R. Wunderlich and S. Heinen, "A High-Voltage Single-Inductor Multiple-Output DC-DC Buck Converter for the Power Management Unit of a Gate-Shaping Digital Gate Driver," </w:t>
      </w:r>
      <w:r>
        <w:rPr>
          <w:i/>
          <w:iCs/>
        </w:rPr>
        <w:t>2024 IEEE International Symposium on Circuits and Systems (ISCAS)</w:t>
      </w:r>
      <w:r>
        <w:t>, Singapore, pp. 1-5, 2024.</w:t>
      </w:r>
    </w:p>
    <w:sectPr w:rsidR="005817F3">
      <w:headerReference w:type="default" r:id="rId24"/>
      <w:footerReference w:type="default" r:id="rId25"/>
      <w:pgSz w:w="11906" w:h="16838"/>
      <w:pgMar w:top="1440" w:right="1701" w:bottom="1440" w:left="1701" w:header="708"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9D84C" w14:textId="77777777" w:rsidR="00025E2C" w:rsidRDefault="00025E2C">
      <w:r>
        <w:separator/>
      </w:r>
    </w:p>
  </w:endnote>
  <w:endnote w:type="continuationSeparator" w:id="0">
    <w:p w14:paraId="0ACE6F19" w14:textId="77777777" w:rsidR="00025E2C" w:rsidRDefault="00025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B3BF" w14:textId="77777777" w:rsidR="005817F3" w:rsidRDefault="002906A1">
    <w:pPr>
      <w:jc w:val="center"/>
    </w:pPr>
    <w:r>
      <w:rPr>
        <w:sz w:val="20"/>
        <w:szCs w:val="20"/>
      </w:rPr>
      <w:fldChar w:fldCharType="begin"/>
    </w:r>
    <w:r>
      <w:rPr>
        <w:sz w:val="20"/>
        <w:szCs w:val="20"/>
      </w:rPr>
      <w:instrText>PAGE</w:instrText>
    </w:r>
    <w:r>
      <w:rPr>
        <w:sz w:val="20"/>
        <w:szCs w:val="20"/>
      </w:rPr>
      <w:fldChar w:fldCharType="separate"/>
    </w:r>
    <w:r w:rsidR="001D3970">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10CE" w14:textId="77777777" w:rsidR="005817F3" w:rsidRDefault="002906A1">
    <w:pPr>
      <w:jc w:val="center"/>
    </w:pPr>
    <w:r>
      <w:rPr>
        <w:sz w:val="20"/>
        <w:szCs w:val="20"/>
      </w:rPr>
      <w:fldChar w:fldCharType="begin"/>
    </w:r>
    <w:r>
      <w:rPr>
        <w:sz w:val="20"/>
        <w:szCs w:val="20"/>
      </w:rPr>
      <w:instrText>PAGE</w:instrText>
    </w:r>
    <w:r>
      <w:rPr>
        <w:sz w:val="20"/>
        <w:szCs w:val="20"/>
      </w:rPr>
      <w:fldChar w:fldCharType="separate"/>
    </w:r>
    <w:r w:rsidR="001D39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EC630" w14:textId="77777777" w:rsidR="00025E2C" w:rsidRDefault="00025E2C">
      <w:r>
        <w:separator/>
      </w:r>
    </w:p>
  </w:footnote>
  <w:footnote w:type="continuationSeparator" w:id="0">
    <w:p w14:paraId="71613775" w14:textId="77777777" w:rsidR="00025E2C" w:rsidRDefault="00025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5DC7" w14:textId="77777777" w:rsidR="005817F3" w:rsidRDefault="002906A1">
    <w:r>
      <w:rPr>
        <w:noProof/>
      </w:rPr>
      <w:drawing>
        <wp:anchor distT="0" distB="0" distL="0" distR="0" simplePos="0" relativeHeight="251657216" behindDoc="1" locked="0" layoutInCell="1" allowOverlap="1" wp14:anchorId="2DCE456E" wp14:editId="5D4A4F7F">
          <wp:simplePos x="0" y="0"/>
          <wp:positionH relativeFrom="page">
            <wp:posOffset>2803525</wp:posOffset>
          </wp:positionH>
          <wp:positionV relativeFrom="page">
            <wp:posOffset>4369435</wp:posOffset>
          </wp:positionV>
          <wp:extent cx="1952625" cy="1952625"/>
          <wp:effectExtent l="0" t="0" r="0" b="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52625" cy="19526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995EF" w14:textId="77777777" w:rsidR="005817F3" w:rsidRDefault="002906A1">
    <w:r>
      <w:rPr>
        <w:noProof/>
      </w:rPr>
      <w:drawing>
        <wp:anchor distT="0" distB="0" distL="0" distR="0" simplePos="0" relativeHeight="251658240" behindDoc="1" locked="0" layoutInCell="1" allowOverlap="1" wp14:anchorId="06D8A05E" wp14:editId="3F8CF8D6">
          <wp:simplePos x="0" y="0"/>
          <wp:positionH relativeFrom="page">
            <wp:posOffset>2803525</wp:posOffset>
          </wp:positionH>
          <wp:positionV relativeFrom="page">
            <wp:posOffset>4369435</wp:posOffset>
          </wp:positionV>
          <wp:extent cx="1952625" cy="1952625"/>
          <wp:effectExtent l="0" t="0" r="0" b="0"/>
          <wp:wrapNone/>
          <wp:docPr id="53240180" name="圖片 5324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52625" cy="19526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C72"/>
    <w:multiLevelType w:val="hybridMultilevel"/>
    <w:tmpl w:val="FAC26BF2"/>
    <w:lvl w:ilvl="0" w:tplc="86F4DB6C" w:tentative="1">
      <w:start w:val="1"/>
      <w:numFmt w:val="bullet"/>
      <w:lvlText w:val="●"/>
      <w:lvlJc w:val="left"/>
      <w:pPr>
        <w:ind w:left="720" w:hanging="360"/>
      </w:pPr>
    </w:lvl>
    <w:lvl w:ilvl="1" w:tplc="3D425D3C" w:tentative="1">
      <w:start w:val="1"/>
      <w:numFmt w:val="bullet"/>
      <w:lvlText w:val="○"/>
      <w:lvlJc w:val="left"/>
      <w:pPr>
        <w:ind w:left="1440" w:hanging="360"/>
      </w:pPr>
    </w:lvl>
    <w:lvl w:ilvl="2" w:tplc="3CEA2964" w:tentative="1">
      <w:start w:val="1"/>
      <w:numFmt w:val="bullet"/>
      <w:lvlText w:val="■"/>
      <w:lvlJc w:val="left"/>
      <w:pPr>
        <w:ind w:left="2160" w:hanging="360"/>
      </w:pPr>
    </w:lvl>
    <w:lvl w:ilvl="3" w:tplc="4BAC5A30" w:tentative="1">
      <w:start w:val="1"/>
      <w:numFmt w:val="bullet"/>
      <w:lvlText w:val="●"/>
      <w:lvlJc w:val="left"/>
      <w:pPr>
        <w:ind w:left="2880" w:hanging="360"/>
      </w:pPr>
    </w:lvl>
    <w:lvl w:ilvl="4" w:tplc="7EB437BA" w:tentative="1">
      <w:start w:val="1"/>
      <w:numFmt w:val="bullet"/>
      <w:lvlText w:val="○"/>
      <w:lvlJc w:val="left"/>
      <w:pPr>
        <w:ind w:left="3600" w:hanging="360"/>
      </w:pPr>
    </w:lvl>
    <w:lvl w:ilvl="5" w:tplc="63DEAB84" w:tentative="1">
      <w:start w:val="1"/>
      <w:numFmt w:val="bullet"/>
      <w:lvlText w:val="■"/>
      <w:lvlJc w:val="left"/>
      <w:pPr>
        <w:ind w:left="4320" w:hanging="360"/>
      </w:pPr>
    </w:lvl>
    <w:lvl w:ilvl="6" w:tplc="5B8455CE" w:tentative="1">
      <w:start w:val="1"/>
      <w:numFmt w:val="bullet"/>
      <w:lvlText w:val="●"/>
      <w:lvlJc w:val="left"/>
      <w:pPr>
        <w:ind w:left="5040" w:hanging="360"/>
      </w:pPr>
    </w:lvl>
    <w:lvl w:ilvl="7" w:tplc="44167A18" w:tentative="1">
      <w:start w:val="1"/>
      <w:numFmt w:val="bullet"/>
      <w:lvlText w:val="●"/>
      <w:lvlJc w:val="left"/>
      <w:pPr>
        <w:ind w:left="5760" w:hanging="360"/>
      </w:pPr>
    </w:lvl>
    <w:lvl w:ilvl="8" w:tplc="73700DFC" w:tentative="1">
      <w:start w:val="1"/>
      <w:numFmt w:val="bullet"/>
      <w:lvlText w:val="●"/>
      <w:lvlJc w:val="left"/>
      <w:pPr>
        <w:ind w:left="6480" w:hanging="360"/>
      </w:pPr>
    </w:lvl>
  </w:abstractNum>
  <w:abstractNum w:abstractNumId="1" w15:restartNumberingAfterBreak="0">
    <w:nsid w:val="2A6A61E6"/>
    <w:multiLevelType w:val="hybridMultilevel"/>
    <w:tmpl w:val="1AF8ED58"/>
    <w:lvl w:ilvl="0" w:tplc="0FB2A472">
      <w:start w:val="1"/>
      <w:numFmt w:val="decimal"/>
      <w:lvlText w:val="%1."/>
      <w:lvlJc w:val="left"/>
      <w:pPr>
        <w:ind w:left="1320" w:hanging="360"/>
      </w:pPr>
    </w:lvl>
    <w:lvl w:ilvl="1" w:tplc="468E28C2">
      <w:numFmt w:val="decimal"/>
      <w:lvlText w:val=""/>
      <w:lvlJc w:val="left"/>
    </w:lvl>
    <w:lvl w:ilvl="2" w:tplc="0730F4C2">
      <w:numFmt w:val="decimal"/>
      <w:lvlText w:val=""/>
      <w:lvlJc w:val="left"/>
    </w:lvl>
    <w:lvl w:ilvl="3" w:tplc="4AFC1984">
      <w:numFmt w:val="decimal"/>
      <w:lvlText w:val=""/>
      <w:lvlJc w:val="left"/>
    </w:lvl>
    <w:lvl w:ilvl="4" w:tplc="333859A0">
      <w:numFmt w:val="decimal"/>
      <w:lvlText w:val=""/>
      <w:lvlJc w:val="left"/>
    </w:lvl>
    <w:lvl w:ilvl="5" w:tplc="D5E06EC4">
      <w:numFmt w:val="decimal"/>
      <w:lvlText w:val=""/>
      <w:lvlJc w:val="left"/>
    </w:lvl>
    <w:lvl w:ilvl="6" w:tplc="D4B60140">
      <w:numFmt w:val="decimal"/>
      <w:lvlText w:val=""/>
      <w:lvlJc w:val="left"/>
    </w:lvl>
    <w:lvl w:ilvl="7" w:tplc="3E2A1ACE">
      <w:numFmt w:val="decimal"/>
      <w:lvlText w:val=""/>
      <w:lvlJc w:val="left"/>
    </w:lvl>
    <w:lvl w:ilvl="8" w:tplc="C4663190">
      <w:numFmt w:val="decimal"/>
      <w:lvlText w:val=""/>
      <w:lvlJc w:val="left"/>
    </w:lvl>
  </w:abstractNum>
  <w:abstractNum w:abstractNumId="2" w15:restartNumberingAfterBreak="0">
    <w:nsid w:val="558D58D4"/>
    <w:multiLevelType w:val="hybridMultilevel"/>
    <w:tmpl w:val="14CC41D0"/>
    <w:lvl w:ilvl="0" w:tplc="481CB910">
      <w:start w:val="1"/>
      <w:numFmt w:val="decimal"/>
      <w:lvlText w:val="%1."/>
      <w:lvlJc w:val="left"/>
      <w:pPr>
        <w:ind w:left="1320" w:hanging="360"/>
      </w:pPr>
    </w:lvl>
    <w:lvl w:ilvl="1" w:tplc="397E29FC">
      <w:numFmt w:val="decimal"/>
      <w:lvlText w:val=""/>
      <w:lvlJc w:val="left"/>
    </w:lvl>
    <w:lvl w:ilvl="2" w:tplc="1F78B73E">
      <w:numFmt w:val="decimal"/>
      <w:lvlText w:val=""/>
      <w:lvlJc w:val="left"/>
    </w:lvl>
    <w:lvl w:ilvl="3" w:tplc="37AAFFF0">
      <w:numFmt w:val="decimal"/>
      <w:lvlText w:val=""/>
      <w:lvlJc w:val="left"/>
    </w:lvl>
    <w:lvl w:ilvl="4" w:tplc="3D9AA7F6">
      <w:numFmt w:val="decimal"/>
      <w:lvlText w:val=""/>
      <w:lvlJc w:val="left"/>
    </w:lvl>
    <w:lvl w:ilvl="5" w:tplc="0EBCBCBE">
      <w:numFmt w:val="decimal"/>
      <w:lvlText w:val=""/>
      <w:lvlJc w:val="left"/>
    </w:lvl>
    <w:lvl w:ilvl="6" w:tplc="4D8EB056">
      <w:numFmt w:val="decimal"/>
      <w:lvlText w:val=""/>
      <w:lvlJc w:val="left"/>
    </w:lvl>
    <w:lvl w:ilvl="7" w:tplc="5354200A">
      <w:numFmt w:val="decimal"/>
      <w:lvlText w:val=""/>
      <w:lvlJc w:val="left"/>
    </w:lvl>
    <w:lvl w:ilvl="8" w:tplc="9418C890">
      <w:numFmt w:val="decimal"/>
      <w:lvlText w:val=""/>
      <w:lvlJc w:val="left"/>
    </w:lvl>
  </w:abstractNum>
  <w:abstractNum w:abstractNumId="3" w15:restartNumberingAfterBreak="0">
    <w:nsid w:val="63806597"/>
    <w:multiLevelType w:val="hybridMultilevel"/>
    <w:tmpl w:val="2E62DAD2"/>
    <w:lvl w:ilvl="0" w:tplc="26DE6C22">
      <w:start w:val="1"/>
      <w:numFmt w:val="decimal"/>
      <w:lvlText w:val="%1."/>
      <w:lvlJc w:val="left"/>
      <w:pPr>
        <w:ind w:left="1320" w:hanging="360"/>
      </w:pPr>
    </w:lvl>
    <w:lvl w:ilvl="1" w:tplc="D640F4D2">
      <w:numFmt w:val="decimal"/>
      <w:lvlText w:val=""/>
      <w:lvlJc w:val="left"/>
    </w:lvl>
    <w:lvl w:ilvl="2" w:tplc="D94EFFD0">
      <w:numFmt w:val="decimal"/>
      <w:lvlText w:val=""/>
      <w:lvlJc w:val="left"/>
    </w:lvl>
    <w:lvl w:ilvl="3" w:tplc="80500CF6">
      <w:numFmt w:val="decimal"/>
      <w:lvlText w:val=""/>
      <w:lvlJc w:val="left"/>
    </w:lvl>
    <w:lvl w:ilvl="4" w:tplc="BD5883BC">
      <w:numFmt w:val="decimal"/>
      <w:lvlText w:val=""/>
      <w:lvlJc w:val="left"/>
    </w:lvl>
    <w:lvl w:ilvl="5" w:tplc="510457B2">
      <w:numFmt w:val="decimal"/>
      <w:lvlText w:val=""/>
      <w:lvlJc w:val="left"/>
    </w:lvl>
    <w:lvl w:ilvl="6" w:tplc="AB0200C0">
      <w:numFmt w:val="decimal"/>
      <w:lvlText w:val=""/>
      <w:lvlJc w:val="left"/>
    </w:lvl>
    <w:lvl w:ilvl="7" w:tplc="2AEE32BA">
      <w:numFmt w:val="decimal"/>
      <w:lvlText w:val=""/>
      <w:lvlJc w:val="left"/>
    </w:lvl>
    <w:lvl w:ilvl="8" w:tplc="680E5E3E">
      <w:numFmt w:val="decimal"/>
      <w:lvlText w:val=""/>
      <w:lvlJc w:val="left"/>
    </w:lvl>
  </w:abstractNum>
  <w:abstractNum w:abstractNumId="4" w15:restartNumberingAfterBreak="0">
    <w:nsid w:val="74401742"/>
    <w:multiLevelType w:val="hybridMultilevel"/>
    <w:tmpl w:val="FE1E6DC8"/>
    <w:lvl w:ilvl="0" w:tplc="F5685DBE">
      <w:start w:val="1"/>
      <w:numFmt w:val="decimal"/>
      <w:lvlText w:val="%1."/>
      <w:lvlJc w:val="left"/>
      <w:pPr>
        <w:ind w:left="1320" w:hanging="360"/>
      </w:pPr>
    </w:lvl>
    <w:lvl w:ilvl="1" w:tplc="BA5E1EEE">
      <w:numFmt w:val="decimal"/>
      <w:lvlText w:val=""/>
      <w:lvlJc w:val="left"/>
    </w:lvl>
    <w:lvl w:ilvl="2" w:tplc="E8964206">
      <w:numFmt w:val="decimal"/>
      <w:lvlText w:val=""/>
      <w:lvlJc w:val="left"/>
    </w:lvl>
    <w:lvl w:ilvl="3" w:tplc="631A42DC">
      <w:numFmt w:val="decimal"/>
      <w:lvlText w:val=""/>
      <w:lvlJc w:val="left"/>
    </w:lvl>
    <w:lvl w:ilvl="4" w:tplc="401E2628">
      <w:numFmt w:val="decimal"/>
      <w:lvlText w:val=""/>
      <w:lvlJc w:val="left"/>
    </w:lvl>
    <w:lvl w:ilvl="5" w:tplc="3F0AF236">
      <w:numFmt w:val="decimal"/>
      <w:lvlText w:val=""/>
      <w:lvlJc w:val="left"/>
    </w:lvl>
    <w:lvl w:ilvl="6" w:tplc="9418F942">
      <w:numFmt w:val="decimal"/>
      <w:lvlText w:val=""/>
      <w:lvlJc w:val="left"/>
    </w:lvl>
    <w:lvl w:ilvl="7" w:tplc="2014F03E">
      <w:numFmt w:val="decimal"/>
      <w:lvlText w:val=""/>
      <w:lvlJc w:val="left"/>
    </w:lvl>
    <w:lvl w:ilvl="8" w:tplc="1CCE7AE2">
      <w:numFmt w:val="decimal"/>
      <w:lvlText w:val=""/>
      <w:lvlJc w:val="left"/>
    </w:lvl>
  </w:abstractNum>
  <w:num w:numId="1" w16cid:durableId="1968537042">
    <w:abstractNumId w:val="0"/>
    <w:lvlOverride w:ilvl="0">
      <w:startOverride w:val="1"/>
    </w:lvlOverride>
  </w:num>
  <w:num w:numId="2" w16cid:durableId="2042976337">
    <w:abstractNumId w:val="2"/>
    <w:lvlOverride w:ilvl="0">
      <w:startOverride w:val="1"/>
    </w:lvlOverride>
  </w:num>
  <w:num w:numId="3" w16cid:durableId="1668553928">
    <w:abstractNumId w:val="4"/>
    <w:lvlOverride w:ilvl="0">
      <w:startOverride w:val="1"/>
    </w:lvlOverride>
  </w:num>
  <w:num w:numId="4" w16cid:durableId="2006124233">
    <w:abstractNumId w:val="3"/>
    <w:lvlOverride w:ilvl="0">
      <w:startOverride w:val="1"/>
    </w:lvlOverride>
  </w:num>
  <w:num w:numId="5" w16cid:durableId="1422797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F3"/>
    <w:rsid w:val="00020A77"/>
    <w:rsid w:val="00025E2C"/>
    <w:rsid w:val="001D3970"/>
    <w:rsid w:val="00250257"/>
    <w:rsid w:val="002906A1"/>
    <w:rsid w:val="0029451C"/>
    <w:rsid w:val="003E081F"/>
    <w:rsid w:val="004E0ECE"/>
    <w:rsid w:val="00570E1F"/>
    <w:rsid w:val="005817F3"/>
    <w:rsid w:val="0067606D"/>
    <w:rsid w:val="006A41D3"/>
    <w:rsid w:val="006C04CD"/>
    <w:rsid w:val="00762DCA"/>
    <w:rsid w:val="00782705"/>
    <w:rsid w:val="007A67AA"/>
    <w:rsid w:val="007C24D8"/>
    <w:rsid w:val="00971726"/>
    <w:rsid w:val="00A00030"/>
    <w:rsid w:val="00AD457A"/>
    <w:rsid w:val="00CB6AAF"/>
    <w:rsid w:val="00D24D19"/>
    <w:rsid w:val="00D34DCD"/>
    <w:rsid w:val="00D43957"/>
    <w:rsid w:val="00E534E3"/>
    <w:rsid w:val="00E5558D"/>
    <w:rsid w:val="00E8483C"/>
    <w:rsid w:val="00F00BEB"/>
    <w:rsid w:val="00FE08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BB6169"/>
  <w15:docId w15:val="{0AFE99E5-8E1F-42DD-93CB-5EB66A4C0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ageBreakBefore/>
      <w:spacing w:after="360"/>
      <w:jc w:val="center"/>
      <w:outlineLvl w:val="0"/>
    </w:pPr>
    <w:rPr>
      <w:color w:val="000000"/>
      <w:sz w:val="36"/>
      <w:szCs w:val="36"/>
    </w:rPr>
  </w:style>
  <w:style w:type="paragraph" w:styleId="2">
    <w:name w:val="heading 2"/>
    <w:basedOn w:val="a"/>
    <w:next w:val="a"/>
    <w:uiPriority w:val="9"/>
    <w:unhideWhenUsed/>
    <w:qFormat/>
    <w:pPr>
      <w:keepNext/>
      <w:spacing w:before="180" w:after="180"/>
      <w:outlineLvl w:val="1"/>
    </w:pPr>
    <w:rPr>
      <w:color w:val="000000"/>
      <w:sz w:val="28"/>
      <w:szCs w:val="28"/>
    </w:rPr>
  </w:style>
  <w:style w:type="paragraph" w:styleId="3">
    <w:name w:val="heading 3"/>
    <w:basedOn w:val="a"/>
    <w:next w:val="a"/>
    <w:uiPriority w:val="9"/>
    <w:unhideWhenUsed/>
    <w:qFormat/>
    <w:pPr>
      <w:keepNext/>
      <w:spacing w:before="180" w:after="180"/>
      <w:outlineLvl w:val="2"/>
    </w:pPr>
    <w:rPr>
      <w:color w:val="000000"/>
      <w:sz w:val="28"/>
      <w:szCs w:val="2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強調粗體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customStyle="1" w:styleId="FigCaption">
    <w:name w:val="FigCaption"/>
    <w:basedOn w:val="a"/>
    <w:next w:val="a"/>
    <w:pPr>
      <w:spacing w:before="60" w:after="240"/>
      <w:jc w:val="center"/>
    </w:pPr>
  </w:style>
  <w:style w:type="paragraph" w:customStyle="1" w:styleId="TabCaption">
    <w:name w:val="TabCaption"/>
    <w:basedOn w:val="a"/>
    <w:next w:val="a"/>
    <w:pPr>
      <w:spacing w:before="120" w:after="60"/>
      <w:jc w:val="center"/>
    </w:pPr>
  </w:style>
  <w:style w:type="paragraph" w:styleId="11">
    <w:name w:val="toc 1"/>
    <w:basedOn w:val="a"/>
    <w:next w:val="a"/>
    <w:uiPriority w:val="39"/>
    <w:pPr>
      <w:spacing w:line="480" w:lineRule="exact"/>
    </w:pPr>
  </w:style>
  <w:style w:type="paragraph" w:styleId="20">
    <w:name w:val="toc 2"/>
    <w:basedOn w:val="a"/>
    <w:next w:val="a"/>
    <w:uiPriority w:val="39"/>
    <w:pPr>
      <w:spacing w:line="360" w:lineRule="exact"/>
      <w:ind w:left="480"/>
    </w:pPr>
  </w:style>
  <w:style w:type="paragraph" w:styleId="ac">
    <w:name w:val="table of figures"/>
    <w:basedOn w:val="a"/>
    <w:next w:val="a"/>
    <w:pPr>
      <w:spacing w:line="480" w:lineRule="exact"/>
    </w:pPr>
  </w:style>
  <w:style w:type="paragraph" w:styleId="ad">
    <w:name w:val="header"/>
    <w:basedOn w:val="a"/>
    <w:link w:val="ae"/>
    <w:uiPriority w:val="99"/>
    <w:unhideWhenUsed/>
    <w:rsid w:val="001D3970"/>
    <w:pPr>
      <w:tabs>
        <w:tab w:val="center" w:pos="4153"/>
        <w:tab w:val="right" w:pos="8306"/>
      </w:tabs>
      <w:snapToGrid w:val="0"/>
    </w:pPr>
    <w:rPr>
      <w:sz w:val="20"/>
      <w:szCs w:val="20"/>
    </w:rPr>
  </w:style>
  <w:style w:type="character" w:customStyle="1" w:styleId="ae">
    <w:name w:val="頁首 字元"/>
    <w:basedOn w:val="a0"/>
    <w:link w:val="ad"/>
    <w:uiPriority w:val="99"/>
    <w:rsid w:val="001D3970"/>
    <w:rPr>
      <w:sz w:val="20"/>
      <w:szCs w:val="20"/>
    </w:rPr>
  </w:style>
  <w:style w:type="paragraph" w:styleId="af">
    <w:name w:val="footer"/>
    <w:basedOn w:val="a"/>
    <w:link w:val="af0"/>
    <w:uiPriority w:val="99"/>
    <w:unhideWhenUsed/>
    <w:rsid w:val="001D3970"/>
    <w:pPr>
      <w:tabs>
        <w:tab w:val="center" w:pos="4153"/>
        <w:tab w:val="right" w:pos="8306"/>
      </w:tabs>
      <w:snapToGrid w:val="0"/>
    </w:pPr>
    <w:rPr>
      <w:sz w:val="20"/>
      <w:szCs w:val="20"/>
    </w:rPr>
  </w:style>
  <w:style w:type="character" w:customStyle="1" w:styleId="af0">
    <w:name w:val="頁尾 字元"/>
    <w:basedOn w:val="a0"/>
    <w:link w:val="af"/>
    <w:uiPriority w:val="99"/>
    <w:rsid w:val="001D397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3733</Words>
  <Characters>21279</Characters>
  <Application>Microsoft Office Word</Application>
  <DocSecurity>0</DocSecurity>
  <Lines>177</Lines>
  <Paragraphs>49</Paragraphs>
  <ScaleCrop>false</ScaleCrop>
  <Company/>
  <LinksUpToDate>false</LinksUpToDate>
  <CharactersWithSpaces>24963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具PWM/PFM自動模式切換之高效率同步降壓型直流轉換器</dc:title>
  <dc:creator>陳昱璋、楊皓宇</dc:creator>
  <cp:lastModifiedBy>陳昱璋</cp:lastModifiedBy>
  <cp:revision>7</cp:revision>
  <dcterms:created xsi:type="dcterms:W3CDTF">2026-10-01T08:14:00Z</dcterms:created>
  <dcterms:modified xsi:type="dcterms:W3CDTF">2026-10-01T11:38:00Z</dcterms:modified>
</cp:coreProperties>
</file>