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21"/>
        </w:rPr>
      </w:pPr>
    </w:p>
    <w:p>
      <w:pPr>
        <w:pStyle w:val="Heading1"/>
        <w:numPr>
          <w:ilvl w:val="0"/>
          <w:numId w:val="1"/>
        </w:numPr>
        <w:tabs>
          <w:tab w:val="left" w:leader="none" w:pos="684"/>
          <w:tab w:val="left" w:leader="none" w:pos="686"/>
        </w:tabs>
        <w:spacing w:before="47" w:after="0" w:line="240" w:lineRule="auto"/>
        <w:ind w:left="685" w:right="0" w:hanging="582"/>
        <w:jc w:val="left"/>
        <w:rPr/>
      </w:pPr>
      <w:bookmarkStart w:name="Introduction" w:id="1"/>
      <w:bookmarkEnd w:id="1"/>
      <w:r>
        <w:rPr>
          <w:b w:val="0"/>
        </w:rPr>
      </w:r>
      <w:bookmarkStart w:name="Appendix" w:id="2"/>
      <w:bookmarkEnd w:id="2"/>
      <w:r>
        <w:rPr>
          <w:b w:val="0"/>
        </w:rPr>
      </w:r>
      <w:bookmarkStart w:name="Tables" w:id="3"/>
      <w:bookmarkEnd w:id="3"/>
      <w:r>
        <w:rPr>
          <w:b w:val="0"/>
        </w:rPr>
      </w:r>
      <w:bookmarkStart w:name="_bookmark0" w:id="4"/>
      <w:bookmarkEnd w:id="4"/>
      <w:r>
        <w:rPr>
          <w:b w:val="0"/>
        </w:rPr>
      </w:r>
      <w:bookmarkStart w:name="_bookmark1" w:id="5"/>
      <w:bookmarkEnd w:id="5"/>
      <w:r>
        <w:rPr>
          <w:b w:val="0"/>
        </w:rPr>
      </w:r>
      <w:bookmarkStart w:name="_bookmark1" w:id="6"/>
      <w:bookmarkEnd w:id="6"/>
      <w:r>
        <w:rPr/>
        <w:t/>
      </w:r>
      <w:r>
        <w:rPr>
          <w:rFonts w:hint="eastAsia" w:eastAsia="宋体"/>
        </w:rPr>
        <w:t xml:space="preserve">介绍</w:t>
      </w:r>
    </w:p>
    <w:p>
      <w:pPr>
        <w:pStyle w:val="BodyText"/>
        <w:spacing w:before="232" w:line="346" w:lineRule="exact"/>
        <w:ind w:left="103" w:right="162"/>
        <w:jc w:val="both"/>
        <w:rPr>
          <w:w w:val="110"/>
        </w:rPr>
      </w:pPr>
      <w:bookmarkStart w:name="Figures" w:id="7"/>
      <w:bookmarkEnd w:id="7"/>
      <w:r>
        <w:rPr/>
      </w:r>
      <w:bookmarkStart w:name="_bookmark3" w:id="8"/>
      <w:bookmarkEnd w:id="8"/>
      <w:r>
        <w:rPr/>
      </w:r>
      <w:r>
        <w:rPr/>
        <w:t/>
      </w:r>
      <w:r>
        <w:rPr>
          <w:spacing w:val="-3"/>
        </w:rPr>
        <w:t/>
      </w:r>
      <w:r>
        <w:rPr/>
        <w:t/>
      </w:r>
      <w:bookmarkStart w:name="_bookmark2" w:id="9"/>
      <w:bookmarkEnd w:id="9"/>
      <w:r>
        <w:rPr>
          <w:w w:val="110"/>
        </w:rPr>
      </w:r>
      <w:r>
        <w:rPr/>
        <w:t/>
      </w:r>
      <w:r>
        <w:rPr>
          <w:spacing w:val="-6"/>
          <w:w w:val="110"/>
        </w:rPr>
        <w:t/>
      </w:r>
      <w:r>
        <w:rPr/>
        <w:t/>
      </w:r>
      <w:r>
        <w:rPr>
          <w:spacing w:val="-5"/>
          <w:w w:val="110"/>
        </w:rPr>
        <w:t/>
      </w:r>
      <w:r>
        <w:rPr/>
        <w:t/>
      </w:r>
      <w:r>
        <w:rPr>
          <w:spacing w:val="-6"/>
          <w:w w:val="110"/>
        </w:rPr>
        <w:t/>
      </w:r>
      <w:r>
        <w:rPr/>
        <w:t/>
      </w:r>
      <w:r>
        <w:rPr>
          <w:spacing w:val="-5"/>
          <w:w w:val="110"/>
        </w:rPr>
        <w:t/>
      </w:r>
      <w:r>
        <w:rPr/>
        <w:t/>
      </w:r>
      <w:r>
        <w:rPr>
          <w:spacing w:val="-6"/>
          <w:w w:val="110"/>
        </w:rPr>
        <w:t/>
      </w:r>
      <w:r>
        <w:rPr/>
        <w:t/>
      </w:r>
      <w:r>
        <w:rPr>
          <w:spacing w:val="-5"/>
          <w:w w:val="110"/>
        </w:rPr>
        <w:t/>
      </w:r>
      <w:r>
        <w:rPr/>
        <w:t/>
      </w:r>
      <w:r>
        <w:rPr>
          <w:spacing w:val="-6"/>
          <w:w w:val="110"/>
        </w:rPr>
        <w:t/>
      </w:r>
      <w:r>
        <w:rPr/>
        <w:t/>
      </w:r>
      <w:r>
        <w:rPr>
          <w:spacing w:val="-5"/>
          <w:w w:val="110"/>
        </w:rPr>
        <w:t/>
      </w:r>
      <w:r>
        <w:rPr/>
        <w:t/>
      </w:r>
      <w:hyperlink w:history="true" w:anchor="_bookmark0">
        <w:r>
          <w:rPr>
            <w:rFonts w:ascii="PMingLiU" w:hAnsi="PMingLiU"/>
            <w:color w:val="0000FF"/>
            <w:w w:val="110"/>
            <w:vertAlign w:val="superscript"/>
          </w:rPr>
          <w:t/>
        </w:r>
      </w:hyperlink>
      <w:r>
        <w:rPr>
          <w:vertAlign w:val="baseline"/>
        </w:rPr>
        <w:t/>
      </w:r>
      <w:r>
        <w:rPr>
          <w:spacing w:val="-5"/>
          <w:w w:val="110"/>
          <w:vertAlign w:val="baseline"/>
        </w:rPr>
        <w:t/>
      </w:r>
      <w:r>
        <w:rPr>
          <w:vertAlign w:val="baseline"/>
        </w:rPr>
        <w:t/>
      </w:r>
      <w:r>
        <w:rPr>
          <w:spacing w:val="-5"/>
          <w:w w:val="110"/>
          <w:vertAlign w:val="baseline"/>
        </w:rPr>
        <w:t/>
      </w:r>
      <w:r>
        <w:rPr>
          <w:vertAlign w:val="baseline"/>
        </w:rPr>
        <w:t/>
      </w:r>
      <w:r>
        <w:rPr>
          <w:spacing w:val="-6"/>
          <w:w w:val="110"/>
          <w:vertAlign w:val="baseline"/>
        </w:rPr>
        <w:t/>
      </w:r>
      <w:r>
        <w:rPr>
          <w:vertAlign w:val="baseline"/>
        </w:rPr>
        <w:t/>
      </w:r>
      <w:r>
        <w:rPr>
          <w:spacing w:val="-5"/>
          <w:w w:val="110"/>
          <w:vertAlign w:val="baseline"/>
        </w:rPr>
        <w:t/>
      </w:r>
      <w:r>
        <w:rPr>
          <w:vertAlign w:val="baseline"/>
        </w:rPr>
        <w:t/>
      </w:r>
      <w:r>
        <w:rPr>
          <w:spacing w:val="-5"/>
          <w:w w:val="110"/>
          <w:vertAlign w:val="baseline"/>
        </w:rPr>
        <w:t/>
      </w:r>
      <w:r>
        <w:rPr>
          <w:vertAlign w:val="baseline"/>
        </w:rPr>
        <w:t/>
      </w:r>
      <w:r>
        <w:rPr>
          <w:rFonts w:ascii="Palatino Linotype" w:hAnsi="Palatino Linotype"/>
          <w:i/>
          <w:vertAlign w:val="baseline"/>
        </w:rPr>
        <w:t/>
      </w:r>
      <w:r>
        <w:rPr>
          <w:vertAlign w:val="baseline"/>
        </w:rPr>
        <w:t/>
      </w:r>
      <w:r>
        <w:rPr>
          <w:spacing w:val="2"/>
          <w:vertAlign w:val="baseline"/>
        </w:rPr>
        <w:t/>
      </w:r>
      <w:r>
        <w:rPr>
          <w:vertAlign w:val="baseline"/>
        </w:rPr>
        <w:t/>
      </w:r>
      <w:hyperlink w:history="true" w:anchor="_bookmark0">
        <w:r>
          <w:rPr>
            <w:rFonts w:ascii="PMingLiU" w:hAnsi="PMingLiU"/>
            <w:color w:val="0000FF"/>
            <w:w w:val="110"/>
            <w:vertAlign w:val="superscript"/>
          </w:rPr>
          <w:t/>
        </w:r>
        <w:r>
          <w:rPr>
            <w:rFonts w:ascii="PMingLiU" w:hAnsi="PMingLiU"/>
            <w:color w:val="0000FF"/>
            <w:w w:val="110"/>
            <w:vertAlign w:val="baseline"/>
          </w:rPr>
          <w:t/>
        </w:r>
      </w:hyperlink>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7"/>
          <w:w w:val="110"/>
          <w:vertAlign w:val="baseline"/>
        </w:rPr>
        <w:t/>
      </w:r>
      <w:r>
        <w:rPr>
          <w:vertAlign w:val="baseline"/>
        </w:rPr>
        <w:t/>
      </w:r>
      <w:r>
        <w:rPr>
          <w:spacing w:val="-16"/>
          <w:w w:val="110"/>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spacing w:val="-10"/>
          <w:vertAlign w:val="baseline"/>
        </w:rPr>
        <w:t/>
      </w:r>
      <w:r>
        <w:rPr>
          <w:spacing w:val="-4"/>
          <w:vertAlign w:val="baseline"/>
        </w:rPr>
        <w:t/>
      </w:r>
      <w:r>
        <w:rPr>
          <w:vertAlign w:val="baseline"/>
          <w:rFonts w:hint="eastAsia" w:eastAsia="宋体"/>
        </w:rPr>
        <w:t xml:space="preserve">鉴于贫困地区学生在大学入学机会不平等方面的教育劣势，教育部与其他四个部委一道，启动了"贫困县大学入学计划"，这是一项从2012年起在中国"</w:t>
      </w:r>
      <w:r>
        <w:rPr>
          <w:i/>
          <w:rFonts w:hint="eastAsia" w:eastAsia="宋体"/>
        </w:rPr>
        <w:t xml:space="preserve">高考</w:t>
      </w:r>
      <w:r>
        <w:rPr>
          <w:vertAlign w:val="baseline"/>
          <w:rFonts w:hint="eastAsia" w:eastAsia="宋体"/>
        </w:rPr>
        <w:t xml:space="preserve">"中提高贫困县(以下简称"贫困县")高中毕业生大学入学机会的政策。</w:t>
      </w:r>
      <w:r>
        <w:rPr>
          <w:vertAlign w:val="baseline"/>
          <w:rFonts w:hint="eastAsia" w:eastAsia="宋体"/>
        </w:rPr>
        <w:t xml:space="preserve">它为来自指定贫困县的高中毕业生分配独家招生配额。</w:t>
      </w:r>
      <w:r>
        <w:rPr>
          <w:vertAlign w:val="baseline"/>
          <w:rFonts w:hint="eastAsia" w:eastAsia="宋体"/>
        </w:rPr>
        <w:t xml:space="preserve">该方案旨在提高贫困地区的发展能力，扩大这些地区学生的大学入学率，从而促进教育平等。</w:t>
      </w:r>
      <w:r>
        <w:rPr>
          <w:vertAlign w:val="baseline"/>
          <w:rFonts w:hint="eastAsia" w:eastAsia="宋体"/>
        </w:rPr>
        <w:t xml:space="preserve">我们想从经验上评估大学招生政策对“上游”高中教育的影响，因为政策目标之一是激励这些贫困县发展学前教育。</w:t>
      </w:r>
      <w:r>
        <w:rPr>
          <w:vertAlign w:val="baseline"/>
          <w:rFonts w:hint="eastAsia" w:eastAsia="宋体"/>
        </w:rPr>
        <w:t/>
      </w:r>
      <w:r>
        <w:rPr>
          <w:spacing w:val="3"/>
          <w:vertAlign w:val="baseline"/>
        </w:rPr>
        <w:t/>
      </w:r>
      <w:r>
        <w:rPr>
          <w:spacing w:val="57"/>
          <w:w w:val="110"/>
          <w:vertAlign w:val="baseline"/>
        </w:rPr>
        <w:t/>
      </w:r>
      <w:r>
        <w:rPr>
          <w:vertAlign w:val="baseline"/>
        </w:rPr>
        <w:t/>
      </w:r>
    </w:p>
    <w:p>
      <w:pPr>
        <w:pStyle w:val="BodyText"/>
      </w:pPr>
    </w:p>
    <w:p>
      <w:pPr>
        <w:pStyle w:val="BodyText"/>
        <w:spacing w:before="154" w:line="307" w:lineRule="auto"/>
        <w:ind w:left="103" w:right="161" w:firstLine="351"/>
        <w:jc w:val="both"/>
        <w:rPr>
          <w:w w:val="105"/>
        </w:rPr>
      </w:pPr>
      <w:r>
        <w:rPr/>
        <w:t/>
      </w:r>
      <w:r>
        <w:rPr>
          <w:spacing w:val="-4"/>
        </w:rPr>
        <w:t/>
      </w:r>
      <w:r>
        <w:rPr/>
        <w:t/>
      </w:r>
      <w:r>
        <w:rPr>
          <w:spacing w:val="3"/>
        </w:rPr>
        <w:t/>
      </w:r>
      <w:r>
        <w:rPr/>
        <w:t/>
      </w:r>
      <w:r>
        <w:rPr>
          <w:spacing w:val="-10"/>
        </w:rPr>
        <w:t/>
      </w:r>
      <w:r>
        <w:rPr/>
        <w:t/>
      </w:r>
      <w:r>
        <w:rPr>
          <w:spacing w:val="-4"/>
        </w:rPr>
        <w:t/>
      </w:r>
      <w:r>
        <w:rPr/>
        <w:t/>
      </w:r>
      <w:r>
        <w:rPr>
          <w:spacing w:val="-3"/>
        </w:rPr>
        <w:t/>
      </w:r>
      <w:r>
        <w:rPr>
          <w:spacing w:val="-10"/>
        </w:rPr>
        <w:t/>
      </w:r>
      <w:r>
        <w:rPr/>
        <w:t/>
      </w:r>
      <w:r>
        <w:rPr>
          <w:spacing w:val="-4"/>
        </w:rPr>
        <w:t/>
      </w:r>
      <w:r>
        <w:rPr>
          <w:spacing w:val="-3"/>
        </w:rPr>
        <w:t/>
      </w:r>
      <w:r>
        <w:rPr>
          <w:rFonts w:hint="eastAsia" w:eastAsia="宋体"/>
        </w:rPr>
        <w:t xml:space="preserve">在本研究中，我们考察了这一大学入学政策对甘肃省贫困县高中教育绩效的影响。我们采用差异差异实证策略，重点研究了政策实施前后的高中入学率和录取率。我们不研究政策对高中前教育的影响，因为在中国，小学和初中教育依法构成“九年义务教育”。我们的结果表明，该政策在大幅提高入学和入学率方面是有效的。 特别是，这项研究揭示了这一教育政策的“一般均衡效应”，其目的是促进进入大学，实际上改善了那些政策处理县的“上游”高中教育的学校教育。我们的论文对文献作出了贡献，表明减轻教育不平等的政策实际上通过学校教育激励产生了高中阶段出现的“一般均衡效应”。</w:t>
      </w:r>
      <w:r>
        <w:rPr>
          <w:spacing w:val="-4"/>
        </w:rPr>
        <w:t/>
      </w:r>
      <w:r>
        <w:rPr/>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2"/>
        </w:rPr>
      </w:pPr>
      <w:r>
        <w:rPr/>
        <w:pict>
          <v:shape style="position:absolute;margin-left:79.199997pt;margin-top:9.431108pt;width:181.45pt;height:.1pt;mso-position-horizontal-relative:page;mso-position-vertical-relative:paragraph;z-index:-251658240;mso-wrap-distance-left:0;mso-wrap-distance-right:0" coordsize="3629,0" coordorigin="1584,189" filled="false" stroked="true" strokecolor="#000000" strokeweight=".398pt" path="m1584,189l5213,189e">
            <v:path arrowok="t"/>
            <v:stroke dashstyle="solid"/>
            <w10:wrap type="topAndBottom"/>
          </v:shape>
        </w:pict>
      </w:r>
    </w:p>
    <w:p>
      <w:pPr>
        <w:spacing w:before="0" w:line="243" w:lineRule="exact"/>
        <w:ind w:left="436" w:right="0" w:firstLine="0"/>
        <w:jc w:val="both"/>
        <w:rPr>
          <w:sz w:val="20"/>
          <w:w w:val="110"/>
        </w:rPr>
      </w:pPr>
      <w:r>
        <w:rPr>
          <w:rFonts w:ascii="Bauhaus 93" w:hAnsi="Bauhaus 93"/>
          <w:position w:val="7"/>
          <w:sz w:val="14"/>
        </w:rPr>
        <w:t/>
      </w:r>
      <w:r>
        <w:rPr>
          <w:sz w:val="20"/>
          <w:rFonts w:hint="eastAsia" w:eastAsia="宋体"/>
        </w:rPr>
        <w:t xml:space="preserve">中华人民共和国教育部(2012)“2011年大学入学计划”</w:t>
      </w:r>
    </w:p>
    <w:p>
      <w:pPr>
        <w:spacing w:before="14" w:line="197" w:lineRule="exact"/>
        <w:ind w:left="104" w:right="0" w:firstLine="0"/>
        <w:jc w:val="both"/>
        <w:rPr>
          <w:sz w:val="20"/>
        </w:rPr>
      </w:pPr>
      <w:r>
        <w:rPr/>
        <w:pict>
          <v:line style="position:absolute;mso-position-horizontal-relative:page;mso-position-vertical-relative:paragraph;z-index:251659264" stroked="true" strokecolor="#0000ff" strokeweight=".398pt" from="425.032013pt,9.119159pt" to="428.021013pt,9.119159pt">
            <v:stroke dashstyle="solid"/>
            <w10:wrap type="none"/>
          </v:line>
        </w:pict>
      </w:r>
      <w:r>
        <w:rPr>
          <w:sz w:val="20"/>
          <w:rFonts w:hint="eastAsia" w:eastAsia="宋体"/>
        </w:rPr>
        <w:t xml:space="preserve">贫困县”。http://www.moe.gov.cn/srcsite/A15/s7063/201203/t20120319134392.html</w:t>
      </w:r>
      <w:hyperlink r:id="rId6">
        <w:r>
          <w:rPr>
            <w:color w:val="0000FF"/>
            <w:w w:val="110"/>
            <w:sz w:val="20"/>
          </w:rPr>
          <w:t/>
        </w:r>
      </w:hyperlink>
    </w:p>
    <w:p>
      <w:pPr>
        <w:spacing w:before="22" w:line="240" w:lineRule="exact"/>
        <w:ind w:left="104" w:right="162" w:firstLine="332"/>
        <w:jc w:val="both"/>
        <w:rPr>
          <w:sz w:val="20"/>
          <w:w w:val="110"/>
        </w:rPr>
      </w:pPr>
      <w:r>
        <w:rPr/>
        <w:pict>
          <v:line style="position:absolute;mso-position-horizontal-relative:page;mso-position-vertical-relative:paragraph;z-index:-251960320" stroked="true" strokecolor="#0000ff" strokeweight=".398pt" from="271.635010pt,58.321003pt" to="274.62401pt,58.321003pt">
            <v:stroke dashstyle="solid"/>
            <w10:wrap type="none"/>
          </v:line>
        </w:pict>
      </w:r>
      <w:r>
        <w:rPr/>
        <w:pict>
          <v:line style="position:absolute;mso-position-horizontal-relative:page;mso-position-vertical-relative:paragraph;z-index:-251959296" stroked="true" strokecolor="#0000ff" strokeweight=".398pt" from="285.18399pt,58.321003pt" to="288.172990pt,58.321003pt">
            <v:stroke dashstyle="solid"/>
            <w10:wrap type="none"/>
          </v:line>
        </w:pict>
      </w:r>
      <w:r>
        <w:rPr>
          <w:rFonts w:ascii="Bauhaus 93" w:hAnsi="Bauhaus 93"/>
          <w:spacing w:val="2"/>
          <w:position w:val="7"/>
          <w:sz w:val="14"/>
        </w:rPr>
        <w:t/>
      </w:r>
      <w:r>
        <w:rPr>
          <w:spacing w:val="2"/>
          <w:sz w:val="20"/>
        </w:rPr>
        <w:t/>
      </w:r>
      <w:r>
        <w:rPr>
          <w:sz w:val="20"/>
        </w:rPr>
        <w:t/>
      </w:r>
      <w:r>
        <w:rPr>
          <w:spacing w:val="-3"/>
          <w:sz w:val="20"/>
        </w:rPr>
        <w:t/>
      </w:r>
      <w:r>
        <w:rPr>
          <w:sz w:val="20"/>
        </w:rPr>
        <w:t/>
      </w:r>
      <w:r>
        <w:rPr>
          <w:spacing w:val="-4"/>
          <w:sz w:val="20"/>
        </w:rPr>
        <w:t/>
      </w:r>
      <w:r>
        <w:rPr>
          <w:sz w:val="20"/>
          <w:rFonts w:hint="eastAsia" w:eastAsia="宋体"/>
        </w:rPr>
        <w:t xml:space="preserve">中国“贫困县”名单由国务院扶贫开发领导小组办公室公布。  该名单于1986年首次发布，随后于1994年、2006年和2012年修订。  “贫困县大学入学计划”基于最新版本(2012年)。国务院扶贫开发领导小组办公室: http://www.cpad.gov.cn/art/2012/6/14/art5023717.html</w:t>
      </w:r>
      <w:r>
        <w:rPr>
          <w:spacing w:val="-4"/>
          <w:sz w:val="20"/>
        </w:rPr>
        <w:t/>
      </w:r>
      <w:r>
        <w:rPr>
          <w:sz w:val="20"/>
        </w:rPr>
        <w:t/>
      </w:r>
      <w:hyperlink r:id="rId7">
        <w:r>
          <w:rPr>
            <w:color w:val="0000FF"/>
            <w:w w:val="110"/>
            <w:sz w:val="20"/>
          </w:rPr>
          <w:t/>
        </w:r>
        <w:r>
          <w:rPr>
            <w:color w:val="0000FF"/>
            <w:spacing w:val="27"/>
            <w:w w:val="110"/>
            <w:sz w:val="20"/>
          </w:rPr>
          <w:t/>
        </w:r>
        <w:r>
          <w:rPr>
            <w:color w:val="0000FF"/>
            <w:w w:val="110"/>
            <w:sz w:val="20"/>
          </w:rPr>
          <w:t/>
        </w:r>
      </w:hyperlink>
    </w:p>
    <w:p>
      <w:pPr>
        <w:spacing w:after="0" w:line="240" w:lineRule="exact"/>
        <w:jc w:val="both"/>
        <w:rPr>
          <w:sz w:val="20"/>
        </w:rPr>
        <w:sectPr>
          <w:footerReference w:type="default" r:id="rId5"/>
          <w:type w:val="continuous"/>
          <w:pgSz w:w="12240" w:h="15840"/>
          <w:pgMar w:top="1500" w:right="1420" w:bottom="1300" w:left="1480" w:footer="1110"/>
          <w:pgNumType w:start="2"/>
        </w:sectPr>
      </w:pPr>
    </w:p>
    <w:p>
      <w:pPr>
        <w:pStyle w:val="BodyText"/>
        <w:spacing w:before="5"/>
        <w:rPr>
          <w:sz w:val="22"/>
        </w:rPr>
      </w:pPr>
    </w:p>
    <w:p>
      <w:pPr>
        <w:pStyle w:val="Heading1"/>
        <w:numPr>
          <w:ilvl w:val="0"/>
          <w:numId w:val="1"/>
        </w:numPr>
        <w:tabs>
          <w:tab w:val="left" w:leader="none" w:pos="684"/>
          <w:tab w:val="left" w:leader="none" w:pos="686"/>
        </w:tabs>
        <w:spacing w:before="47" w:after="0" w:line="240" w:lineRule="auto"/>
        <w:ind w:left="685" w:right="0" w:hanging="582"/>
        <w:jc w:val="left"/>
        <w:rPr/>
      </w:pPr>
      <w:bookmarkStart w:name="Background" w:id="10"/>
      <w:bookmarkEnd w:id="10"/>
      <w:r>
        <w:rPr>
          <w:b w:val="0"/>
        </w:rPr>
      </w:r>
      <w:bookmarkStart w:name="Background" w:id="11"/>
      <w:bookmarkEnd w:id="11"/>
      <w:r>
        <w:rPr/>
        <w:t/>
      </w:r>
      <w:r>
        <w:rPr>
          <w:rFonts w:hint="eastAsia" w:eastAsia="宋体"/>
        </w:rPr>
        <w:t xml:space="preserve">背景</w:t>
      </w:r>
    </w:p>
    <w:p>
      <w:pPr>
        <w:pStyle w:val="BodyText"/>
        <w:spacing w:before="4"/>
        <w:rPr>
          <w:rFonts w:ascii="Georgia"/>
          <w:b/>
          <w:sz w:val="35"/>
        </w:rPr>
      </w:pPr>
    </w:p>
    <w:p>
      <w:pPr>
        <w:pStyle w:val="BodyText"/>
        <w:spacing w:line="346" w:lineRule="exact"/>
        <w:ind w:left="103" w:right="159"/>
        <w:jc w:val="both"/>
        <w:rPr>
          <w:w w:val="110"/>
        </w:rPr>
      </w:pPr>
      <w:r>
        <w:rPr>
          <w:rFonts w:ascii="Georgia" w:hAnsi="Georgia"/>
          <w:b/>
        </w:rPr>
        <w:t/>
      </w:r>
      <w:r>
        <w:rPr>
          <w:rFonts w:ascii="Georgia" w:hAnsi="Georgia"/>
          <w:b/>
          <w:spacing w:val="11"/>
          <w:w w:val="110"/>
        </w:rPr>
        <w:t/>
      </w:r>
      <w:r>
        <w:rPr/>
        <w:t/>
      </w:r>
      <w:r>
        <w:rPr>
          <w:spacing w:val="2"/>
        </w:rPr>
        <w:t/>
      </w:r>
      <w:r>
        <w:rPr/>
        <w:t/>
      </w:r>
      <w:r>
        <w:rPr>
          <w:spacing w:val="66"/>
          <w:w w:val="110"/>
        </w:rPr>
        <w:t/>
      </w:r>
      <w:r>
        <w:rPr/>
        <w:t/>
      </w:r>
      <w:r>
        <w:rPr>
          <w:spacing w:val="-4"/>
        </w:rPr>
        <w:t/>
      </w:r>
      <w:r>
        <w:rPr/>
        <w:t/>
      </w:r>
      <w:r>
        <w:rPr>
          <w:spacing w:val="66"/>
          <w:w w:val="110"/>
        </w:rPr>
        <w:t/>
      </w:r>
      <w:r>
        <w:rPr/>
        <w:t/>
      </w:r>
      <w:r>
        <w:rPr>
          <w:rFonts w:ascii="Georgia" w:hAnsi="Georgia"/>
          <w:b/>
        </w:rPr>
        <w:t/>
      </w:r>
      <w:r>
        <w:rPr>
          <w:rFonts w:hint="eastAsia" w:eastAsia="宋体"/>
        </w:rPr>
        <w:t xml:space="preserve">在中国，国家在塑造教育体系和分配教育机会方面发挥着核心作用。</w:t>
      </w:r>
      <w:r>
        <w:rPr>
          <w:rFonts w:hint="eastAsia" w:eastAsia="宋体"/>
        </w:rPr>
        <w:t xml:space="preserve">在20世纪50年代至70年代的改革前时期，教育政策的重大转变极大地改变了个人的生活机会。</w:t>
      </w:r>
      <w:r>
        <w:rPr>
          <w:rFonts w:hint="eastAsia" w:eastAsia="宋体"/>
        </w:rPr>
        <w:t xml:space="preserve">?</w:t>
      </w:r>
      <w:r>
        <w:rPr>
          <w:rFonts w:hint="eastAsia" w:eastAsia="宋体"/>
        </w:rPr>
        <w:t xml:space="preserve">?</w:t>
      </w:r>
      <w:r>
        <w:rPr>
          <w:rFonts w:hint="eastAsia" w:eastAsia="宋体"/>
        </w:rPr>
        <w:t xml:space="preserve">).</w:t>
      </w:r>
      <w:r>
        <w:rPr>
          <w:rFonts w:hint="eastAsia" w:eastAsia="宋体"/>
        </w:rPr>
        <w:t xml:space="preserve">20世纪70年代末以来的经济改革和开放政策带来了快速的经济增长，以及对更多熟练劳动力和更多人才的日益增长的需求。</w:t>
      </w:r>
      <w:r>
        <w:rPr>
          <w:rFonts w:hint="eastAsia" w:eastAsia="宋体"/>
        </w:rPr>
        <w:t xml:space="preserve">教育已经成为决定个人社会经济成就的越来越重要的因素。</w:t>
      </w:r>
      <w:r>
        <w:rPr>
          <w:rFonts w:hint="eastAsia" w:eastAsia="宋体"/>
        </w:rPr>
        <w:t xml:space="preserve">).</w:t>
      </w:r>
      <w:r>
        <w:rPr>
          <w:rFonts w:hint="eastAsia" w:eastAsia="宋体"/>
        </w:rPr>
        <w:t xml:space="preserve">新一轮政策更新涉及普及义务教育的目标。</w:t>
      </w:r>
      <w:r>
        <w:rPr>
          <w:rFonts w:hint="eastAsia" w:eastAsia="宋体"/>
        </w:rPr>
        <w:t xml:space="preserve">1985年，启动了《</w:t>
      </w:r>
      <w:r>
        <w:rPr>
          <w:i/>
          <w:rFonts w:hint="eastAsia" w:eastAsia="宋体"/>
        </w:rPr>
        <w:t xml:space="preserve">教育</w:t>
      </w:r>
      <w:r>
        <w:rPr>
          <w:rFonts w:hint="eastAsia" w:eastAsia="宋体"/>
        </w:rPr>
        <w:t xml:space="preserve">制度</w:t>
      </w:r>
      <w:r>
        <w:rPr>
          <w:i/>
          <w:rFonts w:hint="eastAsia" w:eastAsia="宋体"/>
        </w:rPr>
        <w:t xml:space="preserve">改革</w:t>
      </w:r>
      <w:r>
        <w:rPr>
          <w:i/>
          <w:rFonts w:hint="eastAsia" w:eastAsia="宋体"/>
        </w:rPr>
        <w:t xml:space="preserve">决定</w:t>
      </w:r>
      <w:r>
        <w:rPr>
          <w:rFonts w:hint="eastAsia" w:eastAsia="宋体"/>
        </w:rPr>
        <w:t xml:space="preserve">》，随后于1986年颁布了《</w:t>
      </w:r>
      <w:r>
        <w:rPr>
          <w:i/>
          <w:rFonts w:hint="eastAsia" w:eastAsia="宋体"/>
        </w:rPr>
        <w:t xml:space="preserve">义务教育法</w:t>
      </w:r>
      <w:r>
        <w:rPr>
          <w:rFonts w:hint="eastAsia" w:eastAsia="宋体"/>
        </w:rPr>
        <w:t xml:space="preserve">》。</w:t>
      </w:r>
      <w:r>
        <w:rPr>
          <w:rFonts w:hint="eastAsia" w:eastAsia="宋体"/>
        </w:rPr>
        <w:t xml:space="preserve">到1990年代中期，这些目标基本上实现了。</w:t>
      </w:r>
      <w:r>
        <w:rPr>
          <w:rFonts w:hint="eastAsia" w:eastAsia="宋体"/>
        </w:rPr>
        <w:t xml:space="preserve">然而，从1990年代后期开始，直到高等教育的扩展，义务教育以外的教育扩展速度一直较慢。</w:t>
      </w:r>
      <w:r>
        <w:rPr>
          <w:rFonts w:hint="eastAsia" w:eastAsia="宋体"/>
        </w:rPr>
        <w:t xml:space="preserve">而高中教育的扩展跟不上高等教育水平，这可能会对教育不平等产生重大影响。</w:t>
      </w:r>
      <w:r>
        <w:rPr>
          <w:rFonts w:hint="eastAsia" w:eastAsia="宋体"/>
        </w:rPr>
        <w:t/>
      </w:r>
      <w:r>
        <w:rPr>
          <w:rFonts w:ascii="Georgia" w:hAnsi="Georgia"/>
          <w:b/>
        </w:rPr>
        <w:t/>
      </w:r>
      <w:r>
        <w:rPr/>
        <w:t/>
      </w:r>
      <w:r>
        <w:rPr>
          <w:spacing w:val="-6"/>
        </w:rPr>
        <w:t/>
      </w:r>
      <w:r>
        <w:rPr/>
        <w:t/>
      </w:r>
      <w:r>
        <w:rPr>
          <w:rFonts w:ascii="Palatino Linotype" w:hAnsi="Palatino Linotype"/>
          <w:i/>
        </w:rPr>
        <w:t/>
      </w:r>
      <w:r>
        <w:rPr>
          <w:rFonts w:ascii="Palatino Linotype" w:hAnsi="Palatino Linotype"/>
          <w:i/>
        </w:rPr>
        <w:t/>
      </w:r>
      <w:r>
        <w:rPr>
          <w:rFonts w:ascii="Palatino Linotype" w:hAnsi="Palatino Linotype"/>
          <w:i/>
          <w:spacing w:val="-36"/>
          <w:w w:val="110"/>
        </w:rPr>
        <w:t/>
      </w:r>
      <w:r>
        <w:rPr>
          <w:rFonts w:ascii="Palatino Linotype" w:hAnsi="Palatino Linotype"/>
          <w:i/>
        </w:rPr>
        <w:t/>
      </w:r>
      <w:r>
        <w:rPr>
          <w:rFonts w:ascii="Palatino Linotype" w:hAnsi="Palatino Linotype"/>
          <w:i/>
          <w:spacing w:val="-35"/>
          <w:w w:val="110"/>
        </w:rPr>
        <w:t/>
      </w:r>
      <w:r>
        <w:rPr>
          <w:rFonts w:ascii="Palatino Linotype" w:hAnsi="Palatino Linotype"/>
          <w:i/>
        </w:rPr>
        <w:t/>
      </w:r>
      <w:r>
        <w:rPr>
          <w:rFonts w:ascii="Palatino Linotype" w:hAnsi="Palatino Linotype"/>
          <w:i/>
          <w:spacing w:val="-36"/>
          <w:w w:val="110"/>
        </w:rPr>
        <w:t/>
      </w:r>
      <w:r>
        <w:rPr>
          <w:rFonts w:ascii="Palatino Linotype" w:hAnsi="Palatino Linotype"/>
          <w:i/>
        </w:rPr>
        <w:t/>
      </w:r>
      <w:r>
        <w:rPr>
          <w:rFonts w:ascii="Palatino Linotype" w:hAnsi="Palatino Linotype"/>
          <w:i/>
          <w:spacing w:val="-35"/>
          <w:w w:val="110"/>
        </w:rPr>
        <w:t/>
      </w:r>
      <w:r>
        <w:rPr>
          <w:rFonts w:ascii="Palatino Linotype" w:hAnsi="Palatino Linotype"/>
          <w:i/>
        </w:rPr>
        <w:t/>
      </w:r>
      <w:r>
        <w:rPr>
          <w:rFonts w:ascii="Palatino Linotype" w:hAnsi="Palatino Linotype"/>
          <w:i/>
          <w:spacing w:val="-35"/>
          <w:w w:val="110"/>
        </w:rPr>
        <w:t/>
      </w:r>
      <w:r>
        <w:rPr>
          <w:rFonts w:ascii="Palatino Linotype" w:hAnsi="Palatino Linotype"/>
          <w:i/>
        </w:rPr>
        <w:t/>
      </w:r>
      <w:r>
        <w:rPr>
          <w:rFonts w:ascii="Palatino Linotype" w:hAnsi="Palatino Linotype"/>
          <w:i/>
          <w:spacing w:val="-36"/>
          <w:w w:val="110"/>
        </w:rPr>
        <w:t/>
      </w:r>
      <w:r>
        <w:rPr>
          <w:rFonts w:ascii="Palatino Linotype" w:hAnsi="Palatino Linotype"/>
          <w:i/>
        </w:rPr>
        <w:t/>
      </w:r>
      <w:r>
        <w:rPr>
          <w:rFonts w:ascii="Palatino Linotype" w:hAnsi="Palatino Linotype"/>
          <w:i/>
          <w:spacing w:val="-35"/>
          <w:w w:val="110"/>
        </w:rPr>
        <w:t/>
      </w:r>
      <w:r>
        <w:rPr>
          <w:rFonts w:ascii="Palatino Linotype" w:hAnsi="Palatino Linotype"/>
          <w:i/>
        </w:rPr>
        <w:t/>
      </w:r>
      <w:r>
        <w:rPr>
          <w:rFonts w:ascii="Palatino Linotype" w:hAnsi="Palatino Linotype"/>
          <w:i/>
          <w:spacing w:val="-30"/>
          <w:w w:val="110"/>
        </w:rPr>
        <w:t/>
      </w:r>
      <w:r>
        <w:rPr>
          <w:spacing w:val="-3"/>
        </w:rPr>
        <w:t/>
      </w:r>
      <w:r>
        <w:rPr>
          <w:spacing w:val="-40"/>
          <w:w w:val="110"/>
        </w:rPr>
        <w:t/>
      </w:r>
      <w:r>
        <w:rPr/>
        <w:t/>
      </w:r>
      <w:r>
        <w:rPr>
          <w:spacing w:val="-37"/>
          <w:w w:val="110"/>
        </w:rPr>
        <w:t/>
      </w:r>
      <w:r>
        <w:rPr/>
        <w:t/>
      </w:r>
      <w:r>
        <w:rPr>
          <w:spacing w:val="-39"/>
          <w:w w:val="110"/>
        </w:rPr>
        <w:t/>
      </w:r>
      <w:r>
        <w:rPr>
          <w:spacing w:val="-4"/>
        </w:rPr>
        <w:t/>
      </w:r>
      <w:r>
        <w:rPr>
          <w:spacing w:val="-39"/>
          <w:w w:val="110"/>
        </w:rPr>
        <w:t/>
      </w:r>
      <w:r>
        <w:rPr>
          <w:rFonts w:ascii="Palatino Linotype" w:hAnsi="Palatino Linotype"/>
          <w:i/>
        </w:rPr>
        <w:t/>
      </w:r>
      <w:r>
        <w:rPr>
          <w:rFonts w:ascii="Palatino Linotype" w:hAnsi="Palatino Linotype"/>
          <w:i/>
          <w:spacing w:val="-35"/>
          <w:w w:val="110"/>
        </w:rPr>
        <w:t/>
      </w:r>
      <w:r>
        <w:rPr>
          <w:rFonts w:ascii="Palatino Linotype" w:hAnsi="Palatino Linotype"/>
          <w:i/>
        </w:rPr>
        <w:t/>
      </w:r>
      <w:r>
        <w:rPr>
          <w:rFonts w:ascii="Palatino Linotype" w:hAnsi="Palatino Linotype"/>
          <w:i/>
        </w:rPr>
        <w:t/>
      </w:r>
      <w:r>
        <w:rPr>
          <w:rFonts w:ascii="Palatino Linotype" w:hAnsi="Palatino Linotype"/>
          <w:i/>
          <w:spacing w:val="-4"/>
        </w:rPr>
        <w:t/>
      </w:r>
      <w:r>
        <w:rPr/>
        <w:t/>
      </w:r>
      <w:r>
        <w:rPr>
          <w:spacing w:val="-4"/>
        </w:rPr>
        <w:t/>
      </w:r>
      <w:r>
        <w:rPr/>
        <w:t/>
      </w:r>
      <w:r>
        <w:rPr>
          <w:spacing w:val="-3"/>
        </w:rPr>
        <w:t/>
      </w:r>
      <w:r>
        <w:rPr/>
        <w:t/>
      </w:r>
      <w:r>
        <w:rPr>
          <w:spacing w:val="-3"/>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3"/>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3"/>
        </w:rPr>
        <w:t/>
      </w:r>
      <w:r>
        <w:rPr>
          <w:spacing w:val="-4"/>
        </w:rPr>
        <w:t/>
      </w:r>
      <w:r>
        <w:rPr/>
        <w:t/>
      </w:r>
      <w:r>
        <w:rPr>
          <w:spacing w:val="44"/>
          <w:w w:val="110"/>
        </w:rPr>
        <w:t/>
      </w:r>
      <w:r>
        <w:rPr>
          <w:spacing w:val="-3"/>
        </w:rPr>
        <w:t/>
      </w:r>
    </w:p>
    <w:p>
      <w:pPr>
        <w:pStyle w:val="BodyText"/>
        <w:spacing w:before="180" w:line="346" w:lineRule="exact"/>
        <w:ind w:left="103" w:right="161"/>
        <w:jc w:val="both"/>
        <w:rPr>
          <w:w w:val="110"/>
        </w:rPr>
      </w:pPr>
      <w:r>
        <w:rPr>
          <w:rFonts w:ascii="Georgia"/>
          <w:b/>
        </w:rPr>
        <w:t/>
      </w:r>
      <w:r>
        <w:rPr/>
        <w:t/>
      </w:r>
      <w:r>
        <w:rPr>
          <w:spacing w:val="2"/>
        </w:rPr>
        <w:t/>
      </w:r>
      <w:r>
        <w:rPr>
          <w:spacing w:val="-48"/>
          <w:w w:val="110"/>
        </w:rPr>
        <w:t/>
      </w:r>
      <w:r>
        <w:rPr>
          <w:rFonts w:hint="eastAsia" w:eastAsia="宋体"/>
        </w:rPr>
        <w:t xml:space="preserve">大学教育机会不平等不平等是中国和世界其他国家政策议程上的一个主要问题。</w:t>
      </w:r>
      <w:r>
        <w:rPr>
          <w:rFonts w:hint="eastAsia" w:eastAsia="宋体"/>
        </w:rPr>
        <w:t xml:space="preserve">尤其是，越来越多的辩论一直在解决接受高等教育的不平等问题。</w:t>
      </w:r>
      <w:r>
        <w:rPr>
          <w:rFonts w:hint="eastAsia" w:eastAsia="宋体"/>
        </w:rPr>
        <w:t xml:space="preserve">关于中国大学入学机会不平等的讨论源于城乡分割的视角，以及各地区之间的差异，特别是贫困地区的差异(汉努姆，1999，2003；</w:t>
      </w:r>
      <w:r>
        <w:rPr>
          <w:rFonts w:hint="eastAsia" w:eastAsia="宋体"/>
        </w:rPr>
        <w:t xml:space="preserve">汉努姆和王，2006；</w:t>
      </w:r>
      <w:r>
        <w:rPr>
          <w:rFonts w:hint="eastAsia" w:eastAsia="宋体"/>
        </w:rPr>
        <w:t xml:space="preserve">曾，1996年，2000年；</w:t>
      </w:r>
      <w:r>
        <w:rPr>
          <w:rFonts w:hint="eastAsia" w:eastAsia="宋体"/>
        </w:rPr>
        <w:t xml:space="preserve">吴，2010；</w:t>
      </w:r>
      <w:r>
        <w:rPr>
          <w:rFonts w:hint="eastAsia" w:eastAsia="宋体"/>
        </w:rPr>
        <w:t xml:space="preserve">吴和张，2010；</w:t>
      </w:r>
      <w:r>
        <w:rPr>
          <w:rFonts w:hint="eastAsia" w:eastAsia="宋体"/>
        </w:rPr>
        <w:t xml:space="preserve">Zhang和Kanbur，2005年；</w:t>
      </w:r>
      <w:r>
        <w:rPr>
          <w:rFonts w:hint="eastAsia" w:eastAsia="宋体"/>
        </w:rPr>
        <w:t xml:space="preserve">周等人。，1998年)。</w:t>
      </w:r>
      <w:r>
        <w:rPr>
          <w:rFonts w:hint="eastAsia" w:eastAsia="宋体"/>
        </w:rPr>
        <w:t xml:space="preserve">即使在1998年开始大规模的大学扩张后，来自贫困县的农村青年比城市学生进入大学的可能性要小得多。，2015年)。</w:t>
      </w:r>
      <w:r>
        <w:rPr>
          <w:rFonts w:hint="eastAsia" w:eastAsia="宋体"/>
        </w:rPr>
        <w:t/>
      </w:r>
      <w:r>
        <w:rPr>
          <w:spacing w:val="-24"/>
          <w:w w:val="110"/>
        </w:rPr>
        <w:t/>
      </w:r>
      <w:r>
        <w:rPr/>
        <w:t/>
      </w:r>
      <w:r>
        <w:rPr>
          <w:spacing w:val="-3"/>
        </w:rPr>
        <w:t/>
      </w:r>
      <w:r>
        <w:rPr/>
        <w:t/>
      </w:r>
      <w:r>
        <w:rPr>
          <w:spacing w:val="-10"/>
          <w:w w:val="110"/>
        </w:rPr>
        <w:t/>
      </w:r>
      <w:r>
        <w:rPr/>
        <w:t/>
      </w:r>
      <w:r>
        <w:rPr>
          <w:spacing w:val="-9"/>
          <w:w w:val="110"/>
        </w:rPr>
        <w:t/>
      </w:r>
      <w:r>
        <w:rPr>
          <w:spacing w:val="-4"/>
        </w:rPr>
        <w:t/>
      </w:r>
      <w:r>
        <w:rPr>
          <w:spacing w:val="-8"/>
          <w:w w:val="110"/>
        </w:rPr>
        <w:t/>
      </w:r>
      <w:r>
        <w:rPr/>
        <w:t/>
      </w:r>
      <w:r>
        <w:rPr>
          <w:spacing w:val="-6"/>
          <w:w w:val="110"/>
        </w:rPr>
        <w:t/>
      </w:r>
      <w:r>
        <w:rPr/>
        <w:t/>
      </w:r>
      <w:r>
        <w:rPr>
          <w:spacing w:val="-7"/>
          <w:w w:val="110"/>
        </w:rPr>
        <w:t/>
      </w:r>
      <w:r>
        <w:rPr/>
        <w:t/>
      </w:r>
      <w:r>
        <w:rPr>
          <w:spacing w:val="-8"/>
          <w:w w:val="110"/>
        </w:rPr>
        <w:t/>
      </w:r>
      <w:r>
        <w:rPr/>
        <w:t/>
      </w:r>
      <w:r>
        <w:rPr>
          <w:spacing w:val="-6"/>
          <w:w w:val="110"/>
        </w:rPr>
        <w:t/>
      </w:r>
      <w:r>
        <w:rPr>
          <w:spacing w:val="-7"/>
        </w:rPr>
        <w:t/>
      </w:r>
      <w:r>
        <w:rPr/>
        <w:t/>
      </w:r>
      <w:r>
        <w:rPr>
          <w:spacing w:val="-6"/>
          <w:w w:val="110"/>
        </w:rPr>
        <w:t/>
      </w:r>
      <w:r>
        <w:rPr>
          <w:spacing w:val="-10"/>
        </w:rPr>
        <w:t/>
      </w:r>
      <w:r>
        <w:rPr/>
        <w:t/>
      </w:r>
      <w:r>
        <w:rPr>
          <w:spacing w:val="-9"/>
          <w:w w:val="110"/>
        </w:rPr>
        <w:t/>
      </w:r>
      <w:r>
        <w:rPr/>
        <w:t/>
      </w:r>
      <w:r>
        <w:rPr>
          <w:spacing w:val="-8"/>
          <w:w w:val="110"/>
        </w:rPr>
        <w:t/>
      </w:r>
      <w:r>
        <w:rPr/>
        <w:t/>
      </w:r>
      <w:r>
        <w:rPr>
          <w:spacing w:val="-5"/>
          <w:w w:val="110"/>
        </w:rPr>
        <w:t/>
      </w:r>
      <w:r>
        <w:rPr/>
        <w:t/>
      </w:r>
      <w:r>
        <w:rPr>
          <w:spacing w:val="-10"/>
          <w:w w:val="110"/>
        </w:rPr>
        <w:t/>
      </w:r>
      <w:r>
        <w:rPr/>
        <w:t/>
      </w:r>
      <w:r>
        <w:rPr>
          <w:spacing w:val="-10"/>
          <w:w w:val="110"/>
        </w:rPr>
        <w:t/>
      </w:r>
      <w:r>
        <w:rPr/>
        <w:t/>
      </w:r>
      <w:r>
        <w:rPr>
          <w:spacing w:val="-9"/>
          <w:w w:val="110"/>
        </w:rPr>
        <w:t/>
      </w:r>
      <w:r>
        <w:rPr/>
        <w:t/>
      </w:r>
      <w:r>
        <w:rPr>
          <w:spacing w:val="-11"/>
          <w:w w:val="110"/>
        </w:rPr>
        <w:t/>
      </w:r>
      <w:r>
        <w:rPr>
          <w:rFonts w:ascii="Palatino Linotype"/>
          <w:i/>
        </w:rPr>
        <w:t/>
      </w:r>
      <w:r>
        <w:rPr>
          <w:rFonts w:ascii="Palatino Linotype"/>
          <w:i/>
          <w:spacing w:val="-6"/>
          <w:w w:val="110"/>
        </w:rPr>
        <w:t/>
      </w:r>
      <w:r>
        <w:rPr>
          <w:rFonts w:ascii="Palatino Linotype"/>
          <w:i/>
        </w:rPr>
        <w:t/>
      </w:r>
      <w:r>
        <w:rPr/>
        <w:t/>
      </w:r>
      <w:r>
        <w:rPr>
          <w:spacing w:val="-9"/>
          <w:w w:val="110"/>
        </w:rPr>
        <w:t/>
      </w:r>
      <w:r>
        <w:rPr/>
        <w:t/>
      </w:r>
      <w:r>
        <w:rPr>
          <w:spacing w:val="17"/>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9"/>
          <w:w w:val="110"/>
        </w:rPr>
        <w:t/>
      </w:r>
      <w:r>
        <w:rPr/>
        <w:t/>
      </w:r>
      <w:r>
        <w:rPr>
          <w:spacing w:val="-5"/>
          <w:w w:val="110"/>
        </w:rPr>
        <w:t/>
      </w:r>
      <w:r>
        <w:rPr/>
        <w:t/>
      </w:r>
      <w:r>
        <w:rPr>
          <w:spacing w:val="-4"/>
          <w:w w:val="110"/>
        </w:rPr>
        <w:t/>
      </w:r>
      <w:r>
        <w:rPr>
          <w:spacing w:val="3"/>
        </w:rPr>
        <w:t/>
      </w:r>
      <w:r>
        <w:rPr>
          <w:spacing w:val="-4"/>
          <w:w w:val="110"/>
        </w:rPr>
        <w:t/>
      </w:r>
      <w:r>
        <w:rPr/>
        <w:t/>
      </w:r>
      <w:r>
        <w:rPr>
          <w:spacing w:val="-5"/>
          <w:w w:val="110"/>
        </w:rPr>
        <w:t/>
      </w:r>
      <w:r>
        <w:rPr/>
        <w:t/>
      </w:r>
      <w:r>
        <w:rPr>
          <w:spacing w:val="-4"/>
          <w:w w:val="110"/>
        </w:rPr>
        <w:t/>
      </w:r>
      <w:r>
        <w:rPr/>
        <w:t/>
      </w:r>
      <w:r>
        <w:rPr>
          <w:spacing w:val="-4"/>
        </w:rPr>
        <w:t/>
      </w:r>
      <w:r>
        <w:rPr>
          <w:spacing w:val="-5"/>
          <w:w w:val="110"/>
        </w:rPr>
        <w:t/>
      </w:r>
      <w:r>
        <w:rPr/>
        <w:t/>
      </w:r>
      <w:r>
        <w:rPr>
          <w:spacing w:val="-4"/>
          <w:w w:val="110"/>
        </w:rPr>
        <w:t/>
      </w:r>
      <w:r>
        <w:rPr/>
        <w:t/>
      </w:r>
      <w:r>
        <w:rPr>
          <w:spacing w:val="-4"/>
          <w:w w:val="110"/>
        </w:rPr>
        <w:t/>
      </w:r>
      <w:r>
        <w:rPr/>
        <w:t/>
      </w:r>
      <w:r>
        <w:rPr>
          <w:spacing w:val="-5"/>
          <w:w w:val="110"/>
        </w:rPr>
        <w:t/>
      </w:r>
      <w:r>
        <w:rPr/>
        <w:t/>
      </w:r>
      <w:r>
        <w:rPr>
          <w:spacing w:val="-4"/>
          <w:w w:val="110"/>
        </w:rPr>
        <w:t/>
      </w:r>
      <w:r>
        <w:rPr/>
        <w:t/>
      </w:r>
      <w:r>
        <w:rPr>
          <w:spacing w:val="-4"/>
          <w:w w:val="110"/>
        </w:rPr>
        <w:t/>
      </w:r>
      <w:r>
        <w:rPr/>
        <w:t/>
      </w:r>
      <w:r>
        <w:rPr>
          <w:spacing w:val="-5"/>
          <w:w w:val="110"/>
        </w:rPr>
        <w:t/>
      </w:r>
      <w:r>
        <w:rPr/>
        <w:t/>
      </w:r>
      <w:r>
        <w:rPr>
          <w:spacing w:val="-4"/>
          <w:w w:val="110"/>
        </w:rPr>
        <w:t/>
      </w:r>
      <w:r>
        <w:rPr/>
        <w:t/>
      </w:r>
      <w:r>
        <w:rPr>
          <w:rFonts w:ascii="Palatino Linotype"/>
          <w:i/>
        </w:rPr>
        <w:t/>
      </w:r>
      <w:r>
        <w:rPr/>
        <w:t/>
      </w:r>
      <w:r>
        <w:rPr>
          <w:spacing w:val="41"/>
          <w:w w:val="110"/>
        </w:rPr>
        <w:t/>
      </w:r>
      <w:r>
        <w:rPr/>
        <w:t/>
      </w:r>
    </w:p>
    <w:p>
      <w:pPr>
        <w:pStyle w:val="BodyText"/>
        <w:spacing w:before="4"/>
        <w:rPr>
          <w:sz w:val="31"/>
        </w:rPr>
      </w:pPr>
    </w:p>
    <w:p>
      <w:pPr>
        <w:pStyle w:val="BodyText"/>
        <w:spacing w:line="346" w:lineRule="exact"/>
        <w:ind w:left="103" w:right="161" w:firstLine="351"/>
        <w:jc w:val="both"/>
        <w:rPr>
          <w:w w:val="110"/>
        </w:rPr>
      </w:pPr>
      <w:r>
        <w:rPr/>
        <w:t/>
      </w:r>
      <w:r>
        <w:rPr>
          <w:spacing w:val="-26"/>
          <w:w w:val="110"/>
        </w:rPr>
        <w:t/>
      </w:r>
      <w:r>
        <w:rPr>
          <w:rFonts w:hint="eastAsia" w:eastAsia="宋体"/>
        </w:rPr>
        <w:t xml:space="preserve">在教育回报率日益扩大和教育扩张的背景下(特别是在大学层面)，中国大学入学差距的不断扩大对社会分层和代际流动产生了显著的影响。</w:t>
      </w:r>
      <w:r>
        <w:rPr>
          <w:rFonts w:hint="eastAsia" w:eastAsia="宋体"/>
        </w:rPr>
        <w:t xml:space="preserve">).</w:t>
      </w:r>
      <w:r>
        <w:rPr>
          <w:rFonts w:hint="eastAsia" w:eastAsia="宋体"/>
        </w:rPr>
        <w:t xml:space="preserve">从对大学教育的需求方竞争来看，人们对大学入学机会不平等的主要关切来自于户籍制度造成的城乡分割以及地区间的差异。</w:t>
      </w:r>
      <w:r>
        <w:rPr>
          <w:rFonts w:hint="eastAsia" w:eastAsia="宋体"/>
        </w:rPr>
        <w:t xml:space="preserve">在后改革时代，教育不平等的加剧伴随着收入不平等的加剧。</w:t>
      </w:r>
      <w:r>
        <w:rPr>
          <w:rFonts w:hint="eastAsia" w:eastAsia="宋体"/>
        </w:rPr>
        <w:t xml:space="preserve"> 由于财政权力下放，资助小学和中学公共教育的责任</w:t>
      </w:r>
      <w:r>
        <w:rPr>
          <w:rFonts w:hint="eastAsia" w:eastAsia="宋体"/>
        </w:rPr>
        <w:t/>
      </w:r>
      <w:r>
        <w:rPr>
          <w:rFonts w:ascii="Georgia"/>
          <w:b/>
        </w:rPr>
        <w:t/>
      </w:r>
      <w:r>
        <w:rPr/>
        <w:t/>
      </w:r>
      <w:r>
        <w:rPr>
          <w:spacing w:val="-5"/>
        </w:rPr>
        <w:t/>
      </w:r>
      <w:r>
        <w:rPr/>
        <w:t/>
      </w:r>
      <w:r>
        <w:rPr>
          <w:spacing w:val="2"/>
        </w:rPr>
        <w:t/>
      </w:r>
      <w:r>
        <w:rPr/>
        <w:t/>
      </w:r>
      <w:r>
        <w:rPr>
          <w:spacing w:val="2"/>
        </w:rPr>
        <w:t/>
      </w:r>
      <w:r>
        <w:rPr>
          <w:rFonts w:ascii="Palatino Linotype"/>
          <w:i/>
          <w:spacing w:val="2"/>
        </w:rPr>
        <w:t/>
      </w:r>
      <w:r>
        <w:rPr>
          <w:spacing w:val="2"/>
        </w:rPr>
        <w:t/>
      </w:r>
      <w:r>
        <w:rPr/>
        <w:t/>
      </w:r>
      <w:r>
        <w:rPr>
          <w:spacing w:val="-3"/>
        </w:rPr>
        <w:t/>
      </w:r>
      <w:r>
        <w:rPr/>
        <w:t/>
      </w:r>
      <w:r>
        <w:rPr>
          <w:spacing w:val="-4"/>
        </w:rPr>
        <w:t/>
      </w:r>
      <w:r>
        <w:rPr/>
        <w:t/>
      </w:r>
      <w:r>
        <w:rPr>
          <w:spacing w:val="-3"/>
        </w:rPr>
        <w:t/>
      </w:r>
      <w:r>
        <w:rPr/>
        <w:t/>
      </w:r>
      <w:r>
        <w:rPr>
          <w:spacing w:val="66"/>
          <w:w w:val="110"/>
        </w:rPr>
        <w:t/>
      </w:r>
      <w:r>
        <w:rPr/>
        <w:t/>
      </w:r>
      <w:r>
        <w:rPr>
          <w:spacing w:val="8"/>
          <w:w w:val="110"/>
        </w:rPr>
        <w:t/>
      </w:r>
      <w:r>
        <w:rPr/>
        <w:t/>
      </w:r>
      <w:r>
        <w:rPr>
          <w:spacing w:val="9"/>
          <w:w w:val="110"/>
        </w:rPr>
        <w:t/>
      </w:r>
      <w:r>
        <w:rPr/>
        <w:t/>
      </w:r>
      <w:r>
        <w:rPr>
          <w:spacing w:val="9"/>
          <w:w w:val="110"/>
        </w:rPr>
        <w:t/>
      </w:r>
      <w:r>
        <w:rPr/>
        <w:t/>
      </w:r>
      <w:r>
        <w:rPr>
          <w:spacing w:val="9"/>
          <w:w w:val="110"/>
        </w:rPr>
        <w:t/>
      </w:r>
      <w:r>
        <w:rPr/>
        <w:t/>
      </w:r>
      <w:r>
        <w:rPr>
          <w:spacing w:val="9"/>
          <w:w w:val="110"/>
        </w:rPr>
        <w:t/>
      </w:r>
      <w:r>
        <w:rPr/>
        <w:t/>
      </w:r>
      <w:r>
        <w:rPr>
          <w:spacing w:val="9"/>
          <w:w w:val="110"/>
        </w:rPr>
        <w:t/>
      </w:r>
      <w:r>
        <w:rPr/>
        <w:t/>
      </w:r>
      <w:r>
        <w:rPr>
          <w:spacing w:val="9"/>
          <w:w w:val="110"/>
        </w:rPr>
        <w:t/>
      </w:r>
      <w:r>
        <w:rPr/>
        <w:t/>
      </w:r>
      <w:r>
        <w:rPr>
          <w:spacing w:val="9"/>
          <w:w w:val="110"/>
        </w:rPr>
        <w:t/>
      </w:r>
      <w:r>
        <w:rPr/>
        <w:t/>
      </w:r>
      <w:r>
        <w:rPr>
          <w:spacing w:val="8"/>
          <w:w w:val="110"/>
        </w:rPr>
        <w:t/>
      </w:r>
      <w:r>
        <w:rPr/>
        <w:t/>
      </w:r>
      <w:r>
        <w:rPr>
          <w:spacing w:val="9"/>
          <w:w w:val="110"/>
        </w:rPr>
        <w:t/>
      </w:r>
      <w:r>
        <w:rPr/>
        <w:t/>
      </w:r>
      <w:r>
        <w:rPr>
          <w:spacing w:val="9"/>
          <w:w w:val="110"/>
        </w:rPr>
        <w:t/>
      </w:r>
      <w:r>
        <w:rPr/>
        <w:t/>
      </w:r>
    </w:p>
    <w:p>
      <w:pPr>
        <w:spacing w:after="0" w:line="346" w:lineRule="exact"/>
        <w:jc w:val="both"/>
        <w:sectPr>
          <w:pgSz w:w="12240" w:h="15840"/>
          <w:pgMar w:top="1500" w:right="1420" w:bottom="1300" w:left="1480" w:header="0" w:footer="1110"/>
        </w:sectPr>
      </w:pPr>
    </w:p>
    <w:p>
      <w:pPr>
        <w:pStyle w:val="BodyText"/>
        <w:spacing w:before="5"/>
        <w:rPr>
          <w:sz w:val="29"/>
        </w:rPr>
      </w:pPr>
    </w:p>
    <w:p>
      <w:pPr>
        <w:pStyle w:val="BodyText"/>
        <w:spacing w:before="73" w:line="304" w:lineRule="auto"/>
        <w:ind w:left="103" w:right="160"/>
        <w:jc w:val="both"/>
        <w:rPr>
          <w:w w:val="110"/>
        </w:rPr>
      </w:pPr>
      <w:r>
        <w:rPr/>
        <w:t/>
      </w:r>
      <w:r>
        <w:rPr>
          <w:spacing w:val="-3"/>
        </w:rPr>
        <w:t/>
      </w:r>
      <w:r>
        <w:rPr/>
        <w:t/>
      </w:r>
      <w:r>
        <w:rPr>
          <w:spacing w:val="-3"/>
        </w:rPr>
        <w:t/>
      </w:r>
      <w:r>
        <w:rPr/>
        <w:t/>
      </w:r>
      <w:r>
        <w:rPr>
          <w:rFonts w:ascii="Georgia" w:hAnsi="Georgia"/>
          <w:b/>
        </w:rPr>
        <w:t/>
      </w:r>
      <w:r>
        <w:rPr>
          <w:rFonts w:hint="eastAsia" w:eastAsia="宋体"/>
        </w:rPr>
        <w:t xml:space="preserve">二级教育转向地方政府。</w:t>
      </w:r>
      <w:r>
        <w:rPr>
          <w:rFonts w:hint="eastAsia" w:eastAsia="宋体"/>
        </w:rPr>
        <w:t xml:space="preserve">区域经济发展的不平衡映射到地方政府的教育融资能力上，这从本质上形成了高等教育投资的区域差异。</w:t>
      </w:r>
      <w:r>
        <w:rPr>
          <w:rFonts w:hint="eastAsia" w:eastAsia="宋体"/>
        </w:rPr>
        <w:t xml:space="preserve">?</w:t>
      </w:r>
      <w:r>
        <w:rPr>
          <w:rFonts w:hint="eastAsia" w:eastAsia="宋体"/>
        </w:rPr>
        <w:t xml:space="preserve">).</w:t>
      </w:r>
      <w:r>
        <w:rPr>
          <w:rFonts w:hint="eastAsia" w:eastAsia="宋体"/>
        </w:rPr>
        <w:t xml:space="preserve">而在大学教育的供给方面，尤其是大学入学机会，在很大程度上继承了按省分配的录取配额制度，以及大学的地理分布。</w:t>
      </w:r>
      <w:r>
        <w:rPr>
          <w:rFonts w:hint="eastAsia" w:eastAsia="宋体"/>
        </w:rPr>
        <w:t xml:space="preserve">图1显示了各省之间的地区差异。</w:t>
      </w:r>
      <w:r>
        <w:rPr>
          <w:rFonts w:hint="eastAsia" w:eastAsia="宋体"/>
        </w:rPr>
        <w:t xml:space="preserve">此外，在中国家庭收入不平等日益加剧的背景下，教育投资和机会越来越多地与家庭经济能力挂钩。</w:t>
      </w:r>
      <w:r>
        <w:rPr>
          <w:rFonts w:hint="eastAsia" w:eastAsia="宋体"/>
        </w:rPr>
        <w:t xml:space="preserve">家庭背景在教育不平等中起着越来越重要的作用。</w:t>
      </w:r>
      <w:r>
        <w:rPr>
          <w:rFonts w:hint="eastAsia" w:eastAsia="宋体"/>
        </w:rPr>
        <w:t xml:space="preserve">).</w:t>
      </w:r>
      <w:r>
        <w:rPr>
          <w:rFonts w:hint="eastAsia" w:eastAsia="宋体"/>
        </w:rPr>
        <w:t xml:space="preserve">中国正在进行大学入学改革，除了国家大学入学考试以外，还有其他选择学生的办法，例如独立入学计划，该计划不是为了促进教育平等，而是为了提高效率。</w:t>
      </w:r>
      <w:r>
        <w:rPr>
          <w:rFonts w:hint="eastAsia" w:eastAsia="宋体"/>
        </w:rPr>
        <w:t xml:space="preserve">独立招生计划提供了一种评估学生的方法，这些学生的才能和能力可能无法通过标准的全国高考得到充分评估。</w:t>
      </w:r>
      <w:r>
        <w:rPr>
          <w:rFonts w:hint="eastAsia" w:eastAsia="宋体"/>
        </w:rPr>
        <w:t xml:space="preserve">然而，这一新的录取计划有利于来自社会经济地位高的学生。</w:t>
      </w:r>
      <w:r>
        <w:rPr>
          <w:rFonts w:hint="eastAsia" w:eastAsia="宋体"/>
        </w:rPr>
        <w:t xml:space="preserve">).</w:t>
      </w:r>
      <w:r>
        <w:rPr>
          <w:rFonts w:hint="eastAsia" w:eastAsia="宋体"/>
        </w:rPr>
        <w:t/>
      </w:r>
      <w:hyperlink w:history="true" w:anchor="_bookmark2">
        <w:r>
          <w:rPr>
            <w:color w:val="0000FF"/>
            <w:w w:val="110"/>
          </w:rPr>
          <w:t/>
        </w:r>
      </w:hyperlink>
      <w:r>
        <w:rPr/>
        <w:t/>
      </w:r>
      <w:r>
        <w:rPr>
          <w:spacing w:val="-26"/>
          <w:w w:val="110"/>
        </w:rPr>
        <w:t/>
      </w:r>
      <w:r>
        <w:rPr/>
        <w:t/>
      </w:r>
      <w:r>
        <w:rPr>
          <w:spacing w:val="-3"/>
        </w:rPr>
        <w:t/>
      </w:r>
      <w:r>
        <w:rPr/>
        <w:t/>
      </w:r>
      <w:r>
        <w:rPr>
          <w:spacing w:val="-3"/>
        </w:rPr>
        <w:t/>
      </w:r>
      <w:r>
        <w:rPr/>
        <w:t/>
      </w:r>
      <w:r>
        <w:rPr>
          <w:spacing w:val="-3"/>
        </w:rPr>
        <w:t/>
      </w:r>
      <w:r>
        <w:rPr>
          <w:spacing w:val="-4"/>
        </w:rPr>
        <w:t/>
      </w:r>
      <w:r>
        <w:rPr/>
        <w:t/>
      </w:r>
      <w:r>
        <w:rPr>
          <w:rFonts w:ascii="Georgia" w:hAnsi="Georgia"/>
          <w:b/>
        </w:rPr>
        <w:t/>
      </w:r>
      <w:r>
        <w:rPr/>
        <w:t/>
      </w:r>
      <w:r>
        <w:rPr>
          <w:spacing w:val="-8"/>
          <w:w w:val="110"/>
        </w:rPr>
        <w:t/>
      </w:r>
      <w:r>
        <w:rPr/>
        <w:t/>
      </w:r>
      <w:r>
        <w:rPr>
          <w:spacing w:val="-7"/>
          <w:w w:val="110"/>
        </w:rPr>
        <w:t/>
      </w:r>
      <w:r>
        <w:rPr/>
        <w:t/>
      </w:r>
      <w:r>
        <w:rPr>
          <w:spacing w:val="-7"/>
          <w:w w:val="110"/>
        </w:rPr>
        <w:t/>
      </w:r>
      <w:r>
        <w:rPr/>
        <w:t/>
      </w:r>
      <w:r>
        <w:rPr>
          <w:spacing w:val="-6"/>
          <w:w w:val="110"/>
        </w:rPr>
        <w:t/>
      </w:r>
      <w:r>
        <w:rPr/>
        <w:t/>
      </w:r>
      <w:r>
        <w:rPr>
          <w:spacing w:val="-7"/>
          <w:w w:val="110"/>
        </w:rPr>
        <w:t/>
      </w:r>
      <w:r>
        <w:rPr/>
        <w:t/>
      </w:r>
      <w:r>
        <w:rPr>
          <w:spacing w:val="-7"/>
          <w:w w:val="110"/>
        </w:rPr>
        <w:t/>
      </w:r>
      <w:r>
        <w:rPr/>
        <w:t/>
      </w:r>
      <w:r>
        <w:rPr>
          <w:spacing w:val="-7"/>
          <w:w w:val="110"/>
        </w:rPr>
        <w:t/>
      </w:r>
      <w:r>
        <w:rPr/>
        <w:t/>
      </w:r>
      <w:r>
        <w:rPr>
          <w:spacing w:val="-8"/>
          <w:w w:val="110"/>
        </w:rPr>
        <w:t/>
      </w:r>
      <w:r>
        <w:rPr/>
        <w:t/>
      </w:r>
      <w:r>
        <w:rPr>
          <w:spacing w:val="-7"/>
          <w:w w:val="110"/>
        </w:rPr>
        <w:t/>
      </w:r>
      <w:r>
        <w:rPr/>
        <w:t/>
      </w:r>
      <w:r>
        <w:rPr>
          <w:spacing w:val="-7"/>
          <w:w w:val="110"/>
        </w:rPr>
        <w:t/>
      </w:r>
      <w:r>
        <w:rPr>
          <w:spacing w:val="-3"/>
        </w:rPr>
        <w:t/>
      </w:r>
      <w:r>
        <w:rPr>
          <w:spacing w:val="-6"/>
          <w:w w:val="110"/>
        </w:rPr>
        <w:t/>
      </w:r>
      <w:r>
        <w:rPr/>
        <w:t/>
      </w:r>
      <w:r>
        <w:rPr>
          <w:spacing w:val="-13"/>
          <w:w w:val="110"/>
        </w:rPr>
        <w:t/>
      </w:r>
      <w:r>
        <w:rPr/>
        <w:t/>
      </w:r>
      <w:r>
        <w:rPr>
          <w:spacing w:val="-13"/>
          <w:w w:val="110"/>
        </w:rPr>
        <w:t/>
      </w:r>
      <w:r>
        <w:rPr/>
        <w:t/>
      </w:r>
      <w:r>
        <w:rPr>
          <w:spacing w:val="5"/>
          <w:w w:val="110"/>
        </w:rPr>
        <w:t/>
      </w:r>
      <w:r>
        <w:rPr/>
        <w:t/>
      </w:r>
      <w:r>
        <w:rPr>
          <w:spacing w:val="-13"/>
          <w:w w:val="110"/>
        </w:rPr>
        <w:t/>
      </w:r>
      <w:r>
        <w:rPr/>
        <w:t/>
      </w:r>
      <w:r>
        <w:rPr>
          <w:spacing w:val="-13"/>
          <w:w w:val="110"/>
        </w:rPr>
        <w:t/>
      </w:r>
      <w:r>
        <w:rPr/>
        <w:t/>
      </w:r>
      <w:r>
        <w:rPr>
          <w:spacing w:val="-12"/>
          <w:w w:val="110"/>
        </w:rPr>
        <w:t/>
      </w:r>
      <w:r>
        <w:rPr/>
        <w:t/>
      </w:r>
      <w:r>
        <w:rPr>
          <w:spacing w:val="-13"/>
          <w:w w:val="110"/>
        </w:rPr>
        <w:t/>
      </w:r>
      <w:r>
        <w:rPr/>
        <w:t/>
      </w:r>
      <w:r>
        <w:rPr>
          <w:spacing w:val="-13"/>
          <w:w w:val="110"/>
        </w:rPr>
        <w:t/>
      </w:r>
      <w:r>
        <w:rPr/>
        <w:t/>
      </w:r>
      <w:r>
        <w:rPr>
          <w:spacing w:val="-13"/>
          <w:w w:val="110"/>
        </w:rPr>
        <w:t/>
      </w:r>
      <w:r>
        <w:rPr/>
        <w:t/>
      </w:r>
      <w:r>
        <w:rPr>
          <w:spacing w:val="-13"/>
          <w:w w:val="110"/>
        </w:rPr>
        <w:t/>
      </w:r>
      <w:r>
        <w:rPr/>
        <w:t/>
      </w:r>
      <w:r>
        <w:rPr>
          <w:spacing w:val="-3"/>
        </w:rPr>
        <w:t/>
      </w:r>
      <w:r>
        <w:rPr/>
        <w:t/>
      </w:r>
      <w:r>
        <w:rPr>
          <w:spacing w:val="3"/>
        </w:rPr>
        <w:t/>
      </w:r>
      <w:r>
        <w:rPr/>
        <w:t/>
      </w:r>
      <w:r>
        <w:rPr>
          <w:spacing w:val="-4"/>
        </w:rPr>
        <w:t/>
      </w:r>
      <w:r>
        <w:rPr/>
        <w:t/>
      </w:r>
      <w:r>
        <w:rPr>
          <w:spacing w:val="-3"/>
        </w:rPr>
        <w:t/>
      </w:r>
      <w:r>
        <w:rPr/>
        <w:t/>
      </w:r>
      <w:r>
        <w:rPr>
          <w:spacing w:val="-3"/>
        </w:rPr>
        <w:t/>
      </w:r>
      <w:r>
        <w:rPr/>
        <w:t/>
      </w:r>
      <w:r>
        <w:rPr>
          <w:spacing w:val="51"/>
          <w:w w:val="110"/>
        </w:rPr>
        <w:t/>
      </w:r>
      <w:r>
        <w:rPr/>
        <w:t/>
      </w:r>
      <w:r>
        <w:rPr>
          <w:rFonts w:ascii="Georgia" w:hAnsi="Georgia"/>
          <w:b/>
        </w:rPr>
        <w:t/>
      </w:r>
      <w:r>
        <w:rPr/>
        <w:t/>
      </w:r>
    </w:p>
    <w:p>
      <w:pPr>
        <w:pStyle w:val="BodyText"/>
        <w:spacing w:before="5"/>
        <w:rPr>
          <w:sz w:val="34"/>
        </w:rPr>
      </w:pPr>
    </w:p>
    <w:p>
      <w:pPr>
        <w:pStyle w:val="BodyText"/>
        <w:ind w:left="92" w:right="149"/>
        <w:jc w:val="center"/>
        <w:rPr>
          <w:w w:val="105"/>
        </w:rPr>
      </w:pPr>
      <w:r>
        <w:rPr>
          <w:rFonts w:hint="eastAsia" w:eastAsia="宋体"/>
        </w:rPr>
        <w:t xml:space="preserve">[在此插入图1]</w:t>
      </w:r>
      <w:hyperlink w:history="true" w:anchor="_bookmark2">
        <w:r>
          <w:rPr>
            <w:color w:val="0000FF"/>
            <w:w w:val="105"/>
          </w:rPr>
          <w:t/>
        </w:r>
      </w:hyperlink>
      <w:r>
        <w:rPr/>
        <w:t/>
      </w:r>
    </w:p>
    <w:p>
      <w:pPr>
        <w:pStyle w:val="BodyText"/>
      </w:pPr>
    </w:p>
    <w:p>
      <w:pPr>
        <w:pStyle w:val="BodyText"/>
        <w:spacing w:before="163" w:line="304" w:lineRule="auto"/>
        <w:ind w:left="104" w:right="162"/>
        <w:jc w:val="both"/>
        <w:rPr/>
      </w:pPr>
      <w:r>
        <w:rPr>
          <w:rFonts w:ascii="Georgia"/>
          <w:b/>
        </w:rPr>
        <w:t/>
      </w:r>
      <w:r>
        <w:rPr>
          <w:rFonts w:ascii="Georgia"/>
          <w:b/>
          <w:spacing w:val="-11"/>
        </w:rPr>
        <w:t/>
      </w:r>
      <w:r>
        <w:rPr>
          <w:rFonts w:ascii="Georgia"/>
          <w:b/>
        </w:rPr>
        <w:t/>
      </w:r>
      <w:r>
        <w:rPr>
          <w:rFonts w:ascii="Georgia"/>
          <w:b/>
          <w:spacing w:val="-11"/>
        </w:rPr>
        <w:t/>
      </w:r>
      <w:r>
        <w:rPr>
          <w:rFonts w:ascii="Georgia"/>
          <w:b/>
        </w:rPr>
        <w:t/>
      </w:r>
      <w:r>
        <w:rPr>
          <w:rFonts w:ascii="Georgia"/>
          <w:b/>
          <w:spacing w:val="-11"/>
        </w:rPr>
        <w:t/>
      </w:r>
      <w:r>
        <w:rPr>
          <w:rFonts w:ascii="Georgia"/>
          <w:b/>
        </w:rPr>
        <w:t/>
      </w:r>
      <w:r>
        <w:rPr>
          <w:rFonts w:ascii="Georgia"/>
          <w:b/>
          <w:spacing w:val="-11"/>
        </w:rPr>
        <w:t/>
      </w:r>
      <w:r>
        <w:rPr>
          <w:rFonts w:ascii="Georgia"/>
          <w:b/>
        </w:rPr>
        <w:t/>
      </w:r>
      <w:r>
        <w:rPr>
          <w:rFonts w:ascii="Georgia"/>
          <w:b/>
          <w:spacing w:val="-11"/>
        </w:rPr>
        <w:t/>
      </w:r>
      <w:r>
        <w:rPr>
          <w:rFonts w:ascii="Georgia"/>
          <w:b/>
        </w:rPr>
        <w:t/>
      </w:r>
      <w:r>
        <w:rPr>
          <w:rFonts w:ascii="Georgia"/>
          <w:b/>
          <w:spacing w:val="8"/>
        </w:rPr>
        <w:t/>
      </w:r>
      <w:r>
        <w:rPr/>
        <w:t/>
      </w:r>
      <w:r>
        <w:rPr>
          <w:spacing w:val="-17"/>
        </w:rPr>
        <w:t/>
      </w:r>
      <w:r>
        <w:rPr/>
        <w:t/>
      </w:r>
      <w:r>
        <w:rPr>
          <w:spacing w:val="-17"/>
        </w:rPr>
        <w:t/>
      </w:r>
      <w:r>
        <w:rPr>
          <w:rFonts w:hint="eastAsia" w:eastAsia="宋体"/>
        </w:rPr>
        <w:t xml:space="preserve">对</w:t>
      </w:r>
      <w:r>
        <w:rPr>
          <w:b/>
          <w:rFonts w:hint="eastAsia" w:eastAsia="宋体"/>
        </w:rPr>
        <w:t xml:space="preserve">学校教育</w:t>
      </w:r>
      <w:r>
        <w:rPr>
          <w:b/>
          <w:rFonts w:hint="eastAsia" w:eastAsia="宋体"/>
        </w:rPr>
        <w:t xml:space="preserve">教育</w:t>
      </w:r>
      <w:r>
        <w:rPr>
          <w:b/>
          <w:rFonts w:hint="eastAsia" w:eastAsia="宋体"/>
        </w:rPr>
        <w:t xml:space="preserve">和</w:t>
      </w:r>
      <w:r>
        <w:rPr>
          <w:rFonts w:hint="eastAsia" w:eastAsia="宋体"/>
        </w:rPr>
        <w:t xml:space="preserve">教育决策的激励对家庭送孩子上学的激励取决于预期的教育回报率，它可以被分解</w:t>
      </w:r>
      <w:r>
        <w:rPr>
          <w:b/>
          <w:rFonts w:hint="eastAsia" w:eastAsia="宋体"/>
        </w:rPr>
        <w:t xml:space="preserve">为</w:t>
      </w:r>
      <w:r>
        <w:rPr>
          <w:rFonts w:hint="eastAsia" w:eastAsia="宋体"/>
        </w:rPr>
        <w:t xml:space="preserve">获得教育的可能性(机会)和教育回报率，以及那些约束，例如制度障碍、机会成本和财政约束(？</w:t>
      </w:r>
      <w:r>
        <w:rPr>
          <w:rFonts w:hint="eastAsia" w:eastAsia="宋体"/>
        </w:rPr>
        <w:t xml:space="preserve">?</w:t>
      </w:r>
      <w:r>
        <w:rPr>
          <w:rFonts w:hint="eastAsia" w:eastAsia="宋体"/>
        </w:rPr>
        <w:t xml:space="preserve">).</w:t>
      </w:r>
      <w:r>
        <w:rPr>
          <w:rFonts w:hint="eastAsia" w:eastAsia="宋体"/>
        </w:rPr>
        <w:t/>
      </w:r>
      <w:r>
        <w:rPr>
          <w:spacing w:val="-16"/>
        </w:rPr>
        <w:t/>
      </w:r>
      <w:r>
        <w:rPr/>
        <w:t/>
      </w:r>
      <w:r>
        <w:rPr>
          <w:spacing w:val="-16"/>
        </w:rPr>
        <w:t/>
      </w:r>
      <w:r>
        <w:rPr/>
        <w:t/>
      </w:r>
      <w:r>
        <w:rPr/>
        <w:t/>
      </w:r>
      <w:r>
        <w:rPr>
          <w:spacing w:val="3"/>
        </w:rPr>
        <w:t/>
      </w:r>
      <w:r>
        <w:rPr/>
        <w:t/>
      </w:r>
      <w:r>
        <w:rPr>
          <w:spacing w:val="15"/>
          <w:w w:val="105"/>
        </w:rPr>
        <w:t/>
      </w:r>
      <w:r>
        <w:rPr/>
        <w:t/>
      </w:r>
      <w:r>
        <w:rPr>
          <w:rFonts w:ascii="Georgia"/>
          <w:b/>
        </w:rPr>
        <w:t/>
      </w:r>
      <w:r>
        <w:rPr/>
        <w:t/>
      </w:r>
    </w:p>
    <w:p>
      <w:pPr>
        <w:pStyle w:val="BodyText"/>
        <w:spacing w:before="2"/>
        <w:rPr>
          <w:sz w:val="31"/>
        </w:rPr>
      </w:pPr>
    </w:p>
    <w:p>
      <w:pPr>
        <w:pStyle w:val="BodyText"/>
        <w:spacing w:line="302" w:lineRule="auto"/>
        <w:ind w:left="103" w:right="161" w:firstLine="351"/>
        <w:jc w:val="both"/>
        <w:rPr>
          <w:w w:val="110"/>
        </w:rPr>
      </w:pPr>
      <w:r>
        <w:rPr/>
        <w:t/>
      </w:r>
      <w:r>
        <w:rPr>
          <w:spacing w:val="-9"/>
          <w:w w:val="110"/>
        </w:rPr>
        <w:t/>
      </w:r>
      <w:r>
        <w:rPr/>
        <w:t/>
      </w:r>
      <w:r>
        <w:rPr>
          <w:spacing w:val="-9"/>
          <w:w w:val="110"/>
        </w:rPr>
        <w:t/>
      </w:r>
      <w:r>
        <w:rPr/>
        <w:t/>
      </w:r>
      <w:r>
        <w:rPr>
          <w:spacing w:val="-10"/>
          <w:w w:val="110"/>
        </w:rPr>
        <w:t/>
      </w:r>
      <w:r>
        <w:rPr/>
        <w:t/>
      </w:r>
      <w:r>
        <w:rPr>
          <w:spacing w:val="-9"/>
          <w:w w:val="110"/>
        </w:rPr>
        <w:t/>
      </w:r>
      <w:r>
        <w:rPr>
          <w:spacing w:val="-4"/>
        </w:rPr>
        <w:t/>
      </w:r>
      <w:r>
        <w:rPr>
          <w:spacing w:val="-9"/>
          <w:w w:val="110"/>
        </w:rPr>
        <w:t/>
      </w:r>
      <w:r>
        <w:rPr/>
        <w:t/>
      </w:r>
      <w:r>
        <w:rPr>
          <w:spacing w:val="-8"/>
          <w:w w:val="110"/>
        </w:rPr>
        <w:t/>
      </w:r>
      <w:r>
        <w:rPr/>
        <w:t/>
      </w:r>
      <w:r>
        <w:rPr>
          <w:spacing w:val="-9"/>
          <w:w w:val="110"/>
        </w:rPr>
        <w:t/>
      </w:r>
      <w:r>
        <w:rPr/>
        <w:t/>
      </w:r>
      <w:r>
        <w:rPr>
          <w:rFonts w:ascii="Georgia" w:hAnsi="Georgia"/>
          <w:b/>
        </w:rPr>
        <w:t/>
      </w:r>
      <w:r>
        <w:rPr/>
        <w:t/>
      </w:r>
      <w:r>
        <w:rPr>
          <w:spacing w:val="17"/>
          <w:w w:val="110"/>
        </w:rPr>
        <w:t/>
      </w:r>
      <w:r>
        <w:rPr>
          <w:rFonts w:ascii="Georgia" w:hAnsi="Georgia"/>
          <w:b/>
        </w:rPr>
        <w:t/>
      </w:r>
      <w:r>
        <w:rPr>
          <w:rFonts w:ascii="Georgia" w:hAnsi="Georgia"/>
          <w:b/>
          <w:spacing w:val="17"/>
          <w:w w:val="110"/>
        </w:rPr>
        <w:t/>
      </w:r>
      <w:r>
        <w:rPr/>
        <w:t/>
      </w:r>
      <w:r>
        <w:rPr>
          <w:spacing w:val="-10"/>
          <w:w w:val="110"/>
        </w:rPr>
        <w:t/>
      </w:r>
      <w:r>
        <w:rPr/>
        <w:t/>
      </w:r>
      <w:r>
        <w:rPr>
          <w:spacing w:val="-9"/>
          <w:w w:val="110"/>
        </w:rPr>
        <w:t/>
      </w:r>
      <w:r>
        <w:rPr/>
        <w:t/>
      </w:r>
      <w:r>
        <w:rPr>
          <w:spacing w:val="-9"/>
          <w:w w:val="110"/>
        </w:rPr>
        <w:t/>
      </w:r>
      <w:r>
        <w:rPr/>
        <w:t/>
      </w:r>
      <w:r>
        <w:rPr>
          <w:spacing w:val="-3"/>
        </w:rPr>
        <w:t/>
      </w:r>
      <w:r>
        <w:rPr/>
        <w:t/>
      </w:r>
      <w:r>
        <w:rPr>
          <w:spacing w:val="-8"/>
          <w:w w:val="110"/>
        </w:rPr>
        <w:t/>
      </w:r>
      <w:r>
        <w:rPr/>
        <w:t/>
      </w:r>
      <w:r>
        <w:rPr>
          <w:spacing w:val="-8"/>
          <w:w w:val="110"/>
        </w:rPr>
        <w:t/>
      </w:r>
      <w:r>
        <w:rPr/>
        <w:t/>
      </w:r>
      <w:r>
        <w:rPr>
          <w:spacing w:val="-7"/>
          <w:w w:val="110"/>
        </w:rPr>
        <w:t/>
      </w:r>
      <w:r>
        <w:rPr>
          <w:spacing w:val="-4"/>
        </w:rPr>
        <w:t/>
      </w:r>
      <w:r>
        <w:rPr>
          <w:spacing w:val="-8"/>
          <w:w w:val="110"/>
        </w:rPr>
        <w:t/>
      </w:r>
      <w:r>
        <w:rPr/>
        <w:t/>
      </w:r>
      <w:r>
        <w:rPr>
          <w:spacing w:val="-7"/>
          <w:w w:val="110"/>
        </w:rPr>
        <w:t/>
      </w:r>
      <w:r>
        <w:rPr/>
        <w:t/>
      </w:r>
      <w:r>
        <w:rPr>
          <w:spacing w:val="-8"/>
          <w:w w:val="110"/>
        </w:rPr>
        <w:t/>
      </w:r>
      <w:r>
        <w:rPr/>
        <w:t/>
      </w:r>
      <w:r>
        <w:rPr>
          <w:spacing w:val="-7"/>
          <w:w w:val="110"/>
        </w:rPr>
        <w:t/>
      </w:r>
      <w:r>
        <w:rPr/>
        <w:t/>
      </w:r>
      <w:r>
        <w:rPr>
          <w:spacing w:val="-8"/>
          <w:w w:val="110"/>
        </w:rPr>
        <w:t/>
      </w:r>
      <w:r>
        <w:rPr/>
        <w:t/>
      </w:r>
      <w:r>
        <w:rPr>
          <w:spacing w:val="-7"/>
          <w:w w:val="110"/>
        </w:rPr>
        <w:t/>
      </w:r>
      <w:r>
        <w:rPr/>
        <w:t/>
      </w:r>
      <w:r>
        <w:rPr>
          <w:spacing w:val="-8"/>
          <w:w w:val="110"/>
        </w:rPr>
        <w:t/>
      </w:r>
      <w:r>
        <w:rPr/>
        <w:t/>
      </w:r>
      <w:r>
        <w:rPr>
          <w:spacing w:val="14"/>
          <w:w w:val="110"/>
        </w:rPr>
        <w:t/>
      </w:r>
      <w:r>
        <w:rPr/>
        <w:t/>
      </w:r>
      <w:r>
        <w:rPr>
          <w:spacing w:val="-7"/>
          <w:w w:val="110"/>
        </w:rPr>
        <w:t/>
      </w:r>
      <w:r>
        <w:rPr/>
        <w:t/>
      </w:r>
      <w:r>
        <w:rPr>
          <w:spacing w:val="-8"/>
          <w:w w:val="110"/>
        </w:rPr>
        <w:t/>
      </w:r>
      <w:r>
        <w:rPr/>
        <w:t/>
      </w:r>
      <w:r>
        <w:rPr>
          <w:spacing w:val="-3"/>
        </w:rPr>
        <w:t/>
      </w:r>
      <w:r>
        <w:rPr/>
        <w:t/>
      </w:r>
      <w:r>
        <w:rPr>
          <w:rFonts w:ascii="Georgia" w:hAnsi="Georgia"/>
          <w:b/>
        </w:rPr>
        <w:t/>
      </w:r>
      <w:r>
        <w:rPr/>
        <w:t/>
      </w:r>
      <w:r>
        <w:rPr>
          <w:rFonts w:ascii="Georgia" w:hAnsi="Georgia"/>
          <w:b/>
        </w:rPr>
        <w:t/>
      </w:r>
      <w:r>
        <w:rPr/>
        <w:t/>
      </w:r>
      <w:r>
        <w:rPr>
          <w:spacing w:val="3"/>
        </w:rPr>
        <w:t/>
      </w:r>
      <w:r>
        <w:rPr/>
        <w:t/>
      </w:r>
      <w:r>
        <w:rPr>
          <w:spacing w:val="-3"/>
        </w:rPr>
        <w:t/>
      </w:r>
      <w:r>
        <w:rPr/>
        <w:t/>
      </w:r>
      <w:r>
        <w:rPr>
          <w:spacing w:val="3"/>
        </w:rPr>
        <w:t/>
      </w:r>
      <w:r>
        <w:rPr>
          <w:rFonts w:hint="eastAsia" w:eastAsia="宋体"/>
        </w:rPr>
        <w:t xml:space="preserve">近几十年来，由于学生的家庭背景、原籍地不同，受教育的机会也不平等。</w:t>
      </w:r>
      <w:r>
        <w:rPr>
          <w:rFonts w:hint="eastAsia" w:eastAsia="宋体"/>
        </w:rPr>
        <w:t xml:space="preserve">?</w:t>
      </w:r>
      <w:r>
        <w:rPr>
          <w:rFonts w:hint="eastAsia" w:eastAsia="宋体"/>
        </w:rPr>
        <w:t xml:space="preserve">?</w:t>
      </w:r>
      <w:r>
        <w:rPr>
          <w:rFonts w:hint="eastAsia" w:eastAsia="宋体"/>
        </w:rPr>
        <w:t xml:space="preserve">) </w:t>
      </w:r>
      <w:r>
        <w:rPr>
          <w:b/>
          <w:rFonts w:hint="eastAsia" w:eastAsia="宋体"/>
        </w:rPr>
        <w:t xml:space="preserve">?</w:t>
      </w:r>
      <w:r>
        <w:rPr>
          <w:rFonts w:hint="eastAsia" w:eastAsia="宋体"/>
        </w:rPr>
        <w:t xml:space="preserve">审视中国大学发展道路上出现的不平等现象。</w:t>
      </w:r>
      <w:r>
        <w:rPr>
          <w:rFonts w:hint="eastAsia" w:eastAsia="宋体"/>
        </w:rPr>
        <w:t xml:space="preserve">他们发现，当学生从初中转到高中时，大学入学机会最大的不平等就出现了。</w:t>
      </w:r>
      <w:r>
        <w:rPr>
          <w:rFonts w:hint="eastAsia" w:eastAsia="宋体"/>
        </w:rPr>
        <w:t xml:space="preserve">重点学校制度在中国走向大学的道路上起着重要的作用。</w:t>
      </w:r>
      <w:r>
        <w:rPr>
          <w:rFonts w:hint="eastAsia" w:eastAsia="宋体"/>
        </w:rPr>
        <w:t xml:space="preserve">).</w:t>
      </w:r>
      <w:r>
        <w:rPr>
          <w:rFonts w:hint="eastAsia" w:eastAsia="宋体"/>
        </w:rPr>
        <w:t xml:space="preserve">?</w:t>
      </w:r>
      <w:r>
        <w:rPr>
          <w:rFonts w:hint="eastAsia" w:eastAsia="宋体"/>
        </w:rPr>
        <w:t xml:space="preserve">我发现穷人的大学入学率远远低于非穷人家庭的学生。</w:t>
      </w:r>
      <w:r>
        <w:rPr>
          <w:rFonts w:hint="eastAsia" w:eastAsia="宋体"/>
        </w:rPr>
        <w:t xml:space="preserve">阻碍农村贫困人口接受大学教育的真正障碍早在学龄前和小学就出现了，并且贯穿整个学校系统。</w:t>
      </w:r>
      <w:r>
        <w:rPr>
          <w:rFonts w:hint="eastAsia" w:eastAsia="宋体"/>
        </w:rPr>
        <w:t xml:space="preserve">此外，还有供应方对教学和学校质量的干预。</w:t>
      </w:r>
      <w:r>
        <w:rPr>
          <w:rFonts w:hint="eastAsia" w:eastAsia="宋体"/>
        </w:rPr>
        <w:t xml:space="preserve">?</w:t>
      </w:r>
      <w:r>
        <w:rPr>
          <w:rFonts w:hint="eastAsia" w:eastAsia="宋体"/>
        </w:rPr>
        <w:t xml:space="preserve">对“创新型高中”干预对高校的影响进行评估</w:t>
      </w:r>
      <w:r>
        <w:rPr>
          <w:rFonts w:hint="eastAsia" w:eastAsia="宋体"/>
        </w:rPr>
        <w:t/>
      </w:r>
      <w:r>
        <w:rPr>
          <w:rFonts w:ascii="Georgia" w:hAnsi="Georgia"/>
          <w:b/>
        </w:rPr>
        <w:t/>
      </w:r>
      <w:r>
        <w:rPr/>
        <w:t/>
      </w:r>
      <w:r>
        <w:rPr>
          <w:spacing w:val="-20"/>
          <w:w w:val="110"/>
        </w:rPr>
        <w:t/>
      </w:r>
      <w:r>
        <w:rPr/>
        <w:t/>
      </w:r>
      <w:r>
        <w:rPr>
          <w:spacing w:val="-20"/>
          <w:w w:val="110"/>
        </w:rPr>
        <w:t/>
      </w:r>
      <w:r>
        <w:rPr/>
        <w:t/>
      </w:r>
      <w:r>
        <w:rPr>
          <w:spacing w:val="-20"/>
          <w:w w:val="110"/>
        </w:rPr>
        <w:t/>
      </w:r>
      <w:r>
        <w:rPr/>
        <w:t/>
      </w:r>
      <w:r>
        <w:rPr>
          <w:spacing w:val="-20"/>
          <w:w w:val="110"/>
        </w:rPr>
        <w:t/>
      </w:r>
      <w:r>
        <w:rPr/>
        <w:t/>
      </w:r>
      <w:r>
        <w:rPr>
          <w:spacing w:val="-19"/>
          <w:w w:val="110"/>
        </w:rPr>
        <w:t/>
      </w:r>
      <w:r>
        <w:rPr/>
        <w:t/>
      </w:r>
      <w:r>
        <w:rPr>
          <w:spacing w:val="-20"/>
          <w:w w:val="110"/>
        </w:rPr>
        <w:t/>
      </w:r>
      <w:r>
        <w:rPr>
          <w:spacing w:val="-3"/>
        </w:rPr>
        <w:t/>
      </w:r>
      <w:r>
        <w:rPr>
          <w:spacing w:val="-20"/>
          <w:w w:val="110"/>
        </w:rPr>
        <w:t/>
      </w:r>
      <w:r>
        <w:rPr/>
        <w:t/>
      </w:r>
      <w:r>
        <w:rPr>
          <w:spacing w:val="-20"/>
          <w:w w:val="110"/>
        </w:rPr>
        <w:t/>
      </w:r>
      <w:r>
        <w:rPr/>
        <w:t/>
      </w:r>
      <w:r>
        <w:rPr>
          <w:spacing w:val="-20"/>
          <w:w w:val="110"/>
        </w:rPr>
        <w:t/>
      </w:r>
      <w:r>
        <w:rPr/>
        <w:t/>
      </w:r>
      <w:r>
        <w:rPr>
          <w:spacing w:val="-19"/>
          <w:w w:val="110"/>
        </w:rPr>
        <w:t/>
      </w:r>
      <w:r>
        <w:rPr/>
        <w:t/>
      </w:r>
      <w:r>
        <w:rPr>
          <w:spacing w:val="-20"/>
          <w:w w:val="110"/>
        </w:rPr>
        <w:t/>
      </w:r>
      <w:r>
        <w:rPr/>
        <w:t/>
      </w:r>
      <w:r>
        <w:rPr>
          <w:spacing w:val="-20"/>
          <w:w w:val="110"/>
        </w:rPr>
        <w:t/>
      </w:r>
      <w:r>
        <w:rPr/>
        <w:t/>
      </w:r>
    </w:p>
    <w:p>
      <w:pPr>
        <w:spacing w:after="0" w:line="302" w:lineRule="auto"/>
        <w:jc w:val="both"/>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2"/>
        <w:jc w:val="both"/>
        <w:rPr>
          <w:w w:val="110"/>
        </w:rPr>
      </w:pPr>
      <w:r>
        <w:rPr/>
        <w:t/>
      </w:r>
      <w:r>
        <w:rPr>
          <w:spacing w:val="3"/>
        </w:rPr>
        <w:t/>
      </w:r>
      <w:r>
        <w:rPr/>
        <w:t/>
      </w:r>
      <w:r>
        <w:rPr>
          <w:spacing w:val="-41"/>
          <w:w w:val="110"/>
        </w:rPr>
        <w:t/>
      </w:r>
      <w:r>
        <w:rPr>
          <w:rFonts w:hint="eastAsia" w:eastAsia="宋体"/>
        </w:rPr>
        <w:t xml:space="preserve">西北贫困县学生入学成绩。调查结果表明，这种干预增加了一个贫困县的典型学生被非精英大学录取的机会，但不是精英大学。</w:t>
      </w:r>
      <w:r>
        <w:rPr>
          <w:spacing w:val="3"/>
        </w:rPr>
        <w:t/>
      </w:r>
      <w:r>
        <w:rPr>
          <w:spacing w:val="-3"/>
        </w:rPr>
        <w:t/>
      </w:r>
      <w:r>
        <w:rPr/>
        <w:t/>
      </w:r>
      <w:r>
        <w:rPr>
          <w:spacing w:val="17"/>
          <w:w w:val="110"/>
        </w:rPr>
        <w:t/>
      </w:r>
      <w:r>
        <w:rPr/>
        <w:t/>
      </w:r>
    </w:p>
    <w:p>
      <w:pPr>
        <w:pStyle w:val="BodyText"/>
        <w:spacing w:before="1"/>
        <w:rPr>
          <w:sz w:val="31"/>
        </w:rPr>
      </w:pPr>
    </w:p>
    <w:p>
      <w:pPr>
        <w:pStyle w:val="BodyText"/>
        <w:spacing w:line="302" w:lineRule="auto"/>
        <w:ind w:left="103" w:right="160" w:firstLine="351"/>
        <w:jc w:val="both"/>
        <w:rPr>
          <w:w w:val="110"/>
        </w:rPr>
      </w:pPr>
      <w:r>
        <w:rPr/>
        <w:t/>
      </w:r>
      <w:r>
        <w:rPr>
          <w:rFonts w:ascii="Georgia" w:hAnsi="Georgia"/>
          <w:b/>
        </w:rPr>
        <w:t/>
      </w:r>
      <w:r>
        <w:rPr>
          <w:rFonts w:hint="eastAsia" w:eastAsia="宋体"/>
        </w:rPr>
        <w:t xml:space="preserve">以接受教育为条件，教育回报率，尤其是edu高等教育，进一步形成了上学的动力。</w:t>
      </w:r>
      <w:r>
        <w:rPr>
          <w:rFonts w:hint="eastAsia" w:eastAsia="宋体"/>
        </w:rPr>
        <w:t xml:space="preserve">?</w:t>
      </w:r>
      <w:r>
        <w:rPr>
          <w:rFonts w:hint="eastAsia" w:eastAsia="宋体"/>
        </w:rPr>
        <w:t xml:space="preserve">我发现中国城市的教育回报率大幅上升，从1988年的每年4%上升到2001年的10.2%。</w:t>
      </w:r>
      <w:r>
        <w:rPr>
          <w:rFonts w:hint="eastAsia" w:eastAsia="宋体"/>
        </w:rPr>
        <w:t xml:space="preserve">特别是，教育回报的大部分增长发生在1992年之后，反映了高等教育工资溢价的增加。</w:t>
      </w:r>
      <w:r>
        <w:rPr>
          <w:rFonts w:hint="eastAsia" w:eastAsia="宋体"/>
        </w:rPr>
        <w:t xml:space="preserve">?</w:t>
      </w:r>
      <w:r>
        <w:rPr>
          <w:rFonts w:hint="eastAsia" w:eastAsia="宋体"/>
        </w:rPr>
        <w:t xml:space="preserve">使用双胞胎数据来估计中国城市的教育回报率。</w:t>
      </w:r>
      <w:r>
        <w:rPr>
          <w:rFonts w:hint="eastAsia" w:eastAsia="宋体"/>
        </w:rPr>
        <w:t xml:space="preserve">研究结果表明，高中教育可能主要作为一种选择大学生的机制，但作为一种人力资本投资，其本身的收益回报很低。</w:t>
      </w:r>
      <w:r>
        <w:rPr>
          <w:rFonts w:hint="eastAsia" w:eastAsia="宋体"/>
        </w:rPr>
        <w:t xml:space="preserve">?</w:t>
      </w:r>
      <w:r>
        <w:rPr>
          <w:rFonts w:hint="eastAsia" w:eastAsia="宋体"/>
        </w:rPr>
        <w:t xml:space="preserve">研究中国城市男性工人收入不平等加剧的原因。</w:t>
      </w:r>
      <w:r>
        <w:rPr>
          <w:rFonts w:hint="eastAsia" w:eastAsia="宋体"/>
        </w:rPr>
        <w:t xml:space="preserve">技能奖励的放缓在某种程度上是由于20世纪90年代末的大学扩张。</w:t>
      </w:r>
      <w:r>
        <w:rPr>
          <w:b/>
          <w:rFonts w:hint="eastAsia" w:eastAsia="宋体"/>
        </w:rPr>
        <w:t xml:space="preserve">?</w:t>
      </w:r>
      <w:r>
        <w:rPr>
          <w:rFonts w:hint="eastAsia" w:eastAsia="宋体"/>
        </w:rPr>
        <w:t xml:space="preserve">发现精英教育有可观的工资溢价。</w:t>
      </w:r>
      <w:r>
        <w:rPr>
          <w:rFonts w:hint="eastAsia" w:eastAsia="宋体"/>
        </w:rPr>
        <w:t xml:space="preserve">然而，接受精英教育并不能保证一个人能进入精英阶层，但父母的精英阶层却保证了。</w:t>
      </w:r>
      <w:r>
        <w:rPr>
          <w:rFonts w:hint="eastAsia" w:eastAsia="宋体"/>
        </w:rPr>
        <w:t xml:space="preserve">他们还发现，接受精英教育不会改变父母地位和子女地位之间的代际联系。</w:t>
      </w:r>
      <w:r>
        <w:rPr>
          <w:rFonts w:hint="eastAsia" w:eastAsia="宋体"/>
        </w:rPr>
        <w:t/>
      </w:r>
      <w:r>
        <w:rPr>
          <w:rFonts w:ascii="Georgia" w:hAnsi="Georgia"/>
          <w:b/>
        </w:rPr>
        <w:t/>
      </w:r>
      <w:r>
        <w:rPr/>
        <w:t/>
      </w:r>
      <w:r>
        <w:rPr>
          <w:spacing w:val="-3"/>
        </w:rPr>
        <w:t/>
      </w:r>
      <w:r>
        <w:rPr/>
        <w:t/>
      </w:r>
      <w:r>
        <w:rPr>
          <w:spacing w:val="-3"/>
        </w:rPr>
        <w:t/>
      </w:r>
      <w:r>
        <w:rPr/>
        <w:t/>
      </w:r>
      <w:r>
        <w:rPr>
          <w:spacing w:val="-3"/>
        </w:rPr>
        <w:t/>
      </w:r>
      <w:r>
        <w:rPr/>
        <w:t/>
      </w:r>
      <w:r>
        <w:rPr>
          <w:rFonts w:ascii="Georgia" w:hAnsi="Georgia"/>
          <w:b/>
        </w:rPr>
        <w:t/>
      </w:r>
      <w:r>
        <w:rPr/>
        <w:t/>
      </w:r>
      <w:r>
        <w:rPr>
          <w:spacing w:val="-9"/>
          <w:w w:val="110"/>
        </w:rPr>
        <w:t/>
      </w:r>
      <w:r>
        <w:rPr/>
        <w:t/>
      </w:r>
      <w:r>
        <w:rPr>
          <w:spacing w:val="-8"/>
          <w:w w:val="110"/>
        </w:rPr>
        <w:t/>
      </w:r>
      <w:r>
        <w:rPr/>
        <w:t/>
      </w:r>
      <w:r>
        <w:rPr>
          <w:spacing w:val="-8"/>
          <w:w w:val="110"/>
        </w:rPr>
        <w:t/>
      </w:r>
      <w:r>
        <w:rPr/>
        <w:t/>
      </w:r>
      <w:r>
        <w:rPr>
          <w:spacing w:val="-8"/>
          <w:w w:val="110"/>
        </w:rPr>
        <w:t/>
      </w:r>
      <w:r>
        <w:rPr/>
        <w:t/>
      </w:r>
      <w:r>
        <w:rPr>
          <w:spacing w:val="-8"/>
          <w:w w:val="110"/>
        </w:rPr>
        <w:t/>
      </w:r>
      <w:r>
        <w:rPr/>
        <w:t/>
      </w:r>
      <w:r>
        <w:rPr>
          <w:spacing w:val="-8"/>
          <w:w w:val="110"/>
        </w:rPr>
        <w:t/>
      </w:r>
      <w:r>
        <w:rPr/>
        <w:t/>
      </w:r>
      <w:r>
        <w:rPr>
          <w:spacing w:val="-6"/>
          <w:w w:val="110"/>
        </w:rPr>
        <w:t/>
      </w:r>
      <w:r>
        <w:rPr/>
        <w:t/>
      </w:r>
      <w:r>
        <w:rPr>
          <w:spacing w:val="-8"/>
          <w:w w:val="110"/>
        </w:rPr>
        <w:t/>
      </w:r>
      <w:r>
        <w:rPr/>
        <w:t/>
      </w:r>
      <w:r>
        <w:rPr>
          <w:spacing w:val="-8"/>
          <w:w w:val="110"/>
        </w:rPr>
        <w:t/>
      </w:r>
      <w:r>
        <w:rPr/>
        <w:t/>
      </w:r>
      <w:r>
        <w:rPr>
          <w:spacing w:val="-6"/>
          <w:w w:val="110"/>
        </w:rPr>
        <w:t/>
      </w:r>
      <w:r>
        <w:rPr/>
        <w:t/>
      </w:r>
      <w:r>
        <w:rPr>
          <w:spacing w:val="-9"/>
          <w:w w:val="110"/>
        </w:rPr>
        <w:t/>
      </w:r>
      <w:r>
        <w:rPr/>
        <w:t/>
      </w:r>
      <w:r>
        <w:rPr>
          <w:spacing w:val="-8"/>
          <w:w w:val="110"/>
        </w:rPr>
        <w:t/>
      </w:r>
      <w:r>
        <w:rPr/>
        <w:t/>
      </w:r>
      <w:r>
        <w:rPr>
          <w:spacing w:val="-8"/>
          <w:w w:val="110"/>
        </w:rPr>
        <w:t/>
      </w:r>
      <w:r>
        <w:rPr/>
        <w:t/>
      </w:r>
      <w:r>
        <w:rPr>
          <w:spacing w:val="-8"/>
          <w:w w:val="110"/>
        </w:rPr>
        <w:t/>
      </w:r>
      <w:r>
        <w:rPr/>
        <w:t/>
      </w:r>
      <w:r>
        <w:rPr>
          <w:spacing w:val="-8"/>
          <w:w w:val="110"/>
        </w:rPr>
        <w:t/>
      </w:r>
      <w:r>
        <w:rPr/>
        <w:t/>
      </w:r>
      <w:r>
        <w:rPr>
          <w:spacing w:val="-8"/>
          <w:w w:val="110"/>
        </w:rPr>
        <w:t/>
      </w:r>
      <w:r>
        <w:rPr/>
        <w:t/>
      </w:r>
      <w:r>
        <w:rPr>
          <w:spacing w:val="-16"/>
          <w:w w:val="110"/>
        </w:rPr>
        <w:t/>
      </w:r>
      <w:r>
        <w:rPr/>
        <w:t/>
      </w:r>
      <w:r>
        <w:rPr>
          <w:spacing w:val="-16"/>
          <w:w w:val="110"/>
        </w:rPr>
        <w:t/>
      </w:r>
      <w:r>
        <w:rPr/>
        <w:t/>
      </w:r>
      <w:r>
        <w:rPr>
          <w:spacing w:val="-15"/>
          <w:w w:val="110"/>
        </w:rPr>
        <w:t/>
      </w:r>
      <w:r>
        <w:rPr/>
        <w:t/>
      </w:r>
      <w:r>
        <w:rPr>
          <w:spacing w:val="-16"/>
          <w:w w:val="110"/>
        </w:rPr>
        <w:t/>
      </w:r>
      <w:r>
        <w:rPr/>
        <w:t/>
      </w:r>
      <w:r>
        <w:rPr>
          <w:spacing w:val="-16"/>
          <w:w w:val="110"/>
        </w:rPr>
        <w:t/>
      </w:r>
      <w:r>
        <w:rPr/>
        <w:t/>
      </w:r>
      <w:r>
        <w:rPr>
          <w:spacing w:val="15"/>
          <w:w w:val="110"/>
        </w:rPr>
        <w:t/>
      </w:r>
      <w:r>
        <w:rPr>
          <w:rFonts w:ascii="Georgia" w:hAnsi="Georgia"/>
          <w:b/>
        </w:rPr>
        <w:t/>
      </w:r>
      <w:r>
        <w:rPr>
          <w:rFonts w:ascii="Georgia" w:hAnsi="Georgia"/>
          <w:b/>
          <w:spacing w:val="14"/>
          <w:w w:val="110"/>
        </w:rPr>
        <w:t/>
      </w:r>
      <w:r>
        <w:rPr/>
        <w:t/>
      </w:r>
      <w:r>
        <w:rPr>
          <w:spacing w:val="-16"/>
          <w:w w:val="110"/>
        </w:rPr>
        <w:t/>
      </w:r>
      <w:r>
        <w:rPr/>
        <w:t/>
      </w:r>
      <w:r>
        <w:rPr>
          <w:spacing w:val="-15"/>
          <w:w w:val="110"/>
        </w:rPr>
        <w:t/>
      </w:r>
      <w:r>
        <w:rPr/>
        <w:t/>
      </w:r>
      <w:r>
        <w:rPr>
          <w:spacing w:val="-16"/>
          <w:w w:val="110"/>
        </w:rPr>
        <w:t/>
      </w:r>
      <w:r>
        <w:rPr/>
        <w:t/>
      </w:r>
      <w:r>
        <w:rPr>
          <w:spacing w:val="-16"/>
          <w:w w:val="110"/>
        </w:rPr>
        <w:t/>
      </w:r>
      <w:r>
        <w:rPr/>
        <w:t/>
      </w:r>
      <w:r>
        <w:rPr>
          <w:spacing w:val="-15"/>
          <w:w w:val="110"/>
        </w:rPr>
        <w:t/>
      </w:r>
      <w:r>
        <w:rPr/>
        <w:t/>
      </w:r>
      <w:r>
        <w:rPr>
          <w:spacing w:val="-16"/>
          <w:w w:val="110"/>
        </w:rPr>
        <w:t/>
      </w:r>
      <w:r>
        <w:rPr/>
        <w:t/>
      </w:r>
      <w:r>
        <w:rPr>
          <w:spacing w:val="-16"/>
          <w:w w:val="110"/>
        </w:rPr>
        <w:t/>
      </w:r>
      <w:r>
        <w:rPr/>
        <w:t/>
      </w:r>
      <w:r>
        <w:rPr>
          <w:spacing w:val="15"/>
          <w:w w:val="110"/>
        </w:rPr>
        <w:t/>
      </w:r>
      <w:r>
        <w:rPr>
          <w:spacing w:val="-3"/>
        </w:rPr>
        <w:t/>
      </w:r>
      <w:r>
        <w:rPr>
          <w:spacing w:val="-13"/>
          <w:w w:val="110"/>
        </w:rPr>
        <w:t/>
      </w:r>
      <w:r>
        <w:rPr/>
        <w:t/>
      </w:r>
      <w:r>
        <w:rPr>
          <w:spacing w:val="9"/>
          <w:w w:val="110"/>
        </w:rPr>
        <w:t/>
      </w:r>
      <w:r>
        <w:rPr/>
        <w:t/>
      </w:r>
    </w:p>
    <w:p>
      <w:pPr>
        <w:pStyle w:val="BodyText"/>
        <w:spacing w:before="10"/>
        <w:rPr>
          <w:sz w:val="33"/>
        </w:rPr>
      </w:pPr>
    </w:p>
    <w:p>
      <w:pPr>
        <w:pStyle w:val="BodyText"/>
        <w:spacing w:before="1" w:line="302" w:lineRule="auto"/>
        <w:ind w:left="103" w:right="160" w:firstLine="351"/>
        <w:jc w:val="both"/>
        <w:rPr>
          <w:w w:val="105"/>
        </w:rPr>
      </w:pPr>
      <w:r>
        <w:rPr/>
        <w:t/>
      </w:r>
      <w:r>
        <w:rPr>
          <w:rFonts w:ascii="Georgia"/>
          <w:b/>
        </w:rPr>
        <w:t/>
      </w:r>
      <w:r>
        <w:rPr/>
        <w:t/>
      </w:r>
      <w:r>
        <w:rPr>
          <w:rFonts w:ascii="Georgia"/>
          <w:b/>
        </w:rPr>
        <w:t/>
      </w:r>
      <w:r>
        <w:rPr>
          <w:rFonts w:hint="eastAsia" w:eastAsia="宋体"/>
        </w:rPr>
        <w:t xml:space="preserve">另一部分文献调查了个人和/或家庭教育决定的原因，涉及某些结果，如入学和辍学。</w:t>
      </w:r>
      <w:r>
        <w:rPr>
          <w:rFonts w:hint="eastAsia" w:eastAsia="宋体"/>
        </w:rPr>
        <w:t xml:space="preserve">?</w:t>
      </w:r>
      <w:r>
        <w:rPr>
          <w:rFonts w:hint="eastAsia" w:eastAsia="宋体"/>
        </w:rPr>
        <w:t xml:space="preserve">发现尽早承诺经济资助有助于学生做出不那么扭曲大学决策。</w:t>
      </w:r>
      <w:r>
        <w:rPr>
          <w:rFonts w:hint="eastAsia" w:eastAsia="宋体"/>
        </w:rPr>
        <w:t xml:space="preserve">?</w:t>
      </w:r>
      <w:r>
        <w:rPr>
          <w:rFonts w:hint="eastAsia" w:eastAsia="宋体"/>
        </w:rPr>
        <w:t xml:space="preserve">研究提供回报信息或职业规划技能对学生辍学、学业成绩和高中计划的影响。</w:t>
      </w:r>
      <w:r>
        <w:rPr>
          <w:rFonts w:hint="eastAsia" w:eastAsia="宋体"/>
        </w:rPr>
        <w:t xml:space="preserve">研究结果表明，信息对学生成绩没有显著影响，但是咨询增加了辍学率，似乎降低了学业成绩。</w:t>
      </w:r>
      <w:r>
        <w:rPr>
          <w:rFonts w:hint="eastAsia" w:eastAsia="宋体"/>
        </w:rPr>
        <w:t xml:space="preserve">?</w:t>
      </w:r>
      <w:r>
        <w:rPr>
          <w:rFonts w:hint="eastAsia" w:eastAsia="宋体"/>
        </w:rPr>
        <w:t xml:space="preserve">检查有条件现金转移支付计划对辍学率的有效性。</w:t>
      </w:r>
      <w:r>
        <w:rPr>
          <w:rFonts w:hint="eastAsia" w:eastAsia="宋体"/>
        </w:rPr>
        <w:t xml:space="preserve">结果表明，该计划将辍学率降低了60%。</w:t>
      </w:r>
      <w:r>
        <w:rPr>
          <w:rFonts w:hint="eastAsia" w:eastAsia="宋体"/>
        </w:rPr>
        <w:t xml:space="preserve"> 特别是，该计划在学习成绩差的学生中最为有效。</w:t>
      </w:r>
      <w:r>
        <w:rPr>
          <w:rFonts w:hint="eastAsia" w:eastAsia="宋体"/>
        </w:rPr>
        <w:t/>
      </w:r>
      <w:r>
        <w:rPr>
          <w:spacing w:val="-4"/>
        </w:rPr>
        <w:t/>
      </w:r>
      <w:r>
        <w:rPr/>
        <w:t/>
      </w:r>
      <w:r>
        <w:rPr>
          <w:spacing w:val="-3"/>
        </w:rPr>
        <w:t/>
      </w:r>
      <w:r>
        <w:rPr/>
        <w:t/>
      </w:r>
      <w:r>
        <w:rPr>
          <w:rFonts w:ascii="Georgia"/>
          <w:b/>
        </w:rPr>
        <w:t/>
      </w:r>
      <w:r>
        <w:rPr/>
        <w:t/>
      </w:r>
      <w:r>
        <w:rPr>
          <w:spacing w:val="-3"/>
        </w:rPr>
        <w:t/>
      </w:r>
      <w:r>
        <w:rPr/>
        <w:t/>
      </w:r>
      <w:r>
        <w:rPr>
          <w:spacing w:val="-4"/>
        </w:rPr>
        <w:t/>
      </w:r>
      <w:r>
        <w:rPr/>
        <w:t/>
      </w:r>
      <w:r>
        <w:rPr>
          <w:spacing w:val="18"/>
          <w:w w:val="105"/>
        </w:rPr>
        <w:t/>
      </w:r>
      <w:r>
        <w:rPr/>
        <w:t/>
      </w:r>
      <w:r>
        <w:rPr>
          <w:spacing w:val="18"/>
          <w:w w:val="105"/>
        </w:rPr>
        <w:t/>
      </w:r>
      <w:r>
        <w:rPr/>
        <w:t/>
      </w:r>
      <w:r>
        <w:rPr>
          <w:spacing w:val="19"/>
          <w:w w:val="105"/>
        </w:rPr>
        <w:t/>
      </w:r>
      <w:r>
        <w:rPr/>
        <w:t/>
      </w:r>
      <w:r>
        <w:rPr>
          <w:spacing w:val="18"/>
          <w:w w:val="105"/>
        </w:rPr>
        <w:t/>
      </w:r>
      <w:r>
        <w:rPr/>
        <w:t/>
      </w:r>
      <w:r>
        <w:rPr>
          <w:spacing w:val="19"/>
          <w:w w:val="105"/>
        </w:rPr>
        <w:t/>
      </w:r>
      <w:r>
        <w:rPr/>
        <w:t/>
      </w:r>
      <w:r>
        <w:rPr>
          <w:spacing w:val="18"/>
          <w:w w:val="105"/>
        </w:rPr>
        <w:t/>
      </w:r>
      <w:r>
        <w:rPr>
          <w:spacing w:val="3"/>
        </w:rPr>
        <w:t/>
      </w:r>
      <w:r>
        <w:rPr>
          <w:spacing w:val="18"/>
          <w:w w:val="105"/>
        </w:rPr>
        <w:t/>
      </w:r>
      <w:r>
        <w:rPr/>
        <w:t/>
      </w:r>
      <w:r>
        <w:rPr>
          <w:spacing w:val="19"/>
          <w:w w:val="105"/>
        </w:rPr>
        <w:t/>
      </w:r>
      <w:r>
        <w:rPr/>
        <w:t/>
      </w:r>
    </w:p>
    <w:p>
      <w:pPr>
        <w:pStyle w:val="BodyText"/>
        <w:spacing w:before="180" w:line="304" w:lineRule="auto"/>
        <w:ind w:left="103" w:right="161"/>
        <w:jc w:val="both"/>
        <w:rPr>
          <w:w w:val="110"/>
        </w:rPr>
      </w:pPr>
      <w:r>
        <w:rPr>
          <w:rFonts w:ascii="Georgia" w:hAnsi="Georgia"/>
          <w:b/>
        </w:rPr>
        <w:t/>
      </w:r>
      <w:r>
        <w:rPr>
          <w:rFonts w:ascii="Georgia" w:hAnsi="Georgia"/>
          <w:b/>
          <w:spacing w:val="-16"/>
          <w:w w:val="110"/>
        </w:rPr>
        <w:t/>
      </w:r>
      <w:r>
        <w:rPr>
          <w:rFonts w:ascii="Georgia" w:hAnsi="Georgia"/>
          <w:b/>
        </w:rPr>
        <w:t/>
      </w:r>
      <w:r>
        <w:rPr>
          <w:rFonts w:ascii="Georgia" w:hAnsi="Georgia"/>
          <w:b/>
          <w:spacing w:val="3"/>
          <w:w w:val="110"/>
        </w:rPr>
        <w:t/>
      </w:r>
      <w:r>
        <w:rPr/>
        <w:t/>
      </w:r>
      <w:r>
        <w:rPr>
          <w:spacing w:val="-20"/>
          <w:w w:val="110"/>
        </w:rPr>
        <w:t/>
      </w:r>
      <w:r>
        <w:rPr/>
        <w:t/>
      </w:r>
      <w:r>
        <w:rPr>
          <w:spacing w:val="-20"/>
          <w:w w:val="110"/>
        </w:rPr>
        <w:t/>
      </w:r>
      <w:r>
        <w:rPr/>
        <w:t/>
      </w:r>
      <w:r>
        <w:rPr>
          <w:spacing w:val="-20"/>
          <w:w w:val="110"/>
        </w:rPr>
        <w:t/>
      </w:r>
      <w:r>
        <w:rPr>
          <w:spacing w:val="-3"/>
        </w:rPr>
        <w:t/>
      </w:r>
      <w:r>
        <w:rPr>
          <w:spacing w:val="-21"/>
          <w:w w:val="110"/>
        </w:rPr>
        <w:t/>
      </w:r>
      <w:r>
        <w:rPr/>
        <w:t/>
      </w:r>
      <w:r>
        <w:rPr>
          <w:spacing w:val="-20"/>
          <w:w w:val="110"/>
        </w:rPr>
        <w:t/>
      </w:r>
      <w:r>
        <w:rPr/>
        <w:t/>
      </w:r>
      <w:r>
        <w:rPr>
          <w:spacing w:val="-20"/>
          <w:w w:val="110"/>
        </w:rPr>
        <w:t/>
      </w:r>
      <w:r>
        <w:rPr/>
        <w:t/>
      </w:r>
      <w:r>
        <w:rPr>
          <w:spacing w:val="-21"/>
          <w:w w:val="110"/>
        </w:rPr>
        <w:t/>
      </w:r>
      <w:r>
        <w:rPr/>
        <w:t/>
      </w:r>
      <w:r>
        <w:rPr>
          <w:spacing w:val="-21"/>
          <w:w w:val="110"/>
        </w:rPr>
        <w:t/>
      </w:r>
      <w:r>
        <w:rPr/>
        <w:t/>
      </w:r>
      <w:r>
        <w:rPr>
          <w:spacing w:val="-19"/>
          <w:w w:val="110"/>
        </w:rPr>
        <w:t/>
      </w:r>
      <w:r>
        <w:rPr/>
        <w:t/>
      </w:r>
      <w:r>
        <w:rPr>
          <w:spacing w:val="-18"/>
          <w:w w:val="110"/>
        </w:rPr>
        <w:t/>
      </w:r>
      <w:r>
        <w:rPr/>
        <w:t/>
      </w:r>
      <w:r>
        <w:rPr>
          <w:spacing w:val="-16"/>
          <w:w w:val="110"/>
        </w:rPr>
        <w:t/>
      </w:r>
      <w:r>
        <w:rPr/>
        <w:t/>
      </w:r>
      <w:r>
        <w:rPr>
          <w:spacing w:val="-18"/>
          <w:w w:val="110"/>
        </w:rPr>
        <w:t/>
      </w:r>
      <w:r>
        <w:rPr/>
        <w:t/>
      </w:r>
      <w:r>
        <w:rPr>
          <w:spacing w:val="-17"/>
          <w:w w:val="110"/>
        </w:rPr>
        <w:t/>
      </w:r>
      <w:r>
        <w:rPr/>
        <w:t/>
      </w:r>
      <w:r>
        <w:rPr>
          <w:spacing w:val="-18"/>
          <w:w w:val="110"/>
        </w:rPr>
        <w:t/>
      </w:r>
      <w:r>
        <w:rPr/>
        <w:t/>
      </w:r>
      <w:r>
        <w:rPr>
          <w:spacing w:val="-18"/>
          <w:w w:val="110"/>
        </w:rPr>
        <w:t/>
      </w:r>
      <w:r>
        <w:rPr/>
        <w:t/>
      </w:r>
      <w:r>
        <w:rPr>
          <w:spacing w:val="-18"/>
          <w:w w:val="110"/>
        </w:rPr>
        <w:t/>
      </w:r>
      <w:r>
        <w:rPr/>
        <w:t/>
      </w:r>
      <w:r>
        <w:rPr>
          <w:spacing w:val="-19"/>
          <w:w w:val="110"/>
        </w:rPr>
        <w:t/>
      </w:r>
      <w:r>
        <w:rPr/>
        <w:t/>
      </w:r>
      <w:r>
        <w:rPr>
          <w:spacing w:val="10"/>
          <w:w w:val="110"/>
        </w:rPr>
        <w:t/>
      </w:r>
      <w:r>
        <w:rPr>
          <w:spacing w:val="-7"/>
        </w:rPr>
        <w:t/>
      </w:r>
      <w:r>
        <w:rPr>
          <w:spacing w:val="-18"/>
          <w:w w:val="110"/>
        </w:rPr>
        <w:t/>
      </w:r>
      <w:r>
        <w:rPr/>
        <w:t/>
      </w:r>
      <w:r>
        <w:rPr>
          <w:spacing w:val="-18"/>
          <w:w w:val="110"/>
        </w:rPr>
        <w:t/>
      </w:r>
      <w:r>
        <w:rPr/>
        <w:t/>
      </w:r>
      <w:r>
        <w:rPr>
          <w:spacing w:val="-18"/>
          <w:w w:val="110"/>
        </w:rPr>
        <w:t/>
      </w:r>
      <w:r>
        <w:rPr/>
        <w:t/>
      </w:r>
      <w:r>
        <w:rPr>
          <w:spacing w:val="-18"/>
          <w:w w:val="110"/>
        </w:rPr>
        <w:t/>
      </w:r>
      <w:r>
        <w:rPr/>
        <w:t/>
      </w:r>
      <w:r>
        <w:rPr>
          <w:spacing w:val="-18"/>
          <w:w w:val="110"/>
        </w:rPr>
        <w:t/>
      </w:r>
      <w:r>
        <w:rPr/>
        <w:t/>
      </w:r>
      <w:r>
        <w:rPr>
          <w:spacing w:val="-18"/>
          <w:w w:val="110"/>
        </w:rPr>
        <w:t/>
      </w:r>
      <w:r>
        <w:rPr/>
        <w:t/>
      </w:r>
      <w:r>
        <w:rPr>
          <w:spacing w:val="-18"/>
          <w:w w:val="110"/>
        </w:rPr>
        <w:t/>
      </w:r>
      <w:r>
        <w:rPr/>
        <w:t/>
      </w:r>
      <w:r>
        <w:rPr>
          <w:spacing w:val="-18"/>
          <w:w w:val="110"/>
        </w:rPr>
        <w:t/>
      </w:r>
      <w:r>
        <w:rPr/>
        <w:t/>
      </w:r>
      <w:r>
        <w:rPr>
          <w:spacing w:val="-18"/>
          <w:w w:val="110"/>
        </w:rPr>
        <w:t/>
      </w:r>
      <w:r>
        <w:rPr/>
        <w:t/>
      </w:r>
      <w:r>
        <w:rPr>
          <w:spacing w:val="-17"/>
          <w:w w:val="110"/>
        </w:rPr>
        <w:t/>
      </w:r>
      <w:r>
        <w:rPr/>
        <w:t/>
      </w:r>
      <w:r>
        <w:rPr>
          <w:spacing w:val="-15"/>
          <w:w w:val="110"/>
        </w:rPr>
        <w:t/>
      </w:r>
      <w:r>
        <w:rPr/>
        <w:t/>
      </w:r>
      <w:r>
        <w:rPr>
          <w:spacing w:val="-18"/>
          <w:w w:val="110"/>
        </w:rPr>
        <w:t/>
      </w:r>
      <w:r>
        <w:rPr/>
        <w:t/>
      </w:r>
      <w:r>
        <w:rPr>
          <w:rFonts w:ascii="Georgia" w:hAnsi="Georgia"/>
          <w:b/>
        </w:rPr>
        <w:t/>
      </w:r>
      <w:r>
        <w:rPr>
          <w:rFonts w:hint="eastAsia" w:eastAsia="宋体"/>
        </w:rPr>
        <w:t xml:space="preserve">平权行动在中国，政府从1980年代中期开始实施平权行动政策，为少数民族提供优惠待遇。</w:t>
      </w:r>
      <w:r>
        <w:rPr>
          <w:rFonts w:hint="eastAsia" w:eastAsia="宋体"/>
        </w:rPr>
        <w:t xml:space="preserve">例如，少数民族学生在“高考”中获得加分，从而获得更多的入学机会。</w:t>
      </w:r>
      <w:r>
        <w:rPr>
          <w:rFonts w:hint="eastAsia" w:eastAsia="宋体"/>
        </w:rPr>
        <w:t xml:space="preserve">?</w:t>
      </w:r>
      <w:r>
        <w:rPr>
          <w:rFonts w:hint="eastAsia" w:eastAsia="宋体"/>
        </w:rPr>
        <w:t xml:space="preserve">).</w:t>
      </w:r>
      <w:r>
        <w:rPr>
          <w:rFonts w:hint="eastAsia" w:eastAsia="宋体"/>
        </w:rPr>
        <w:t xml:space="preserve">在美国，几个州在1990年代末取消了公立大学的平权行动招生政策。</w:t>
      </w:r>
      <w:r>
        <w:rPr>
          <w:rFonts w:hint="eastAsia" w:eastAsia="宋体"/>
        </w:rPr>
        <w:t xml:space="preserve">这些州中的一些州取代了一个允许进入每个高中前x%的项目</w:t>
      </w:r>
      <w:r>
        <w:rPr>
          <w:rFonts w:hint="eastAsia" w:eastAsia="宋体"/>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7"/>
          <w:w w:val="110"/>
        </w:rPr>
        <w:t/>
      </w:r>
      <w:r>
        <w:rPr/>
        <w:t/>
      </w:r>
      <w:r>
        <w:rPr>
          <w:spacing w:val="18"/>
          <w:w w:val="110"/>
        </w:rPr>
        <w:t/>
      </w:r>
      <w:r>
        <w:rPr/>
        <w:t/>
      </w:r>
      <w:r>
        <w:rPr>
          <w:spacing w:val="17"/>
          <w:w w:val="110"/>
        </w:rPr>
        <w:t/>
      </w:r>
      <w:r>
        <w:rPr/>
        <w:t/>
      </w:r>
      <w:r>
        <w:rPr>
          <w:spacing w:val="17"/>
          <w:w w:val="110"/>
        </w:rPr>
        <w:t/>
      </w:r>
      <w:r>
        <w:rPr/>
        <w:t/>
      </w:r>
      <w:r>
        <w:rPr>
          <w:spacing w:val="18"/>
          <w:w w:val="110"/>
        </w:rPr>
        <w:t/>
      </w:r>
      <w:r>
        <w:rPr/>
        <w:t/>
      </w:r>
    </w:p>
    <w:p>
      <w:pPr>
        <w:spacing w:after="0" w:line="304" w:lineRule="auto"/>
        <w:jc w:val="both"/>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0"/>
        <w:jc w:val="both"/>
        <w:rPr>
          <w:w w:val="110"/>
        </w:rPr>
      </w:pPr>
      <w:r>
        <w:rPr/>
        <w:t/>
      </w:r>
      <w:r>
        <w:rPr>
          <w:spacing w:val="-12"/>
          <w:w w:val="110"/>
        </w:rPr>
        <w:t/>
      </w:r>
      <w:r>
        <w:rPr/>
        <w:t/>
      </w:r>
      <w:r>
        <w:rPr>
          <w:spacing w:val="-11"/>
          <w:w w:val="110"/>
        </w:rPr>
        <w:t/>
      </w:r>
      <w:r>
        <w:rPr/>
        <w:t/>
      </w:r>
      <w:r>
        <w:rPr>
          <w:spacing w:val="16"/>
          <w:w w:val="110"/>
        </w:rPr>
        <w:t/>
      </w:r>
      <w:r>
        <w:rPr/>
        <w:t/>
      </w:r>
      <w:r>
        <w:rPr>
          <w:spacing w:val="-11"/>
          <w:w w:val="110"/>
        </w:rPr>
        <w:t/>
      </w:r>
      <w:r>
        <w:rPr/>
        <w:t/>
      </w:r>
      <w:r>
        <w:rPr>
          <w:spacing w:val="-11"/>
          <w:w w:val="110"/>
        </w:rPr>
        <w:t/>
      </w:r>
      <w:r>
        <w:rPr/>
        <w:t/>
      </w:r>
      <w:r>
        <w:rPr>
          <w:spacing w:val="-12"/>
          <w:w w:val="110"/>
        </w:rPr>
        <w:t/>
      </w:r>
      <w:r>
        <w:rPr/>
        <w:t/>
      </w:r>
      <w:r>
        <w:rPr>
          <w:spacing w:val="-11"/>
          <w:w w:val="110"/>
        </w:rPr>
        <w:t/>
      </w:r>
      <w:r>
        <w:rPr/>
        <w:t/>
      </w:r>
      <w:r>
        <w:rPr>
          <w:spacing w:val="-12"/>
          <w:w w:val="110"/>
        </w:rPr>
        <w:t/>
      </w:r>
      <w:r>
        <w:rPr/>
        <w:t/>
      </w:r>
      <w:r>
        <w:rPr>
          <w:spacing w:val="-11"/>
          <w:w w:val="110"/>
        </w:rPr>
        <w:t/>
      </w:r>
      <w:r>
        <w:rPr/>
        <w:t/>
      </w:r>
      <w:r>
        <w:rPr>
          <w:spacing w:val="-11"/>
          <w:w w:val="110"/>
        </w:rPr>
        <w:t/>
      </w:r>
      <w:r>
        <w:rPr/>
        <w:t/>
      </w:r>
      <w:r>
        <w:rPr>
          <w:spacing w:val="-12"/>
          <w:w w:val="110"/>
        </w:rPr>
        <w:t/>
      </w:r>
      <w:r>
        <w:rPr>
          <w:rFonts w:hint="eastAsia" w:eastAsia="宋体"/>
        </w:rPr>
        <w:t xml:space="preserve">学校毕业班。这些新项目旨在将少数民族大学的入学率恢复到以前的水平。关于x%规则的影响有越来越多的争论。</w:t>
      </w:r>
      <w:r>
        <w:rPr>
          <w:spacing w:val="-8"/>
          <w:w w:val="110"/>
        </w:rPr>
        <w:t/>
      </w:r>
      <w:r>
        <w:rPr/>
        <w:t/>
      </w:r>
    </w:p>
    <w:p>
      <w:pPr>
        <w:pStyle w:val="BodyText"/>
        <w:spacing w:line="304" w:lineRule="auto"/>
        <w:ind w:left="103" w:right="161"/>
        <w:jc w:val="both"/>
        <w:rPr>
          <w:w w:val="110"/>
        </w:rPr>
      </w:pPr>
      <w:r>
        <w:rPr>
          <w:rFonts w:ascii="Georgia"/>
          <w:b/>
        </w:rPr>
        <w:t>? </w:t>
      </w:r>
      <w:r>
        <w:rPr/>
        <w:t/>
      </w:r>
      <w:r>
        <w:rPr>
          <w:spacing w:val="-4"/>
        </w:rPr>
        <w:t/>
      </w:r>
      <w:r>
        <w:rPr/>
        <w:t/>
      </w:r>
      <w:r>
        <w:rPr>
          <w:spacing w:val="-4"/>
        </w:rPr>
        <w:t/>
      </w:r>
      <w:r>
        <w:rPr/>
        <w:t/>
      </w:r>
      <w:r>
        <w:rPr>
          <w:spacing w:val="-4"/>
        </w:rPr>
        <w:t/>
      </w:r>
      <w:r>
        <w:rPr/>
        <w:t/>
      </w:r>
      <w:r>
        <w:rPr>
          <w:spacing w:val="-9"/>
          <w:w w:val="110"/>
        </w:rPr>
        <w:t/>
      </w:r>
      <w:r>
        <w:rPr/>
        <w:t/>
      </w:r>
      <w:r>
        <w:rPr>
          <w:spacing w:val="-8"/>
          <w:w w:val="110"/>
        </w:rPr>
        <w:t/>
      </w:r>
      <w:r>
        <w:rPr/>
        <w:t/>
      </w:r>
      <w:r>
        <w:rPr>
          <w:spacing w:val="-9"/>
          <w:w w:val="110"/>
        </w:rPr>
        <w:t/>
      </w:r>
      <w:r>
        <w:rPr/>
        <w:t/>
      </w:r>
      <w:r>
        <w:rPr>
          <w:spacing w:val="-8"/>
          <w:w w:val="110"/>
        </w:rPr>
        <w:t/>
      </w:r>
      <w:r>
        <w:rPr/>
        <w:t/>
      </w:r>
      <w:r>
        <w:rPr>
          <w:spacing w:val="-9"/>
          <w:w w:val="110"/>
        </w:rPr>
        <w:t/>
      </w:r>
      <w:r>
        <w:rPr/>
        <w:t/>
      </w:r>
      <w:r>
        <w:rPr>
          <w:spacing w:val="-8"/>
          <w:w w:val="110"/>
        </w:rPr>
        <w:t/>
      </w:r>
      <w:r>
        <w:rPr/>
        <w:t/>
      </w:r>
      <w:r>
        <w:rPr>
          <w:spacing w:val="-8"/>
          <w:w w:val="110"/>
        </w:rPr>
        <w:t/>
      </w:r>
      <w:r>
        <w:rPr/>
        <w:t/>
      </w:r>
      <w:r>
        <w:rPr>
          <w:spacing w:val="-9"/>
          <w:w w:val="110"/>
        </w:rPr>
        <w:t/>
      </w:r>
      <w:r>
        <w:rPr/>
        <w:t/>
      </w:r>
      <w:r>
        <w:rPr>
          <w:spacing w:val="-8"/>
          <w:w w:val="110"/>
        </w:rPr>
        <w:t/>
      </w:r>
      <w:r>
        <w:rPr/>
        <w:t/>
      </w:r>
      <w:r>
        <w:rPr>
          <w:spacing w:val="-9"/>
          <w:w w:val="110"/>
        </w:rPr>
        <w:t/>
      </w:r>
      <w:r>
        <w:rPr/>
        <w:t/>
      </w:r>
      <w:r>
        <w:rPr>
          <w:spacing w:val="-8"/>
          <w:w w:val="110"/>
        </w:rPr>
        <w:t/>
      </w:r>
      <w:r>
        <w:rPr/>
        <w:t/>
      </w:r>
      <w:r>
        <w:rPr>
          <w:spacing w:val="-8"/>
          <w:w w:val="110"/>
        </w:rPr>
        <w:t/>
      </w:r>
      <w:r>
        <w:rPr/>
        <w:t/>
      </w:r>
      <w:r>
        <w:rPr>
          <w:spacing w:val="-9"/>
          <w:w w:val="110"/>
        </w:rPr>
        <w:t/>
      </w:r>
      <w:r>
        <w:rPr>
          <w:spacing w:val="-3"/>
        </w:rPr>
        <w:t/>
      </w:r>
      <w:r>
        <w:rPr>
          <w:spacing w:val="-8"/>
          <w:w w:val="110"/>
        </w:rPr>
        <w:t/>
      </w:r>
      <w:r>
        <w:rPr/>
        <w:t/>
      </w:r>
      <w:r>
        <w:rPr>
          <w:spacing w:val="-9"/>
          <w:w w:val="110"/>
        </w:rPr>
        <w:t/>
      </w:r>
      <w:r>
        <w:rPr/>
        <w:t/>
      </w:r>
      <w:r>
        <w:rPr>
          <w:spacing w:val="-8"/>
          <w:w w:val="110"/>
        </w:rPr>
        <w:t/>
      </w:r>
      <w:r>
        <w:rPr/>
        <w:t/>
      </w:r>
      <w:r>
        <w:rPr>
          <w:spacing w:val="-4"/>
        </w:rPr>
        <w:t/>
      </w:r>
      <w:r>
        <w:rPr/>
        <w:t/>
      </w:r>
      <w:r>
        <w:rPr>
          <w:spacing w:val="-10"/>
          <w:w w:val="110"/>
        </w:rPr>
        <w:t/>
      </w:r>
      <w:r>
        <w:rPr/>
        <w:t/>
      </w:r>
      <w:r>
        <w:rPr>
          <w:spacing w:val="-9"/>
          <w:w w:val="110"/>
        </w:rPr>
        <w:t/>
      </w:r>
      <w:r>
        <w:rPr>
          <w:spacing w:val="-3"/>
        </w:rPr>
        <w:t/>
      </w:r>
      <w:r>
        <w:rPr>
          <w:spacing w:val="-9"/>
          <w:w w:val="110"/>
        </w:rPr>
        <w:t/>
      </w:r>
      <w:r>
        <w:rPr/>
        <w:t/>
      </w:r>
      <w:r>
        <w:rPr>
          <w:spacing w:val="-9"/>
          <w:w w:val="110"/>
        </w:rPr>
        <w:t/>
      </w:r>
      <w:r>
        <w:rPr>
          <w:spacing w:val="-4"/>
        </w:rPr>
        <w:t/>
      </w:r>
      <w:r>
        <w:rPr>
          <w:spacing w:val="-10"/>
          <w:w w:val="110"/>
        </w:rPr>
        <w:t/>
      </w:r>
      <w:r>
        <w:rPr/>
        <w:t/>
      </w:r>
      <w:r>
        <w:rPr>
          <w:spacing w:val="-9"/>
          <w:w w:val="110"/>
        </w:rPr>
        <w:t/>
      </w:r>
      <w:r>
        <w:rPr/>
        <w:t/>
      </w:r>
      <w:r>
        <w:rPr>
          <w:spacing w:val="-9"/>
          <w:w w:val="110"/>
        </w:rPr>
        <w:t/>
      </w:r>
      <w:r>
        <w:rPr/>
        <w:t/>
      </w:r>
      <w:r>
        <w:rPr>
          <w:spacing w:val="-9"/>
          <w:w w:val="110"/>
        </w:rPr>
        <w:t/>
      </w:r>
      <w:r>
        <w:rPr/>
        <w:t/>
      </w:r>
      <w:r>
        <w:rPr>
          <w:spacing w:val="16"/>
          <w:w w:val="110"/>
        </w:rPr>
        <w:t/>
      </w:r>
      <w:r>
        <w:rPr>
          <w:rFonts w:ascii="Georgia"/>
          <w:b/>
        </w:rPr>
        <w:t/>
      </w:r>
      <w:r>
        <w:rPr>
          <w:rFonts w:ascii="Georgia"/>
          <w:b/>
          <w:spacing w:val="15"/>
          <w:w w:val="110"/>
        </w:rPr>
        <w:t/>
      </w:r>
      <w:r>
        <w:rPr/>
        <w:t/>
      </w:r>
      <w:r>
        <w:rPr>
          <w:spacing w:val="-10"/>
          <w:w w:val="110"/>
        </w:rPr>
        <w:t/>
      </w:r>
      <w:r>
        <w:rPr/>
        <w:t/>
      </w:r>
      <w:r>
        <w:rPr>
          <w:spacing w:val="-9"/>
          <w:w w:val="110"/>
        </w:rPr>
        <w:t/>
      </w:r>
      <w:r>
        <w:rPr/>
        <w:t/>
      </w:r>
      <w:r>
        <w:rPr>
          <w:spacing w:val="-9"/>
          <w:w w:val="110"/>
        </w:rPr>
        <w:t/>
      </w:r>
      <w:r>
        <w:rPr>
          <w:rFonts w:hint="eastAsia" w:eastAsia="宋体"/>
        </w:rPr>
        <w:t xml:space="preserve">发现平权行动的结束大大降低了申请得克萨斯大学的西班牙裔和黑人学生的比例。</w:t>
      </w:r>
      <w:r>
        <w:rPr>
          <w:rFonts w:hint="eastAsia" w:eastAsia="宋体"/>
        </w:rPr>
        <w:t xml:space="preserve">得克萨斯州平权行动结束一年后，得克萨斯州立法机关通过了一项百分比计划，保证高中班级前10%的学生毕业后能进入得克萨斯州的任何一所公立大学。</w:t>
      </w:r>
      <w:r>
        <w:rPr>
          <w:rFonts w:hint="eastAsia" w:eastAsia="宋体"/>
        </w:rPr>
        <w:t xml:space="preserve">当计划伴随着经济资助的变化时，申请大学的少数民族学生的百分比显著增加。</w:t>
      </w:r>
      <w:r>
        <w:rPr>
          <w:b/>
          <w:rFonts w:hint="eastAsia" w:eastAsia="宋体"/>
        </w:rPr>
        <w:t xml:space="preserve">?</w:t>
      </w:r>
      <w:r>
        <w:rPr>
          <w:rFonts w:hint="eastAsia" w:eastAsia="宋体"/>
        </w:rPr>
        <w:t xml:space="preserve">找出这项旨在改善弱势和少数民族学生上大学机会的政策的意外后果。</w:t>
      </w:r>
      <w:r>
        <w:rPr>
          <w:rFonts w:hint="eastAsia" w:eastAsia="宋体"/>
        </w:rPr>
        <w:t xml:space="preserve">这一政策鼓励战略性高中招生，这可能会导致潜在易受欺骗的学生选择比其他情况下成绩更差的学校。</w:t>
      </w:r>
      <w:r>
        <w:rPr>
          <w:rFonts w:hint="eastAsia" w:eastAsia="宋体"/>
        </w:rPr>
        <w:t xml:space="preserve">?</w:t>
      </w:r>
      <w:r>
        <w:rPr>
          <w:rFonts w:hint="eastAsia" w:eastAsia="宋体"/>
        </w:rPr>
        <w:t xml:space="preserve">发现x%的项目无法取代传统的平权行动并保持少数民族学生的比例。</w:t>
      </w:r>
      <w:r>
        <w:rPr>
          <w:rFonts w:hint="eastAsia" w:eastAsia="宋体"/>
        </w:rPr>
        <w:t/>
      </w:r>
      <w:r>
        <w:rPr>
          <w:rFonts w:ascii="Georgia"/>
          <w:b/>
        </w:rPr>
        <w:t/>
      </w:r>
      <w:r>
        <w:rPr/>
        <w:t/>
      </w:r>
      <w:r>
        <w:rPr>
          <w:spacing w:val="46"/>
          <w:w w:val="110"/>
        </w:rPr>
        <w:t/>
      </w:r>
      <w:r>
        <w:rPr/>
        <w:t/>
      </w:r>
    </w:p>
    <w:p>
      <w:pPr>
        <w:pStyle w:val="BodyText"/>
        <w:spacing w:before="159" w:line="307" w:lineRule="auto"/>
        <w:ind w:left="103" w:right="161"/>
        <w:jc w:val="both"/>
        <w:rPr/>
      </w:pPr>
      <w:r>
        <w:rPr>
          <w:rFonts w:hint="eastAsia" w:eastAsia="宋体"/>
          <w:b/>
        </w:rPr>
        <w:t xml:space="preserve">“贫困县招生计划”“贫困县招生计划”是扶贫大战略和招生计划改革的重要组成部分。具体来说，它对一级学院实施了10，000个独家招生配额，以招收全国贫困县的高中毕业生。配额在2013年增加到30，000，2014年和2015年增加到50，000，2016年增加到60，000，2017年增加到63，000。它在很大程度上改变了贫困县学生上学的动机。首先，原本可能无望进入大学的学生现在变得更有前途。他们中的一些人可能没有选择上高中，但现在选择了入学。此外，那些可能在高中辍学的人现在选择留下来。因此，这项政策增加了高中毕业的机会成本。此外，这项政策降低了贫困县高中面对扩大的大学入学机会时为学生接受大学教育做准备的机会成本。</w:t>
      </w:r>
      <w:r>
        <w:rPr/>
        <w:t/>
      </w:r>
      <w:r>
        <w:rPr/>
        <w:t/>
      </w:r>
      <w:r>
        <w:rPr>
          <w:spacing w:val="-3"/>
        </w:rPr>
        <w:t/>
      </w:r>
      <w:r>
        <w:rPr/>
        <w:t/>
      </w:r>
      <w:r>
        <w:rPr>
          <w:spacing w:val="3"/>
        </w:rPr>
        <w:t/>
      </w:r>
      <w:r>
        <w:rPr>
          <w:spacing w:val="-16"/>
          <w:w w:val="110"/>
        </w:rPr>
        <w:t/>
      </w:r>
      <w:r>
        <w:rPr/>
        <w:t/>
      </w:r>
      <w:r>
        <w:rPr>
          <w:spacing w:val="-6"/>
          <w:w w:val="110"/>
        </w:rPr>
        <w:t/>
      </w:r>
      <w:r>
        <w:rPr/>
        <w:t/>
      </w:r>
      <w:r>
        <w:rPr>
          <w:spacing w:val="-5"/>
          <w:w w:val="110"/>
        </w:rPr>
        <w:t/>
      </w:r>
      <w:r>
        <w:rPr/>
        <w:t/>
      </w:r>
      <w:r>
        <w:rPr>
          <w:spacing w:val="-5"/>
          <w:w w:val="110"/>
        </w:rPr>
        <w:t/>
      </w:r>
      <w:r>
        <w:rPr/>
        <w:t/>
      </w:r>
      <w:r>
        <w:rPr>
          <w:spacing w:val="-5"/>
          <w:w w:val="110"/>
        </w:rPr>
        <w:t/>
      </w:r>
      <w:r>
        <w:rPr/>
        <w:t/>
      </w:r>
      <w:r>
        <w:rPr>
          <w:spacing w:val="-6"/>
          <w:w w:val="110"/>
        </w:rPr>
        <w:t/>
      </w:r>
      <w:r>
        <w:rPr/>
        <w:t/>
      </w:r>
      <w:r>
        <w:rPr>
          <w:spacing w:val="17"/>
          <w:w w:val="110"/>
        </w:rPr>
        <w:t/>
      </w:r>
      <w:r>
        <w:rPr/>
        <w:t/>
      </w:r>
      <w:r>
        <w:rPr>
          <w:spacing w:val="-5"/>
          <w:w w:val="110"/>
        </w:rPr>
        <w:t/>
      </w:r>
      <w:r>
        <w:rPr/>
        <w:t/>
      </w:r>
      <w:r>
        <w:rPr>
          <w:spacing w:val="-6"/>
          <w:w w:val="110"/>
        </w:rPr>
        <w:t/>
      </w:r>
      <w:r>
        <w:rPr/>
        <w:t/>
      </w:r>
      <w:r>
        <w:rPr>
          <w:spacing w:val="-5"/>
          <w:w w:val="110"/>
        </w:rPr>
        <w:t/>
      </w:r>
      <w:r>
        <w:rPr/>
        <w:t/>
      </w:r>
      <w:r>
        <w:rPr>
          <w:spacing w:val="-5"/>
          <w:w w:val="110"/>
        </w:rPr>
        <w:t/>
      </w:r>
      <w:r>
        <w:rPr/>
        <w:t/>
      </w:r>
      <w:r>
        <w:rPr>
          <w:spacing w:val="-5"/>
          <w:w w:val="110"/>
        </w:rPr>
        <w:t/>
      </w:r>
      <w:r>
        <w:rPr/>
        <w:t/>
      </w:r>
      <w:r>
        <w:rPr>
          <w:spacing w:val="-6"/>
          <w:w w:val="110"/>
        </w:rPr>
        <w:t/>
      </w:r>
      <w:r>
        <w:rPr/>
        <w:t/>
      </w:r>
      <w:r>
        <w:rPr>
          <w:spacing w:val="-5"/>
          <w:w w:val="110"/>
        </w:rPr>
        <w:t/>
      </w:r>
      <w:r>
        <w:rPr/>
        <w:t/>
      </w:r>
      <w:r>
        <w:rPr>
          <w:spacing w:val="-5"/>
          <w:w w:val="110"/>
        </w:rPr>
        <w:t/>
      </w:r>
      <w:r>
        <w:rPr>
          <w:spacing w:val="3"/>
        </w:rPr>
        <w:t/>
      </w:r>
      <w:r>
        <w:rPr>
          <w:spacing w:val="-5"/>
          <w:w w:val="110"/>
        </w:rPr>
        <w:t/>
      </w:r>
      <w:r>
        <w:rPr/>
        <w:t/>
      </w:r>
      <w:r>
        <w:rPr>
          <w:spacing w:val="-3"/>
        </w:rPr>
        <w:t/>
      </w:r>
      <w:r>
        <w:rPr/>
        <w:t/>
      </w:r>
      <w:r>
        <w:rPr>
          <w:spacing w:val="-4"/>
        </w:rPr>
        <w:t/>
      </w:r>
      <w:r>
        <w:rPr/>
        <w:t/>
      </w:r>
      <w:r>
        <w:rPr>
          <w:spacing w:val="-22"/>
          <w:w w:val="110"/>
        </w:rPr>
        <w:t/>
      </w:r>
      <w:r>
        <w:rPr>
          <w:spacing w:val="-3"/>
        </w:rPr>
        <w:t/>
      </w:r>
      <w:r>
        <w:rPr>
          <w:spacing w:val="-21"/>
          <w:w w:val="110"/>
        </w:rPr>
        <w:t/>
      </w:r>
      <w:r>
        <w:rPr/>
        <w:t/>
      </w:r>
      <w:r>
        <w:rPr>
          <w:spacing w:val="-22"/>
          <w:w w:val="110"/>
        </w:rPr>
        <w:t/>
      </w:r>
      <w:r>
        <w:rPr/>
        <w:t/>
      </w:r>
      <w:r>
        <w:rPr>
          <w:spacing w:val="-21"/>
          <w:w w:val="110"/>
        </w:rPr>
        <w:t/>
      </w:r>
      <w:r>
        <w:rPr/>
        <w:t/>
      </w:r>
      <w:r>
        <w:rPr>
          <w:spacing w:val="-21"/>
          <w:w w:val="110"/>
        </w:rPr>
        <w:t/>
      </w:r>
      <w:r>
        <w:rPr/>
        <w:t/>
      </w:r>
      <w:r>
        <w:rPr>
          <w:spacing w:val="-22"/>
          <w:w w:val="110"/>
        </w:rPr>
        <w:t/>
      </w:r>
      <w:r>
        <w:rPr/>
        <w:t/>
      </w:r>
      <w:r>
        <w:rPr>
          <w:spacing w:val="-21"/>
          <w:w w:val="110"/>
        </w:rPr>
        <w:t/>
      </w:r>
      <w:r>
        <w:rPr/>
        <w:t/>
      </w:r>
      <w:r>
        <w:rPr>
          <w:spacing w:val="-22"/>
          <w:w w:val="110"/>
        </w:rPr>
        <w:t/>
      </w:r>
      <w:r>
        <w:rPr/>
        <w:t/>
      </w:r>
      <w:r>
        <w:rPr>
          <w:spacing w:val="-21"/>
          <w:w w:val="110"/>
        </w:rPr>
        <w:t/>
      </w:r>
      <w:r>
        <w:rPr/>
        <w:t/>
      </w:r>
      <w:r>
        <w:rPr>
          <w:spacing w:val="-22"/>
          <w:w w:val="110"/>
        </w:rPr>
        <w:t/>
      </w:r>
      <w:r>
        <w:rPr/>
        <w:t/>
      </w:r>
      <w:r>
        <w:rPr>
          <w:spacing w:val="-21"/>
          <w:w w:val="110"/>
        </w:rPr>
        <w:t/>
      </w:r>
      <w:r>
        <w:rPr/>
        <w:t/>
      </w:r>
      <w:r>
        <w:rPr>
          <w:spacing w:val="-22"/>
          <w:w w:val="110"/>
        </w:rPr>
        <w:t/>
      </w:r>
      <w:r>
        <w:rPr/>
        <w:t/>
      </w:r>
      <w:r>
        <w:rPr>
          <w:spacing w:val="-21"/>
          <w:w w:val="110"/>
        </w:rPr>
        <w:t/>
      </w:r>
      <w:r>
        <w:rPr/>
        <w:t/>
      </w:r>
      <w:r>
        <w:rPr>
          <w:spacing w:val="-21"/>
          <w:w w:val="110"/>
        </w:rPr>
        <w:t/>
      </w:r>
      <w:r>
        <w:rPr/>
        <w:t/>
      </w:r>
      <w:r>
        <w:rPr>
          <w:spacing w:val="-18"/>
          <w:w w:val="110"/>
        </w:rPr>
        <w:t/>
      </w:r>
      <w:r>
        <w:rPr/>
        <w:t/>
      </w:r>
      <w:r>
        <w:rPr>
          <w:spacing w:val="-18"/>
          <w:w w:val="110"/>
        </w:rPr>
        <w:t/>
      </w:r>
      <w:r>
        <w:rPr>
          <w:spacing w:val="-3"/>
        </w:rPr>
        <w:t/>
      </w:r>
      <w:r>
        <w:rPr>
          <w:spacing w:val="-17"/>
          <w:w w:val="110"/>
        </w:rPr>
        <w:t/>
      </w:r>
      <w:r>
        <w:rPr/>
        <w:t/>
      </w:r>
      <w:r>
        <w:rPr>
          <w:spacing w:val="-18"/>
          <w:w w:val="110"/>
        </w:rPr>
        <w:t/>
      </w:r>
      <w:r>
        <w:rPr/>
        <w:t/>
      </w:r>
      <w:r>
        <w:rPr>
          <w:spacing w:val="-18"/>
          <w:w w:val="110"/>
        </w:rPr>
        <w:t/>
      </w:r>
      <w:r>
        <w:rPr>
          <w:spacing w:val="3"/>
        </w:rPr>
        <w:t/>
      </w:r>
      <w:r>
        <w:rPr>
          <w:spacing w:val="-17"/>
          <w:w w:val="110"/>
        </w:rPr>
        <w:t/>
      </w:r>
      <w:r>
        <w:rPr/>
        <w:t/>
      </w:r>
      <w:r>
        <w:rPr>
          <w:spacing w:val="6"/>
          <w:w w:val="110"/>
        </w:rPr>
        <w:t/>
      </w:r>
      <w:r>
        <w:rPr/>
        <w:t/>
      </w:r>
      <w:r>
        <w:rPr>
          <w:spacing w:val="-17"/>
          <w:w w:val="110"/>
        </w:rPr>
        <w:t/>
      </w:r>
      <w:r>
        <w:rPr/>
        <w:t/>
      </w:r>
      <w:r>
        <w:rPr>
          <w:spacing w:val="-17"/>
          <w:w w:val="110"/>
        </w:rPr>
        <w:t/>
      </w:r>
      <w:r>
        <w:rPr/>
        <w:t/>
      </w:r>
      <w:r>
        <w:rPr>
          <w:spacing w:val="-18"/>
          <w:w w:val="110"/>
        </w:rPr>
        <w:t/>
      </w:r>
      <w:r>
        <w:rPr/>
        <w:t/>
      </w:r>
      <w:r>
        <w:rPr>
          <w:spacing w:val="-17"/>
          <w:w w:val="110"/>
        </w:rPr>
        <w:t/>
      </w:r>
      <w:r>
        <w:rPr/>
        <w:t/>
      </w:r>
      <w:r>
        <w:rPr>
          <w:spacing w:val="-18"/>
          <w:w w:val="110"/>
        </w:rPr>
        <w:t/>
      </w:r>
      <w:r>
        <w:rPr/>
        <w:t/>
      </w:r>
      <w:r>
        <w:rPr>
          <w:spacing w:val="-18"/>
          <w:w w:val="110"/>
        </w:rPr>
        <w:t/>
      </w:r>
      <w:r>
        <w:rPr/>
        <w:t/>
      </w:r>
      <w:r>
        <w:rPr>
          <w:spacing w:val="-17"/>
          <w:w w:val="110"/>
        </w:rPr>
        <w:t/>
      </w:r>
      <w:r>
        <w:rPr/>
        <w:t/>
      </w:r>
      <w:r>
        <w:rPr>
          <w:spacing w:val="-18"/>
          <w:w w:val="110"/>
        </w:rPr>
        <w:t/>
      </w:r>
      <w:r>
        <w:rPr/>
        <w:t/>
      </w:r>
      <w:r>
        <w:rPr>
          <w:spacing w:val="-3"/>
        </w:rPr>
        <w:t/>
      </w:r>
      <w:r>
        <w:rPr/>
        <w:t/>
      </w:r>
      <w:r>
        <w:rPr>
          <w:spacing w:val="-6"/>
        </w:rPr>
        <w:t/>
      </w:r>
      <w:r>
        <w:rPr/>
        <w:t/>
      </w:r>
      <w:r>
        <w:rPr>
          <w:spacing w:val="3"/>
        </w:rPr>
        <w:t/>
      </w:r>
      <w:r>
        <w:rPr/>
        <w:t/>
      </w:r>
      <w:r>
        <w:rPr>
          <w:spacing w:val="33"/>
          <w:w w:val="110"/>
        </w:rPr>
        <w:t/>
      </w:r>
      <w:r>
        <w:rPr/>
        <w:t/>
      </w:r>
    </w:p>
    <w:p>
      <w:pPr>
        <w:pStyle w:val="BodyText"/>
        <w:rPr>
          <w:sz w:val="32"/>
        </w:rPr>
      </w:pPr>
    </w:p>
    <w:p>
      <w:pPr>
        <w:pStyle w:val="BodyText"/>
        <w:spacing w:line="307" w:lineRule="auto"/>
        <w:ind w:left="103" w:right="162" w:firstLine="351"/>
        <w:jc w:val="both"/>
        <w:rPr>
          <w:w w:val="110"/>
        </w:rPr>
      </w:pPr>
      <w:r>
        <w:rPr>
          <w:spacing w:val="-10"/>
        </w:rPr>
        <w:t/>
      </w:r>
      <w:r>
        <w:rPr>
          <w:spacing w:val="-4"/>
        </w:rPr>
        <w:t/>
      </w:r>
      <w:r>
        <w:rPr/>
        <w:t/>
      </w:r>
      <w:r>
        <w:rPr>
          <w:spacing w:val="3"/>
        </w:rPr>
        <w:t/>
      </w:r>
      <w:r>
        <w:rPr/>
        <w:t/>
      </w:r>
      <w:r>
        <w:rPr>
          <w:spacing w:val="3"/>
        </w:rPr>
        <w:t/>
      </w:r>
      <w:r>
        <w:rPr>
          <w:rFonts w:hint="eastAsia" w:eastAsia="宋体"/>
        </w:rPr>
        <w:t xml:space="preserve">我们想凭经验检验人们是否会在选择上高中等方面对这一政策做出反应。本文利用来自中国西北省份甘肃的数据估计了招生计划对贫困县高中教育的影响。我们的研究是针对改善贫困县学前教育的政策目标对这一政策进行的第一次实证评估。</w:t>
      </w:r>
      <w:r>
        <w:rPr>
          <w:spacing w:val="-35"/>
          <w:w w:val="110"/>
        </w:rPr>
        <w:t/>
      </w:r>
      <w:r>
        <w:rPr/>
        <w:t/>
      </w:r>
      <w:r>
        <w:rPr>
          <w:spacing w:val="2"/>
        </w:rPr>
        <w:t/>
      </w:r>
      <w:r>
        <w:rPr/>
        <w:t/>
      </w:r>
      <w:r>
        <w:rPr>
          <w:spacing w:val="3"/>
        </w:rPr>
        <w:t/>
      </w:r>
      <w:r>
        <w:rPr>
          <w:spacing w:val="66"/>
          <w:w w:val="110"/>
        </w:rPr>
        <w:t/>
      </w:r>
      <w:r>
        <w:rPr/>
        <w:t/>
      </w:r>
    </w:p>
    <w:p>
      <w:pPr>
        <w:spacing w:after="0" w:line="307" w:lineRule="auto"/>
        <w:jc w:val="both"/>
        <w:sectPr>
          <w:pgSz w:w="12240" w:h="15840"/>
          <w:pgMar w:top="1500" w:right="1420" w:bottom="1300" w:left="1480" w:header="0" w:footer="1110"/>
        </w:sectPr>
      </w:pPr>
    </w:p>
    <w:p>
      <w:pPr>
        <w:pStyle w:val="BodyText"/>
        <w:spacing w:before="5"/>
        <w:rPr>
          <w:sz w:val="22"/>
        </w:rPr>
      </w:pPr>
    </w:p>
    <w:p>
      <w:pPr>
        <w:pStyle w:val="Heading1"/>
        <w:numPr>
          <w:ilvl w:val="0"/>
          <w:numId w:val="1"/>
        </w:numPr>
        <w:tabs>
          <w:tab w:val="left" w:leader="none" w:pos="684"/>
          <w:tab w:val="left" w:leader="none" w:pos="686"/>
        </w:tabs>
        <w:spacing w:before="47" w:after="0" w:line="240" w:lineRule="auto"/>
        <w:ind w:left="685" w:right="0" w:hanging="582"/>
        <w:jc w:val="left"/>
      </w:pPr>
      <w:bookmarkStart w:name="Data" w:id="12"/>
      <w:bookmarkEnd w:id="12"/>
      <w:r>
        <w:rPr>
          <w:b w:val="0"/>
        </w:rPr>
      </w:r>
      <w:bookmarkStart w:name="Data" w:id="13"/>
      <w:bookmarkEnd w:id="13"/>
      <w:r>
        <w:rPr>
          <w:rFonts w:hint="eastAsia" w:eastAsia="宋体"/>
        </w:rPr>
        <w:t xml:space="preserve">数据</w:t>
      </w:r>
    </w:p>
    <w:p>
      <w:pPr>
        <w:pStyle w:val="BodyText"/>
        <w:spacing w:before="232" w:line="346" w:lineRule="exact"/>
        <w:ind w:left="103" w:right="161"/>
        <w:jc w:val="both"/>
        <w:rPr>
          <w:w w:val="110"/>
        </w:rPr>
      </w:pPr>
      <w:r>
        <w:rPr/>
        <w:t/>
      </w:r>
      <w:r>
        <w:rPr>
          <w:spacing w:val="-3"/>
        </w:rPr>
        <w:t/>
      </w:r>
      <w:r>
        <w:rPr/>
        <w:t/>
      </w:r>
      <w:r>
        <w:rPr>
          <w:rFonts w:ascii="Palatino Linotype" w:hAnsi="Palatino Linotype"/>
          <w:i/>
        </w:rPr>
        <w:t/>
      </w:r>
      <w:r>
        <w:rPr>
          <w:rFonts w:ascii="Palatino Linotype" w:hAnsi="Palatino Linotype"/>
          <w:i/>
        </w:rPr>
        <w:t/>
      </w:r>
      <w:r>
        <w:rPr>
          <w:rFonts w:ascii="Palatino Linotype" w:hAnsi="Palatino Linotype"/>
          <w:i/>
          <w:spacing w:val="-6"/>
        </w:rPr>
        <w:t/>
      </w:r>
      <w:r>
        <w:rPr>
          <w:spacing w:val="-6"/>
        </w:rPr>
        <w:t/>
      </w:r>
      <w:r>
        <w:rPr>
          <w:rFonts w:hint="eastAsia" w:eastAsia="宋体"/>
        </w:rPr>
        <w:t xml:space="preserve">本研究采用甘肃省2005-2015年的县级数据，数据来自《</w:t>
      </w:r>
      <w:r>
        <w:rPr>
          <w:i/>
          <w:rFonts w:hint="eastAsia" w:eastAsia="宋体"/>
        </w:rPr>
        <w:t xml:space="preserve">甘肃统计年鉴</w:t>
      </w:r>
      <w:r>
        <w:rPr>
          <w:rFonts w:hint="eastAsia" w:eastAsia="宋体"/>
        </w:rPr>
        <w:t xml:space="preserve">》、《2010年中国人口普查》和《2005年人口小型普查》。</w:t>
      </w:r>
      <w:r>
        <w:rPr>
          <w:rFonts w:hint="eastAsia" w:eastAsia="宋体"/>
        </w:rPr>
        <w:t xml:space="preserve">这是86个县11年间的平衡面板数据。</w:t>
      </w:r>
      <w:r>
        <w:rPr>
          <w:rFonts w:hint="eastAsia" w:eastAsia="宋体"/>
        </w:rPr>
        <w:t xml:space="preserve">  甘肃位于中国西北部，是一个经济发展水平相对较低的省份。</w:t>
      </w:r>
      <w:r>
        <w:rPr>
          <w:rFonts w:hint="eastAsia" w:eastAsia="宋体"/>
        </w:rPr>
        <w:t xml:space="preserve">2015年甘肃的人均国内生产总值是，与全国平均水平相比。</w:t>
      </w:r>
      <w:r>
        <w:rPr>
          <w:rFonts w:hint="eastAsia" w:eastAsia="宋体"/>
        </w:rPr>
        <w:t xml:space="preserve">该省包括14个县和86个县。</w:t>
      </w:r>
      <w:r>
        <w:rPr>
          <w:rFonts w:hint="eastAsia" w:eastAsia="宋体"/>
        </w:rPr>
        <w:t xml:space="preserve">截至2016年，人口260万，</w:t>
      </w:r>
      <w:r>
        <w:rPr>
          <w:i/>
          <w:rFonts w:hint="eastAsia" w:eastAsia="宋体"/>
        </w:rPr>
        <w:t xml:space="preserve">人均</w:t>
      </w:r>
      <w:r>
        <w:rPr>
          <w:rFonts w:hint="eastAsia" w:eastAsia="宋体"/>
        </w:rPr>
        <w:t xml:space="preserve">国内生产总值27，458元。</w:t>
      </w:r>
      <w:r>
        <w:rPr>
          <w:rFonts w:hint="eastAsia" w:eastAsia="宋体"/>
        </w:rPr>
        <w:t xml:space="preserve">公立学校系统中的重点高中在全省各地区的分布不均衡，如图2所示。</w:t>
      </w:r>
      <w:r>
        <w:rPr>
          <w:rFonts w:hint="eastAsia" w:eastAsia="宋体"/>
        </w:rPr>
        <w:t xml:space="preserve">图3显示了甘肃省不同地级市每个学生的政府教育支出的巨大变化。</w:t>
      </w:r>
      <w:r>
        <w:rPr>
          <w:rFonts w:hint="eastAsia" w:eastAsia="宋体"/>
        </w:rPr>
        <w:t/>
      </w:r>
      <w:r>
        <w:rPr>
          <w:spacing w:val="-3"/>
        </w:rPr>
        <w:t/>
      </w:r>
      <w:r>
        <w:rPr/>
        <w:t/>
      </w:r>
      <w:r>
        <w:rPr>
          <w:spacing w:val="-23"/>
          <w:w w:val="110"/>
        </w:rPr>
        <w:t/>
      </w:r>
      <w:r>
        <w:rPr/>
        <w:t/>
      </w:r>
      <w:r>
        <w:rPr>
          <w:spacing w:val="-22"/>
          <w:w w:val="110"/>
        </w:rPr>
        <w:t/>
      </w:r>
      <w:r>
        <w:rPr/>
        <w:t/>
      </w:r>
      <w:r>
        <w:rPr>
          <w:spacing w:val="-22"/>
          <w:w w:val="110"/>
        </w:rPr>
        <w:t/>
      </w:r>
      <w:r>
        <w:rPr/>
        <w:t/>
      </w:r>
      <w:r>
        <w:rPr>
          <w:spacing w:val="-22"/>
          <w:w w:val="110"/>
        </w:rPr>
        <w:t/>
      </w:r>
      <w:r>
        <w:rPr/>
        <w:t/>
      </w:r>
      <w:r>
        <w:rPr>
          <w:spacing w:val="-23"/>
          <w:w w:val="110"/>
        </w:rPr>
        <w:t/>
      </w:r>
      <w:r>
        <w:rPr/>
        <w:t/>
      </w:r>
      <w:r>
        <w:rPr>
          <w:spacing w:val="9"/>
          <w:w w:val="110"/>
        </w:rPr>
        <w:t/>
      </w:r>
      <w:r>
        <w:rPr/>
        <w:t/>
      </w:r>
      <w:r>
        <w:rPr>
          <w:spacing w:val="-22"/>
          <w:w w:val="110"/>
        </w:rPr>
        <w:t/>
      </w:r>
      <w:r>
        <w:rPr/>
        <w:t/>
      </w:r>
      <w:r>
        <w:rPr>
          <w:spacing w:val="-23"/>
          <w:w w:val="110"/>
        </w:rPr>
        <w:t/>
      </w:r>
      <w:r>
        <w:rPr/>
        <w:t/>
      </w:r>
      <w:r>
        <w:rPr>
          <w:spacing w:val="-22"/>
          <w:w w:val="110"/>
        </w:rPr>
        <w:t/>
      </w:r>
      <w:r>
        <w:rPr/>
        <w:t/>
      </w:r>
      <w:r>
        <w:rPr>
          <w:spacing w:val="-22"/>
          <w:w w:val="110"/>
        </w:rPr>
        <w:t/>
      </w:r>
      <w:r>
        <w:rPr/>
        <w:t/>
      </w:r>
      <w:r>
        <w:rPr>
          <w:spacing w:val="-22"/>
          <w:w w:val="110"/>
        </w:rPr>
        <w:t/>
      </w:r>
      <w:r>
        <w:rPr/>
        <w:t/>
      </w:r>
      <w:r>
        <w:rPr>
          <w:spacing w:val="-23"/>
          <w:w w:val="110"/>
        </w:rPr>
        <w:t/>
      </w:r>
      <w:r>
        <w:rPr>
          <w:rFonts w:ascii="Palatino Linotype" w:hAnsi="Palatino Linotype"/>
          <w:i/>
          <w:spacing w:val="-3"/>
        </w:rPr>
        <w:t/>
      </w:r>
      <w:r>
        <w:rPr>
          <w:rFonts w:ascii="Palatino Linotype" w:hAnsi="Palatino Linotype"/>
          <w:i/>
          <w:spacing w:val="-9"/>
          <w:w w:val="110"/>
        </w:rPr>
        <w:t/>
      </w:r>
      <w:r>
        <w:rPr/>
        <w:t/>
      </w:r>
      <w:hyperlink w:history="true" w:anchor="_bookmark0">
        <w:r>
          <w:rPr>
            <w:rFonts w:ascii="PMingLiU" w:hAnsi="PMingLiU"/>
            <w:color w:val="0000FF"/>
            <w:w w:val="110"/>
            <w:vertAlign w:val="superscript"/>
          </w:rPr>
          <w:t/>
        </w:r>
      </w:hyperlink>
      <w:r>
        <w:rPr>
          <w:rFonts w:ascii="PMingLiU" w:hAnsi="PMingLiU"/>
          <w:color w:val="0000FF"/>
          <w:w w:val="110"/>
          <w:vertAlign w:val="baseline"/>
        </w:rPr>
        <w:t/>
      </w:r>
      <w:r>
        <w:rPr>
          <w:vertAlign w:val="baseline"/>
        </w:rPr>
        <w:t/>
      </w:r>
      <w:r>
        <w:rPr>
          <w:spacing w:val="-3"/>
          <w:vertAlign w:val="baseline"/>
        </w:rPr>
        <w:t/>
      </w:r>
      <w:r>
        <w:rPr>
          <w:vertAlign w:val="baseline"/>
        </w:rPr>
        <w:t/>
      </w:r>
      <w:hyperlink w:history="true" w:anchor="_bookmark1">
        <w:r>
          <w:rPr>
            <w:color w:val="0000FF"/>
            <w:w w:val="110"/>
            <w:vertAlign w:val="baseline"/>
          </w:rPr>
          <w:t/>
        </w:r>
      </w:hyperlink>
      <w:r>
        <w:rPr>
          <w:vertAlign w:val="baseline"/>
        </w:rPr>
        <w:t/>
      </w:r>
      <w:hyperlink w:history="true" w:anchor="_bookmark1">
        <w:r>
          <w:rPr>
            <w:color w:val="0000FF"/>
            <w:w w:val="110"/>
            <w:vertAlign w:val="baseline"/>
          </w:rPr>
          <w:t/>
        </w:r>
      </w:hyperlink>
      <w:r>
        <w:rPr>
          <w:vertAlign w:val="baseline"/>
        </w:rPr>
        <w:t/>
      </w:r>
      <w:r>
        <w:rPr>
          <w:spacing w:val="-3"/>
          <w:vertAlign w:val="baseline"/>
        </w:rPr>
        <w:t/>
      </w:r>
      <w:r>
        <w:rPr>
          <w:vertAlign w:val="baseline"/>
        </w:rPr>
        <w:t/>
      </w:r>
      <w:r>
        <w:rPr>
          <w:spacing w:val="-4"/>
          <w:vertAlign w:val="baseline"/>
        </w:rPr>
        <w:t/>
      </w:r>
      <w:r>
        <w:rPr>
          <w:vertAlign w:val="baseline"/>
        </w:rPr>
        <w:t/>
      </w:r>
      <w:r>
        <w:rPr>
          <w:spacing w:val="1"/>
          <w:w w:val="110"/>
          <w:vertAlign w:val="baseline"/>
        </w:rPr>
        <w:t/>
      </w:r>
      <w:r>
        <w:rPr>
          <w:vertAlign w:val="baseline"/>
        </w:rPr>
        <w:t/>
      </w:r>
    </w:p>
    <w:p>
      <w:pPr>
        <w:pStyle w:val="BodyText"/>
      </w:pPr>
    </w:p>
    <w:p>
      <w:pPr>
        <w:pStyle w:val="BodyText"/>
        <w:spacing w:before="176"/>
        <w:ind w:left="92" w:right="149"/>
        <w:jc w:val="center"/>
        <w:rPr>
          <w:w w:val="105"/>
        </w:rPr>
      </w:pPr>
      <w:r>
        <w:rPr>
          <w:rFonts w:hint="eastAsia" w:eastAsia="宋体"/>
        </w:rPr>
        <w:t xml:space="preserve">[在此插入图2]</w:t>
      </w:r>
      <w:hyperlink w:history="true" w:anchor="_bookmark1">
        <w:r>
          <w:rPr>
            <w:color w:val="0000FF"/>
            <w:w w:val="105"/>
          </w:rPr>
          <w:t/>
        </w:r>
        <w:r>
          <w:rPr>
            <w:color w:val="0000FF"/>
            <w:spacing w:val="-29"/>
            <w:w w:val="105"/>
          </w:rPr>
          <w:t/>
        </w:r>
      </w:hyperlink>
      <w:r>
        <w:rPr/>
        <w:t/>
      </w:r>
    </w:p>
    <w:p>
      <w:pPr>
        <w:pStyle w:val="BodyText"/>
      </w:pPr>
    </w:p>
    <w:p>
      <w:pPr>
        <w:pStyle w:val="BodyText"/>
      </w:pPr>
    </w:p>
    <w:p>
      <w:pPr>
        <w:pStyle w:val="BodyText"/>
        <w:spacing w:before="165"/>
        <w:ind w:left="92" w:right="149"/>
        <w:jc w:val="center"/>
        <w:rPr>
          <w:w w:val="105"/>
        </w:rPr>
      </w:pPr>
      <w:r>
        <w:rPr>
          <w:rFonts w:hint="eastAsia" w:eastAsia="宋体"/>
        </w:rPr>
        <w:t xml:space="preserve">[在此插入图3]</w:t>
      </w:r>
      <w:hyperlink w:history="true" w:anchor="_bookmark1">
        <w:r>
          <w:rPr>
            <w:color w:val="0000FF"/>
            <w:w w:val="105"/>
          </w:rPr>
          <w:t/>
        </w:r>
        <w:r>
          <w:rPr>
            <w:color w:val="0000FF"/>
            <w:spacing w:val="-29"/>
            <w:w w:val="105"/>
          </w:rPr>
          <w:t/>
        </w:r>
      </w:hyperlink>
      <w:r>
        <w:rPr/>
        <w:t/>
      </w:r>
    </w:p>
    <w:p>
      <w:pPr>
        <w:pStyle w:val="BodyText"/>
        <w:spacing w:before="7"/>
        <w:rPr>
          <w:sz w:val="23"/>
        </w:rPr>
      </w:pPr>
    </w:p>
    <w:p>
      <w:pPr>
        <w:pStyle w:val="BodyText"/>
        <w:spacing w:line="346" w:lineRule="exact"/>
        <w:ind w:left="103" w:right="161" w:firstLine="351"/>
        <w:jc w:val="both"/>
        <w:rPr>
          <w:w w:val="110"/>
        </w:rPr>
      </w:pPr>
      <w:r>
        <w:rPr>
          <w:rFonts w:hint="eastAsia" w:eastAsia="宋体"/>
        </w:rPr>
        <w:t xml:space="preserve">我们研究的结果变量包括一组来自高中教育统计的指标，即入学率和录取率。</w:t>
      </w:r>
      <w:r>
        <w:rPr>
          <w:rFonts w:hint="eastAsia" w:eastAsia="宋体"/>
        </w:rPr>
        <w:t xml:space="preserve">所有的学校、教师和学生都被称为</w:t>
      </w:r>
      <w:r>
        <w:rPr>
          <w:i/>
          <w:rFonts w:hint="eastAsia" w:eastAsia="宋体"/>
        </w:rPr>
        <w:t xml:space="preserve">高中</w:t>
      </w:r>
      <w:r>
        <w:rPr>
          <w:rFonts w:hint="eastAsia" w:eastAsia="宋体"/>
        </w:rPr>
        <w:t xml:space="preserve">学生(以下简称“高中”)。</w:t>
      </w:r>
      <w:r>
        <w:rPr>
          <w:rFonts w:hint="eastAsia" w:eastAsia="宋体"/>
        </w:rPr>
        <w:t xml:space="preserve">结果变量的数据记录在县一级。</w:t>
      </w:r>
      <w:r>
        <w:rPr>
          <w:rFonts w:hint="eastAsia" w:eastAsia="宋体"/>
        </w:rPr>
        <w:t xml:space="preserve">教育部(2015年)制定了教育成果指标。</w:t>
      </w:r>
      <w:r>
        <w:rPr>
          <w:rFonts w:hint="eastAsia" w:eastAsia="宋体"/>
        </w:rPr>
        <w:t xml:space="preserve">具体而言，结果变量定义如下:</w:t>
      </w:r>
      <w:r>
        <w:rPr>
          <w:rFonts w:hint="eastAsia" w:eastAsia="宋体"/>
        </w:rPr>
        <w:t/>
      </w:r>
      <w:r>
        <w:rPr>
          <w:spacing w:val="-3"/>
        </w:rPr>
        <w:t/>
      </w:r>
      <w:r>
        <w:rPr/>
        <w:t/>
      </w:r>
      <w:r>
        <w:rPr>
          <w:rFonts w:ascii="Palatino Linotype" w:hAnsi="Palatino Linotype"/>
          <w:i/>
        </w:rPr>
        <w:t/>
      </w:r>
      <w:r>
        <w:rPr/>
        <w:t/>
      </w:r>
      <w:r>
        <w:rPr>
          <w:spacing w:val="-3"/>
        </w:rPr>
        <w:t/>
      </w:r>
      <w:r>
        <w:rPr>
          <w:spacing w:val="60"/>
          <w:w w:val="110"/>
        </w:rPr>
        <w:t/>
      </w:r>
      <w:r>
        <w:rPr/>
        <w:t/>
      </w:r>
      <w:r>
        <w:rPr>
          <w:spacing w:val="66"/>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3"/>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32"/>
          <w:w w:val="110"/>
        </w:rPr>
        <w:t/>
      </w:r>
      <w:r>
        <w:rPr/>
        <w:t/>
      </w:r>
    </w:p>
    <w:p>
      <w:pPr>
        <w:pStyle w:val="BodyText"/>
        <w:spacing w:before="134"/>
        <w:ind w:left="455"/>
        <w:jc w:val="both"/>
      </w:pPr>
      <w:r>
        <w:rPr>
          <w:rFonts w:hint="eastAsia" w:eastAsia="宋体"/>
        </w:rPr>
        <w:t xml:space="preserve">参赛率1:每100，000人的参赛人数</w:t>
      </w:r>
    </w:p>
    <w:p>
      <w:pPr>
        <w:pStyle w:val="BodyText"/>
        <w:spacing w:before="42"/>
        <w:ind w:left="806"/>
        <w:rPr>
          <w:w w:val="110"/>
        </w:rPr>
      </w:pPr>
      <w:r>
        <w:rPr/>
        <w:t/>
      </w:r>
      <w:r>
        <w:rPr>
          <w:rFonts w:ascii="Verdana" w:hAnsi="Verdana"/>
          <w:i/>
        </w:rPr>
        <w:t/>
      </w:r>
      <w:r>
        <w:rPr>
          <w:rFonts w:hint="eastAsia" w:eastAsia="宋体"/>
        </w:rPr>
        <w:t xml:space="preserve">=进入者\u总人口</w:t>
      </w:r>
      <w:r>
        <w:rPr>
          <w:i/>
          <w:rFonts w:hint="eastAsia" w:eastAsia="宋体"/>
        </w:rPr>
        <w:t xml:space="preserve">× </w:t>
      </w:r>
      <w:r>
        <w:rPr>
          <w:rFonts w:hint="eastAsia" w:eastAsia="宋体"/>
        </w:rPr>
        <w:t xml:space="preserve">100，000</w:t>
      </w:r>
      <w:r>
        <w:rPr>
          <w:rFonts w:hint="eastAsia" w:eastAsia="宋体"/>
        </w:rPr>
        <w:t/>
      </w:r>
      <w:r>
        <w:rPr>
          <w:rFonts w:ascii="Verdana" w:hAnsi="Verdana"/>
          <w:i/>
        </w:rPr>
        <w:t/>
      </w:r>
      <w:r>
        <w:rPr/>
        <w:t/>
      </w:r>
    </w:p>
    <w:p>
      <w:pPr>
        <w:pStyle w:val="BodyText"/>
        <w:spacing w:before="11"/>
        <w:rPr>
          <w:sz w:val="42"/>
        </w:rPr>
      </w:pPr>
    </w:p>
    <w:p>
      <w:pPr>
        <w:pStyle w:val="BodyText"/>
        <w:ind w:left="455"/>
        <w:jc w:val="both"/>
      </w:pPr>
      <w:r>
        <w:rPr>
          <w:rFonts w:hint="eastAsia" w:eastAsia="宋体"/>
        </w:rPr>
        <w:t xml:space="preserve">入学率1:每100，000人的入学率</w:t>
      </w:r>
    </w:p>
    <w:p>
      <w:pPr>
        <w:pStyle w:val="BodyText"/>
        <w:spacing w:before="42"/>
        <w:ind w:left="806"/>
        <w:rPr>
          <w:w w:val="110"/>
        </w:rPr>
      </w:pPr>
      <w:r>
        <w:rPr/>
        <w:t/>
      </w:r>
      <w:r>
        <w:rPr>
          <w:rFonts w:ascii="Verdana" w:hAnsi="Verdana"/>
          <w:i/>
        </w:rPr>
        <w:t/>
      </w:r>
      <w:r>
        <w:rPr>
          <w:rFonts w:hint="eastAsia" w:eastAsia="宋体"/>
        </w:rPr>
        <w:t xml:space="preserve">=注册人数\u总人口</w:t>
      </w:r>
      <w:r>
        <w:rPr>
          <w:i/>
          <w:rFonts w:hint="eastAsia" w:eastAsia="宋体"/>
        </w:rPr>
        <w:t xml:space="preserve">× </w:t>
      </w:r>
      <w:r>
        <w:rPr>
          <w:rFonts w:hint="eastAsia" w:eastAsia="宋体"/>
        </w:rPr>
        <w:t xml:space="preserve">100，000</w:t>
      </w:r>
      <w:r>
        <w:rPr>
          <w:rFonts w:hint="eastAsia" w:eastAsia="宋体"/>
        </w:rPr>
        <w:t/>
      </w:r>
      <w:r>
        <w:rPr>
          <w:rFonts w:ascii="Verdana" w:hAnsi="Verdana"/>
          <w:i/>
        </w:rPr>
        <w:t/>
      </w:r>
      <w:r>
        <w:rPr/>
        <w:t/>
      </w:r>
    </w:p>
    <w:p>
      <w:pPr>
        <w:pStyle w:val="BodyText"/>
        <w:spacing w:before="11"/>
        <w:rPr>
          <w:sz w:val="42"/>
        </w:rPr>
      </w:pPr>
    </w:p>
    <w:p>
      <w:pPr>
        <w:pStyle w:val="BodyText"/>
        <w:ind w:left="455"/>
        <w:jc w:val="both"/>
      </w:pPr>
      <w:r>
        <w:rPr>
          <w:rFonts w:hint="eastAsia" w:eastAsia="宋体"/>
        </w:rPr>
        <w:t xml:space="preserve">毕业率1:每100，000人毕业</w:t>
      </w:r>
    </w:p>
    <w:p>
      <w:pPr>
        <w:pStyle w:val="BodyText"/>
        <w:spacing w:before="42"/>
        <w:ind w:left="806"/>
        <w:rPr>
          <w:w w:val="110"/>
        </w:rPr>
      </w:pPr>
      <w:r>
        <w:rPr/>
        <w:t/>
      </w:r>
      <w:r>
        <w:rPr>
          <w:rFonts w:ascii="Verdana" w:hAnsi="Verdana"/>
          <w:i/>
        </w:rPr>
        <w:t/>
      </w:r>
      <w:r>
        <w:rPr>
          <w:rFonts w:hint="eastAsia" w:eastAsia="宋体"/>
        </w:rPr>
        <w:t xml:space="preserve">=毕业生÷总人口</w:t>
      </w:r>
      <w:r>
        <w:rPr>
          <w:i/>
          <w:rFonts w:hint="eastAsia" w:eastAsia="宋体"/>
        </w:rPr>
        <w:t xml:space="preserve">× </w:t>
      </w:r>
      <w:r>
        <w:rPr>
          <w:rFonts w:hint="eastAsia" w:eastAsia="宋体"/>
        </w:rPr>
        <w:t xml:space="preserve">100，000</w:t>
      </w:r>
      <w:r>
        <w:rPr>
          <w:rFonts w:hint="eastAsia" w:eastAsia="宋体"/>
        </w:rPr>
        <w:t/>
      </w:r>
      <w:r>
        <w:rPr>
          <w:rFonts w:ascii="Verdana" w:hAnsi="Verdana"/>
          <w:i/>
        </w:rPr>
        <w:t/>
      </w:r>
      <w:r>
        <w:rPr/>
        <w:t/>
      </w:r>
    </w:p>
    <w:p>
      <w:pPr>
        <w:pStyle w:val="BodyText"/>
        <w:rPr>
          <w:sz w:val="20"/>
        </w:rPr>
      </w:pPr>
    </w:p>
    <w:p>
      <w:pPr>
        <w:pStyle w:val="BodyText"/>
        <w:rPr>
          <w:sz w:val="20"/>
        </w:rPr>
      </w:pPr>
    </w:p>
    <w:p>
      <w:pPr>
        <w:pStyle w:val="BodyText"/>
        <w:rPr>
          <w:sz w:val="20"/>
        </w:rPr>
      </w:pPr>
    </w:p>
    <w:p>
      <w:pPr>
        <w:pStyle w:val="BodyText"/>
        <w:spacing w:before="6"/>
        <w:rPr>
          <w:sz w:val="27"/>
        </w:rPr>
      </w:pPr>
      <w:r>
        <w:rPr/>
        <w:pict>
          <v:shape style="position:absolute;margin-left:79.199997pt;margin-top:17.645613pt;width:181.45pt;height:.1pt;mso-position-horizontal-relative:page;mso-position-vertical-relative:paragraph;z-index:-251654144;mso-wrap-distance-left:0;mso-wrap-distance-right:0" coordsize="3629,0" coordorigin="1584,353" filled="false" stroked="true" strokecolor="#000000" strokeweight=".398pt" path="m1584,353l5213,353e">
            <v:path arrowok="t"/>
            <v:stroke dashstyle="solid"/>
            <w10:wrap type="topAndBottom"/>
          </v:shape>
        </w:pict>
      </w:r>
    </w:p>
    <w:p>
      <w:pPr>
        <w:spacing w:before="0" w:line="243" w:lineRule="exact"/>
        <w:ind w:left="436" w:right="0" w:firstLine="0"/>
        <w:jc w:val="left"/>
        <w:rPr>
          <w:sz w:val="20"/>
          <w:w w:val="110"/>
        </w:rPr>
      </w:pPr>
      <w:r>
        <w:rPr>
          <w:rFonts w:ascii="Bauhaus 93"/>
          <w:position w:val="7"/>
          <w:sz w:val="14"/>
        </w:rPr>
        <w:t/>
      </w:r>
      <w:r>
        <w:rPr>
          <w:sz w:val="20"/>
          <w:rFonts w:hint="eastAsia" w:eastAsia="宋体"/>
        </w:rPr>
        <w:t xml:space="preserve">甘肃省统计局 http://www.gstj.gov.cn/www/HdClsContentDisp.asp?Id=34639</w:t>
      </w:r>
      <w:hyperlink r:id="rId8">
        <w:r>
          <w:rPr>
            <w:color w:val="0000FF"/>
            <w:w w:val="110"/>
            <w:sz w:val="20"/>
          </w:rPr>
          <w:t/>
        </w:r>
      </w:hyperlink>
    </w:p>
    <w:p>
      <w:pPr>
        <w:spacing w:after="0" w:line="243" w:lineRule="exact"/>
        <w:jc w:val="left"/>
        <w:rPr>
          <w:sz w:val="20"/>
        </w:rPr>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1" w:firstLine="351"/>
        <w:jc w:val="both"/>
      </w:pPr>
      <w:r>
        <w:rPr>
          <w:rFonts w:hint="eastAsia" w:eastAsia="宋体"/>
        </w:rPr>
        <w:t xml:space="preserve">此外，在检查我们的研究结果的可靠性时，我们参考了经合组织和教科文组织对教育成果的不同定义，定义如下:</w:t>
      </w:r>
    </w:p>
    <w:p>
      <w:pPr>
        <w:pStyle w:val="BodyText"/>
        <w:spacing w:before="3"/>
        <w:rPr>
          <w:sz w:val="33"/>
        </w:rPr>
      </w:pPr>
    </w:p>
    <w:p>
      <w:pPr>
        <w:pStyle w:val="BodyText"/>
        <w:ind w:left="455"/>
        <w:rPr>
          <w:w w:val="110"/>
        </w:rPr>
      </w:pPr>
      <w:r>
        <w:rPr/>
        <w:t/>
      </w:r>
      <w:r>
        <w:rPr>
          <w:rFonts w:ascii="Verdana" w:hAnsi="Verdana"/>
          <w:i/>
        </w:rPr>
        <w:t/>
      </w:r>
      <w:r>
        <w:rPr>
          <w:rFonts w:hint="eastAsia" w:eastAsia="宋体"/>
        </w:rPr>
        <w:t xml:space="preserve">录取率2 =参赛者÷参赛者年龄人口(15岁)</w:t>
      </w:r>
      <w:r>
        <w:rPr>
          <w:rFonts w:hint="eastAsia" w:eastAsia="宋体"/>
        </w:rPr>
        <w:t/>
      </w:r>
    </w:p>
    <w:p>
      <w:pPr>
        <w:pStyle w:val="BodyText"/>
        <w:spacing w:before="9"/>
        <w:rPr>
          <w:sz w:val="39"/>
        </w:rPr>
      </w:pPr>
    </w:p>
    <w:p>
      <w:pPr>
        <w:pStyle w:val="BodyText"/>
        <w:spacing w:before="1" w:line="592" w:lineRule="auto"/>
        <w:ind w:left="455" w:right="893"/>
        <w:rPr>
          <w:w w:val="110"/>
        </w:rPr>
      </w:pPr>
      <w:r>
        <w:rPr/>
        <w:t/>
      </w:r>
      <w:r>
        <w:rPr>
          <w:rFonts w:ascii="Verdana" w:hAnsi="Verdana"/>
          <w:i/>
        </w:rPr>
        <w:t/>
      </w:r>
      <w:r>
        <w:rPr>
          <w:rFonts w:hint="eastAsia" w:eastAsia="宋体"/>
        </w:rPr>
        <w:t xml:space="preserve">入学率2 =注册人数\u注册年龄人口(15-17岁)毕业率2 =毕业生\u毕业年龄人口(17岁)</w:t>
      </w:r>
      <w:r>
        <w:rPr>
          <w:rFonts w:hint="eastAsia" w:eastAsia="宋体"/>
        </w:rPr>
        <w:t/>
      </w:r>
      <w:r>
        <w:rPr>
          <w:rFonts w:ascii="Verdana" w:hAnsi="Verdana"/>
          <w:i/>
        </w:rPr>
        <w:t/>
      </w:r>
      <w:r>
        <w:rPr/>
        <w:t/>
      </w:r>
      <w:r>
        <w:rPr>
          <w:spacing w:val="62"/>
          <w:w w:val="110"/>
        </w:rPr>
        <w:t/>
      </w:r>
      <w:r>
        <w:rPr/>
        <w:t/>
      </w:r>
    </w:p>
    <w:p>
      <w:pPr>
        <w:pStyle w:val="BodyText"/>
        <w:spacing w:before="4" w:line="346" w:lineRule="exact"/>
        <w:ind w:left="104" w:right="163" w:firstLine="351"/>
        <w:jc w:val="both"/>
        <w:rPr>
          <w:w w:val="110"/>
        </w:rPr>
      </w:pPr>
      <w:r>
        <w:rPr/>
        <w:t/>
      </w:r>
      <w:r>
        <w:rPr>
          <w:spacing w:val="-30"/>
          <w:w w:val="110"/>
        </w:rPr>
        <w:t/>
      </w:r>
      <w:r>
        <w:rPr/>
        <w:t/>
      </w:r>
      <w:r>
        <w:rPr>
          <w:spacing w:val="-29"/>
          <w:w w:val="110"/>
        </w:rPr>
        <w:t/>
      </w:r>
      <w:r>
        <w:rPr/>
        <w:t/>
      </w:r>
      <w:r>
        <w:rPr>
          <w:spacing w:val="-29"/>
          <w:w w:val="110"/>
        </w:rPr>
        <w:t/>
      </w:r>
      <w:r>
        <w:rPr/>
        <w:t/>
      </w:r>
      <w:r>
        <w:rPr>
          <w:spacing w:val="-29"/>
          <w:w w:val="110"/>
        </w:rPr>
        <w:t/>
      </w:r>
      <w:r>
        <w:rPr/>
        <w:t/>
      </w:r>
      <w:r>
        <w:rPr>
          <w:spacing w:val="-29"/>
          <w:w w:val="110"/>
        </w:rPr>
        <w:t/>
      </w:r>
      <w:r>
        <w:rPr/>
        <w:t/>
      </w:r>
      <w:r>
        <w:rPr>
          <w:spacing w:val="-30"/>
          <w:w w:val="110"/>
        </w:rPr>
        <w:t/>
      </w:r>
      <w:r>
        <w:rPr>
          <w:spacing w:val="3"/>
        </w:rPr>
        <w:t/>
      </w:r>
      <w:r>
        <w:rPr>
          <w:spacing w:val="-29"/>
          <w:w w:val="110"/>
        </w:rPr>
        <w:t/>
      </w:r>
      <w:r>
        <w:rPr/>
        <w:t/>
      </w:r>
      <w:r>
        <w:rPr>
          <w:spacing w:val="-26"/>
          <w:w w:val="110"/>
        </w:rPr>
        <w:t/>
      </w:r>
      <w:r>
        <w:rPr/>
        <w:t/>
      </w:r>
      <w:r>
        <w:rPr>
          <w:spacing w:val="-29"/>
          <w:w w:val="110"/>
        </w:rPr>
        <w:t/>
      </w:r>
      <w:r>
        <w:rPr/>
        <w:t/>
      </w:r>
      <w:r>
        <w:rPr>
          <w:spacing w:val="-30"/>
          <w:w w:val="110"/>
        </w:rPr>
        <w:t/>
      </w:r>
      <w:r>
        <w:rPr/>
        <w:t/>
      </w:r>
      <w:r>
        <w:rPr>
          <w:spacing w:val="-29"/>
          <w:w w:val="110"/>
        </w:rPr>
        <w:t/>
      </w:r>
      <w:r>
        <w:rPr/>
        <w:t/>
      </w:r>
      <w:r>
        <w:rPr>
          <w:spacing w:val="-29"/>
          <w:w w:val="110"/>
        </w:rPr>
        <w:t/>
      </w:r>
      <w:r>
        <w:rPr>
          <w:spacing w:val="-4"/>
        </w:rPr>
        <w:t/>
      </w:r>
      <w:r>
        <w:rPr/>
        <w:t/>
      </w:r>
      <w:r>
        <w:rPr>
          <w:spacing w:val="-24"/>
          <w:w w:val="110"/>
        </w:rPr>
        <w:t/>
      </w:r>
      <w:r>
        <w:rPr/>
        <w:t/>
      </w:r>
      <w:r>
        <w:rPr>
          <w:spacing w:val="-23"/>
          <w:w w:val="110"/>
        </w:rPr>
        <w:t/>
      </w:r>
      <w:r>
        <w:rPr/>
        <w:t/>
      </w:r>
      <w:r>
        <w:rPr>
          <w:spacing w:val="-24"/>
          <w:w w:val="110"/>
        </w:rPr>
        <w:t/>
      </w:r>
      <w:r>
        <w:rPr/>
        <w:t/>
      </w:r>
      <w:r>
        <w:rPr>
          <w:spacing w:val="-23"/>
          <w:w w:val="110"/>
        </w:rPr>
        <w:t/>
      </w:r>
      <w:r>
        <w:rPr/>
        <w:t/>
      </w:r>
      <w:r>
        <w:rPr>
          <w:spacing w:val="-24"/>
          <w:w w:val="110"/>
        </w:rPr>
        <w:t/>
      </w:r>
      <w:r>
        <w:rPr/>
        <w:t/>
      </w:r>
      <w:r>
        <w:rPr>
          <w:spacing w:val="-23"/>
          <w:w w:val="110"/>
        </w:rPr>
        <w:t/>
      </w:r>
      <w:r>
        <w:rPr/>
        <w:t/>
      </w:r>
      <w:r>
        <w:rPr>
          <w:spacing w:val="-24"/>
          <w:w w:val="110"/>
        </w:rPr>
        <w:t/>
      </w:r>
      <w:r>
        <w:rPr/>
        <w:t/>
      </w:r>
      <w:r>
        <w:rPr>
          <w:spacing w:val="-19"/>
          <w:w w:val="110"/>
        </w:rPr>
        <w:t/>
      </w:r>
      <w:r>
        <w:rPr/>
        <w:t/>
      </w:r>
      <w:r>
        <w:rPr>
          <w:spacing w:val="-23"/>
          <w:w w:val="110"/>
        </w:rPr>
        <w:t/>
      </w:r>
      <w:r>
        <w:rPr/>
        <w:t/>
      </w:r>
      <w:r>
        <w:rPr>
          <w:spacing w:val="-24"/>
          <w:w w:val="110"/>
        </w:rPr>
        <w:t/>
      </w:r>
      <w:r>
        <w:rPr/>
        <w:t/>
      </w:r>
      <w:r>
        <w:rPr>
          <w:spacing w:val="-23"/>
          <w:w w:val="110"/>
        </w:rPr>
        <w:t/>
      </w:r>
      <w:r>
        <w:rPr/>
        <w:t/>
      </w:r>
      <w:r>
        <w:rPr>
          <w:spacing w:val="-24"/>
          <w:w w:val="110"/>
        </w:rPr>
        <w:t/>
      </w:r>
      <w:r>
        <w:rPr/>
        <w:t/>
      </w:r>
      <w:r>
        <w:rPr>
          <w:spacing w:val="-23"/>
          <w:w w:val="110"/>
        </w:rPr>
        <w:t/>
      </w:r>
      <w:r>
        <w:rPr/>
        <w:t/>
      </w:r>
      <w:r>
        <w:rPr>
          <w:spacing w:val="-24"/>
          <w:w w:val="110"/>
        </w:rPr>
        <w:t/>
      </w:r>
      <w:r>
        <w:rPr/>
        <w:t/>
      </w:r>
      <w:r>
        <w:rPr>
          <w:spacing w:val="-23"/>
          <w:w w:val="110"/>
        </w:rPr>
        <w:t/>
      </w:r>
      <w:r>
        <w:rPr/>
        <w:t/>
      </w:r>
      <w:r>
        <w:rPr>
          <w:spacing w:val="-4"/>
        </w:rPr>
        <w:t/>
      </w:r>
      <w:hyperlink w:history="true" w:anchor="_bookmark3">
        <w:r>
          <w:rPr>
            <w:color w:val="0000FF"/>
            <w:w w:val="110"/>
          </w:rPr>
          <w:t/>
        </w:r>
      </w:hyperlink>
      <w:r>
        <w:rPr/>
        <w:t/>
      </w:r>
      <w:r>
        <w:rPr>
          <w:spacing w:val="-4"/>
        </w:rPr>
        <w:t/>
      </w:r>
      <w:r>
        <w:rPr/>
        <w:t/>
      </w:r>
      <w:r>
        <w:rPr>
          <w:spacing w:val="-3"/>
        </w:rPr>
        <w:t/>
      </w:r>
      <w:r>
        <w:rPr>
          <w:rFonts w:hint="eastAsia" w:eastAsia="宋体"/>
        </w:rPr>
        <w:t xml:space="preserve">来自58个指定贫困县的高中毕业生，占甘肃86个县的三分之二(68%)，有资格参加“贫困县大学入学计划”。</w:t>
      </w:r>
      <w:r>
        <w:rPr>
          <w:rFonts w:hint="eastAsia" w:eastAsia="宋体"/>
        </w:rPr>
        <w:t xml:space="preserve">结果变量的统计汇总如表1所示。</w:t>
      </w:r>
      <w:r>
        <w:rPr>
          <w:rFonts w:hint="eastAsia" w:eastAsia="宋体"/>
        </w:rPr>
        <w:t xml:space="preserve">此外，我们还控制了可能影响高中教育的其他因素，如教师人数、公共财政预算支出中的教育支出和人均国内生产总值。</w:t>
      </w:r>
      <w:r>
        <w:rPr>
          <w:rFonts w:hint="eastAsia" w:eastAsia="宋体"/>
        </w:rPr>
        <w:t/>
      </w:r>
      <w:r>
        <w:rPr>
          <w:rFonts w:ascii="Palatino Linotype" w:hAnsi="Palatino Linotype"/>
          <w:i/>
          <w:spacing w:val="-4"/>
        </w:rPr>
        <w:t/>
      </w:r>
      <w:r>
        <w:rPr>
          <w:rFonts w:ascii="Palatino Linotype" w:hAnsi="Palatino Linotype"/>
          <w:i/>
          <w:spacing w:val="27"/>
          <w:w w:val="110"/>
        </w:rPr>
        <w:t/>
      </w:r>
      <w:r>
        <w:rPr>
          <w:rFonts w:ascii="Palatino Linotype" w:hAnsi="Palatino Linotype"/>
          <w:i/>
        </w:rPr>
        <w:t/>
      </w:r>
      <w:r>
        <w:rPr/>
        <w:t/>
      </w:r>
    </w:p>
    <w:p>
      <w:pPr>
        <w:pStyle w:val="BodyText"/>
      </w:pPr>
    </w:p>
    <w:p>
      <w:pPr>
        <w:pStyle w:val="BodyText"/>
        <w:spacing w:before="174"/>
        <w:ind w:left="92" w:right="149"/>
        <w:jc w:val="center"/>
        <w:rPr>
          <w:w w:val="105"/>
        </w:rPr>
      </w:pPr>
      <w:r>
        <w:rPr>
          <w:rFonts w:hint="eastAsia" w:eastAsia="宋体"/>
        </w:rPr>
        <w:t xml:space="preserve">[在此插入表1]</w:t>
      </w:r>
      <w:hyperlink w:history="true" w:anchor="_bookmark3">
        <w:r>
          <w:rPr>
            <w:color w:val="0000FF"/>
            <w:w w:val="105"/>
          </w:rPr>
          <w:t/>
        </w:r>
      </w:hyperlink>
      <w:r>
        <w:rPr/>
        <w:t/>
      </w:r>
    </w:p>
    <w:p>
      <w:pPr>
        <w:pStyle w:val="BodyText"/>
      </w:pPr>
    </w:p>
    <w:p>
      <w:pPr>
        <w:pStyle w:val="BodyText"/>
        <w:spacing w:before="4"/>
        <w:rPr>
          <w:sz w:val="21"/>
        </w:rPr>
      </w:pPr>
    </w:p>
    <w:p>
      <w:pPr>
        <w:pStyle w:val="Heading1"/>
        <w:numPr>
          <w:ilvl w:val="0"/>
          <w:numId w:val="1"/>
        </w:numPr>
        <w:tabs>
          <w:tab w:val="left" w:leader="none" w:pos="684"/>
          <w:tab w:val="left" w:leader="none" w:pos="686"/>
        </w:tabs>
        <w:spacing w:before="1" w:after="0" w:line="240" w:lineRule="auto"/>
        <w:ind w:left="685" w:right="0" w:hanging="582"/>
        <w:jc w:val="left"/>
        <w:rPr/>
      </w:pPr>
      <w:bookmarkStart w:name="Empirical Strategy" w:id="14"/>
      <w:bookmarkEnd w:id="14"/>
      <w:r>
        <w:rPr>
          <w:b w:val="0"/>
        </w:rPr>
      </w:r>
      <w:bookmarkStart w:name="Empirical Strategy" w:id="15"/>
      <w:bookmarkEnd w:id="15"/>
      <w:r>
        <w:rPr>
          <w:rFonts w:hint="eastAsia" w:eastAsia="宋体"/>
        </w:rPr>
        <w:t xml:space="preserve">经验策略</w:t>
      </w:r>
      <w:r>
        <w:rPr>
          <w:spacing w:val="39"/>
        </w:rPr>
        <w:t/>
      </w:r>
      <w:r>
        <w:rPr/>
        <w:t/>
      </w:r>
    </w:p>
    <w:p>
      <w:pPr>
        <w:pStyle w:val="BodyText"/>
        <w:spacing w:before="4"/>
        <w:rPr>
          <w:rFonts w:ascii="Georgia"/>
          <w:b/>
          <w:sz w:val="40"/>
        </w:rPr>
      </w:pPr>
    </w:p>
    <w:p>
      <w:pPr>
        <w:pStyle w:val="BodyText"/>
        <w:spacing w:line="307" w:lineRule="auto"/>
        <w:ind w:left="103" w:right="161"/>
        <w:jc w:val="both"/>
        <w:rPr>
          <w:w w:val="105"/>
        </w:rPr>
      </w:pPr>
      <w:r>
        <w:rPr>
          <w:rFonts w:ascii="Georgia" w:hAnsi="Georgia"/>
          <w:b/>
        </w:rPr>
        <w:t/>
      </w:r>
      <w:r>
        <w:rPr>
          <w:rFonts w:ascii="Georgia" w:hAnsi="Georgia"/>
          <w:b/>
          <w:spacing w:val="-35"/>
          <w:w w:val="105"/>
        </w:rPr>
        <w:t/>
      </w:r>
      <w:r>
        <w:rPr>
          <w:rFonts w:ascii="Georgia" w:hAnsi="Georgia"/>
          <w:b/>
        </w:rPr>
        <w:t/>
      </w:r>
      <w:r>
        <w:rPr>
          <w:rFonts w:ascii="Georgia" w:hAnsi="Georgia"/>
          <w:b/>
          <w:spacing w:val="-34"/>
          <w:w w:val="105"/>
        </w:rPr>
        <w:t/>
      </w:r>
      <w:r>
        <w:rPr>
          <w:rFonts w:ascii="Georgia" w:hAnsi="Georgia"/>
          <w:b/>
        </w:rPr>
        <w:t/>
      </w:r>
      <w:r>
        <w:rPr>
          <w:rFonts w:ascii="Georgia" w:hAnsi="Georgia"/>
          <w:b/>
          <w:spacing w:val="-34"/>
          <w:w w:val="105"/>
        </w:rPr>
        <w:t/>
      </w:r>
      <w:r>
        <w:rPr>
          <w:rFonts w:ascii="Georgia" w:hAnsi="Georgia"/>
          <w:b/>
        </w:rPr>
        <w:t/>
      </w:r>
      <w:r>
        <w:rPr>
          <w:rFonts w:ascii="Georgia" w:hAnsi="Georgia"/>
          <w:b/>
          <w:spacing w:val="-34"/>
          <w:w w:val="105"/>
        </w:rPr>
        <w:t/>
      </w:r>
      <w:r>
        <w:rPr>
          <w:rFonts w:ascii="Georgia" w:hAnsi="Georgia"/>
          <w:b/>
        </w:rPr>
        <w:t/>
      </w:r>
      <w:r>
        <w:rPr>
          <w:rFonts w:ascii="Georgia" w:hAnsi="Georgia"/>
          <w:b/>
          <w:spacing w:val="14"/>
          <w:w w:val="105"/>
        </w:rPr>
        <w:t/>
      </w:r>
      <w:r>
        <w:rPr/>
        <w:t/>
      </w:r>
      <w:r>
        <w:rPr>
          <w:spacing w:val="-37"/>
          <w:w w:val="105"/>
        </w:rPr>
        <w:t/>
      </w:r>
      <w:r>
        <w:rPr/>
        <w:t/>
      </w:r>
      <w:r>
        <w:rPr>
          <w:spacing w:val="-37"/>
          <w:w w:val="105"/>
        </w:rPr>
        <w:t/>
      </w:r>
      <w:r>
        <w:rPr/>
        <w:t/>
      </w:r>
      <w:r>
        <w:rPr>
          <w:spacing w:val="-37"/>
          <w:w w:val="105"/>
        </w:rPr>
        <w:t/>
      </w:r>
      <w:r>
        <w:rPr/>
        <w:t/>
      </w:r>
      <w:r>
        <w:rPr>
          <w:spacing w:val="-37"/>
          <w:w w:val="105"/>
        </w:rPr>
        <w:t/>
      </w:r>
      <w:r>
        <w:rPr/>
        <w:t/>
      </w:r>
      <w:r>
        <w:rPr>
          <w:spacing w:val="-3"/>
        </w:rPr>
        <w:t/>
      </w:r>
      <w:r>
        <w:rPr/>
        <w:t/>
      </w:r>
      <w:r>
        <w:rPr>
          <w:spacing w:val="3"/>
        </w:rPr>
        <w:t/>
      </w:r>
      <w:r>
        <w:rPr/>
        <w:t/>
      </w:r>
      <w:r>
        <w:rPr>
          <w:spacing w:val="-10"/>
        </w:rPr>
        <w:t/>
      </w:r>
      <w:r>
        <w:rPr/>
        <w:t/>
      </w:r>
      <w:r>
        <w:rPr>
          <w:spacing w:val="-4"/>
        </w:rPr>
        <w:t/>
      </w:r>
      <w:r>
        <w:rPr/>
        <w:t/>
      </w:r>
      <w:r>
        <w:rPr>
          <w:spacing w:val="-4"/>
        </w:rPr>
        <w:t/>
      </w:r>
      <w:r>
        <w:rPr/>
        <w:t/>
      </w:r>
      <w:r>
        <w:rPr>
          <w:spacing w:val="-3"/>
        </w:rPr>
        <w:t/>
      </w:r>
      <w:r>
        <w:rPr>
          <w:spacing w:val="-10"/>
        </w:rPr>
        <w:t/>
      </w:r>
      <w:r>
        <w:rPr>
          <w:b/>
          <w:rFonts w:hint="eastAsia" w:eastAsia="宋体"/>
        </w:rPr>
        <w:t xml:space="preserve">研究</w:t>
      </w:r>
      <w:r>
        <w:rPr>
          <w:b/>
          <w:rFonts w:hint="eastAsia" w:eastAsia="宋体"/>
        </w:rPr>
        <w:t xml:space="preserve">设计</w:t>
      </w:r>
      <w:r>
        <w:rPr>
          <w:rFonts w:hint="eastAsia" w:eastAsia="宋体"/>
        </w:rPr>
        <w:t xml:space="preserve">与认同假设本文探讨县内差异，以确定针对贫困县学生的“贫困县大学入学计划”对高中阶段学校教育的影响。</w:t>
      </w:r>
      <w:r>
        <w:rPr>
          <w:rFonts w:hint="eastAsia" w:eastAsia="宋体"/>
        </w:rPr>
        <w:t xml:space="preserve">为了区分政策的效果和混杂因素，我们通过应用差异差异识别策略来利用县内差异。</w:t>
      </w:r>
      <w:r>
        <w:rPr>
          <w:rFonts w:hint="eastAsia" w:eastAsia="宋体"/>
        </w:rPr>
        <w:t xml:space="preserve">我们比较了2012年政策生效前后符合政策的县内学校教育结果的变化，以及同期不符合政策的县内学校教育结果的变化。</w:t>
      </w:r>
      <w:r>
        <w:rPr>
          <w:rFonts w:hint="eastAsia" w:eastAsia="宋体"/>
        </w:rPr>
        <w:t xml:space="preserve">我们问这样一个问题:政策县的结果变化是否比非政策县更大。</w:t>
      </w:r>
      <w:r>
        <w:rPr>
          <w:rFonts w:hint="eastAsia" w:eastAsia="宋体"/>
        </w:rPr>
        <w:t xml:space="preserve">关键的识别假设是，在没有政策的情况下，这些政策县的学校教育结果会发生类似于非政策县的变化。</w:t>
      </w:r>
      <w:r>
        <w:rPr>
          <w:rFonts w:hint="eastAsia" w:eastAsia="宋体"/>
        </w:rPr>
        <w:t/>
      </w:r>
      <w:r>
        <w:rPr>
          <w:spacing w:val="-4"/>
        </w:rPr>
        <w:t/>
      </w:r>
      <w:r>
        <w:rPr/>
        <w:t/>
      </w:r>
      <w:r>
        <w:rPr>
          <w:spacing w:val="-10"/>
        </w:rPr>
        <w:t/>
      </w:r>
      <w:r>
        <w:rPr/>
        <w:t/>
      </w:r>
      <w:r>
        <w:rPr>
          <w:spacing w:val="-3"/>
        </w:rPr>
        <w:t/>
      </w:r>
      <w:r>
        <w:rPr/>
        <w:t/>
      </w:r>
      <w:r>
        <w:rPr>
          <w:spacing w:val="-4"/>
        </w:rPr>
        <w:t/>
      </w:r>
      <w:r>
        <w:rPr/>
        <w:t/>
      </w:r>
      <w:r>
        <w:rPr>
          <w:spacing w:val="18"/>
          <w:w w:val="105"/>
        </w:rPr>
        <w:t/>
      </w:r>
      <w:r>
        <w:rPr/>
        <w:t/>
      </w:r>
      <w:r>
        <w:rPr>
          <w:spacing w:val="17"/>
          <w:w w:val="105"/>
        </w:rPr>
        <w:t/>
      </w:r>
      <w:r>
        <w:rPr/>
        <w:t/>
      </w:r>
      <w:r>
        <w:rPr>
          <w:spacing w:val="18"/>
          <w:w w:val="105"/>
        </w:rPr>
        <w:t/>
      </w:r>
      <w:r>
        <w:rPr/>
        <w:t/>
      </w:r>
      <w:r>
        <w:rPr>
          <w:spacing w:val="18"/>
          <w:w w:val="105"/>
        </w:rPr>
        <w:t/>
      </w:r>
      <w:r>
        <w:rPr/>
        <w:t/>
      </w:r>
      <w:r>
        <w:rPr>
          <w:spacing w:val="18"/>
          <w:w w:val="105"/>
        </w:rPr>
        <w:t/>
      </w:r>
      <w:r>
        <w:rPr/>
        <w:t/>
      </w:r>
      <w:r>
        <w:rPr>
          <w:spacing w:val="18"/>
          <w:w w:val="105"/>
        </w:rPr>
        <w:t/>
      </w:r>
      <w:r>
        <w:rPr/>
        <w:t/>
      </w:r>
      <w:r>
        <w:rPr>
          <w:spacing w:val="18"/>
          <w:w w:val="105"/>
        </w:rPr>
        <w:t/>
      </w:r>
      <w:r>
        <w:rPr/>
        <w:t/>
      </w:r>
      <w:r>
        <w:rPr>
          <w:spacing w:val="18"/>
          <w:w w:val="105"/>
        </w:rPr>
        <w:t/>
      </w:r>
      <w:r>
        <w:rPr/>
        <w:t/>
      </w:r>
    </w:p>
    <w:p>
      <w:pPr>
        <w:pStyle w:val="BodyText"/>
        <w:spacing w:before="9"/>
        <w:rPr>
          <w:sz w:val="31"/>
        </w:rPr>
      </w:pPr>
    </w:p>
    <w:p>
      <w:pPr>
        <w:pStyle w:val="BodyText"/>
        <w:spacing w:line="307" w:lineRule="auto"/>
        <w:ind w:left="103" w:right="162" w:firstLine="351"/>
        <w:jc w:val="both"/>
        <w:rPr>
          <w:w w:val="110"/>
        </w:rPr>
      </w:pPr>
      <w:r>
        <w:rPr>
          <w:rFonts w:hint="eastAsia" w:eastAsia="宋体"/>
        </w:rPr>
        <w:t xml:space="preserve">这些数据允许我们以多种方式测试和放松这一假设。首先，使用图表证据和回归结果，我们可以显示治疗的结果</w:t>
      </w:r>
      <w:r>
        <w:rPr>
          <w:spacing w:val="-3"/>
        </w:rPr>
        <w:t/>
      </w:r>
      <w:r>
        <w:rPr/>
        <w:t/>
      </w:r>
      <w:r>
        <w:rPr>
          <w:spacing w:val="-4"/>
        </w:rPr>
        <w:t/>
      </w:r>
      <w:r>
        <w:rPr/>
        <w:t/>
      </w:r>
    </w:p>
    <w:p>
      <w:pPr>
        <w:spacing w:after="0" w:line="307" w:lineRule="auto"/>
        <w:jc w:val="both"/>
        <w:sectPr>
          <w:pgSz w:w="12240" w:h="15840"/>
          <w:pgMar w:top="1500" w:right="1420" w:bottom="1300" w:left="1480" w:header="0" w:footer="1110"/>
        </w:sectPr>
      </w:pPr>
    </w:p>
    <w:p>
      <w:pPr>
        <w:pStyle w:val="BodyText"/>
        <w:spacing w:before="5"/>
        <w:rPr>
          <w:sz w:val="29"/>
        </w:rPr>
      </w:pPr>
    </w:p>
    <w:p>
      <w:pPr>
        <w:pStyle w:val="BodyText"/>
        <w:spacing w:before="3" w:line="346" w:lineRule="exact"/>
        <w:ind w:left="104" w:right="161"/>
        <w:jc w:val="both"/>
        <w:rPr>
          <w:w w:val="110"/>
        </w:rPr>
      </w:pPr>
      <w:r>
        <w:rPr>
          <w:rFonts w:hint="eastAsia" w:eastAsia="宋体"/>
        </w:rPr>
        <w:t xml:space="preserve">在政策生效之前，控制县没有分歧。</w:t>
      </w:r>
      <w:r>
        <w:rPr>
          <w:rFonts w:hint="eastAsia" w:eastAsia="宋体"/>
        </w:rPr>
        <w:t xml:space="preserve">此外，我们可以检查我们的发现是否对包含时变协变量(如</w:t>
      </w:r>
      <w:r>
        <w:rPr>
          <w:i/>
          <w:rFonts w:hint="eastAsia" w:eastAsia="宋体"/>
        </w:rPr>
        <w:t xml:space="preserve">人均</w:t>
      </w:r>
      <w:r>
        <w:rPr>
          <w:rFonts w:hint="eastAsia" w:eastAsia="宋体"/>
        </w:rPr>
        <w:t xml:space="preserve">国内生产总值、公共财政中的教育支出和教师人数)具有稳健性。</w:t>
      </w:r>
      <w:r>
        <w:rPr>
          <w:rFonts w:hint="eastAsia" w:eastAsia="宋体"/>
        </w:rPr>
        <w:t xml:space="preserve">这将揭示学校教育结果的其他已知决定因素是否与政策的处理正交。</w:t>
      </w:r>
      <w:r>
        <w:rPr>
          <w:rFonts w:hint="eastAsia" w:eastAsia="宋体"/>
        </w:rPr>
        <w:t/>
      </w:r>
      <w:r>
        <w:rPr>
          <w:spacing w:val="-4"/>
        </w:rPr>
        <w:t/>
      </w:r>
      <w:r>
        <w:rPr/>
        <w:t/>
      </w:r>
      <w:r>
        <w:rPr>
          <w:spacing w:val="-3"/>
        </w:rPr>
        <w:t/>
      </w:r>
      <w:r>
        <w:rPr/>
        <w:t/>
      </w:r>
      <w:r>
        <w:rPr>
          <w:spacing w:val="-3"/>
        </w:rPr>
        <w:t/>
      </w:r>
      <w:r>
        <w:rPr/>
        <w:t/>
      </w:r>
      <w:r>
        <w:rPr>
          <w:rFonts w:ascii="Palatino Linotype"/>
          <w:i/>
          <w:spacing w:val="-4"/>
        </w:rPr>
        <w:t/>
      </w:r>
      <w:r>
        <w:rPr>
          <w:rFonts w:ascii="Palatino Linotype"/>
          <w:i/>
        </w:rPr>
        <w:t/>
      </w:r>
      <w:r>
        <w:rPr/>
        <w:t/>
      </w:r>
      <w:r>
        <w:rPr>
          <w:spacing w:val="-6"/>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5"/>
          <w:w w:val="110"/>
        </w:rPr>
        <w:t/>
      </w:r>
      <w:r>
        <w:rPr/>
        <w:t/>
      </w:r>
      <w:r>
        <w:rPr>
          <w:spacing w:val="47"/>
          <w:w w:val="110"/>
        </w:rPr>
        <w:t/>
      </w:r>
      <w:r>
        <w:rPr/>
        <w:t/>
      </w:r>
    </w:p>
    <w:p>
      <w:pPr>
        <w:pStyle w:val="BodyText"/>
      </w:pPr>
    </w:p>
    <w:p>
      <w:pPr>
        <w:pStyle w:val="BodyText"/>
        <w:spacing w:before="173"/>
        <w:ind w:left="92" w:right="149"/>
        <w:jc w:val="center"/>
        <w:rPr>
          <w:w w:val="105"/>
        </w:rPr>
      </w:pPr>
      <w:r>
        <w:rPr>
          <w:rFonts w:hint="eastAsia" w:eastAsia="宋体"/>
        </w:rPr>
        <w:t xml:space="preserve">[在此插入图4]</w:t>
      </w:r>
      <w:hyperlink w:history="true" w:anchor="_bookmark1">
        <w:r>
          <w:rPr>
            <w:color w:val="0000FF"/>
            <w:w w:val="105"/>
          </w:rPr>
          <w:t/>
        </w:r>
        <w:r>
          <w:rPr>
            <w:color w:val="0000FF"/>
            <w:spacing w:val="-29"/>
            <w:w w:val="105"/>
          </w:rPr>
          <w:t/>
        </w:r>
      </w:hyperlink>
      <w:r>
        <w:rPr/>
        <w:t/>
      </w:r>
    </w:p>
    <w:p>
      <w:pPr>
        <w:pStyle w:val="BodyText"/>
      </w:pPr>
    </w:p>
    <w:p>
      <w:pPr>
        <w:pStyle w:val="BodyText"/>
      </w:pPr>
    </w:p>
    <w:p>
      <w:pPr>
        <w:pStyle w:val="BodyText"/>
        <w:spacing w:before="165"/>
        <w:ind w:left="92" w:right="149"/>
        <w:jc w:val="center"/>
        <w:rPr>
          <w:w w:val="105"/>
        </w:rPr>
      </w:pPr>
      <w:r>
        <w:rPr>
          <w:rFonts w:hint="eastAsia" w:eastAsia="宋体"/>
        </w:rPr>
        <w:t xml:space="preserve">[在此插入图5]</w:t>
      </w:r>
      <w:hyperlink w:history="true" w:anchor="_bookmark1">
        <w:r>
          <w:rPr>
            <w:color w:val="0000FF"/>
            <w:w w:val="105"/>
          </w:rPr>
          <w:t/>
        </w:r>
        <w:r>
          <w:rPr>
            <w:color w:val="0000FF"/>
            <w:spacing w:val="-29"/>
            <w:w w:val="105"/>
          </w:rPr>
          <w:t/>
        </w:r>
      </w:hyperlink>
      <w:r>
        <w:rPr/>
        <w:t/>
      </w:r>
    </w:p>
    <w:p>
      <w:pPr>
        <w:pStyle w:val="BodyText"/>
      </w:pPr>
    </w:p>
    <w:p>
      <w:pPr>
        <w:pStyle w:val="BodyText"/>
        <w:spacing w:before="8"/>
        <w:rPr>
          <w:sz w:val="19"/>
        </w:rPr>
      </w:pPr>
    </w:p>
    <w:p>
      <w:pPr>
        <w:spacing w:before="0"/>
        <w:ind w:left="92" w:right="151" w:firstLine="0"/>
        <w:jc w:val="center"/>
        <w:rPr>
          <w:sz w:val="24"/>
        </w:rPr>
      </w:pPr>
      <w:r>
        <w:rPr>
          <w:rFonts w:ascii="Georgia"/>
          <w:b/>
          <w:sz w:val="24"/>
        </w:rPr>
        <w:t/>
      </w:r>
      <w:r>
        <w:rPr>
          <w:spacing w:val="-10"/>
          <w:sz w:val="24"/>
        </w:rPr>
        <w:t/>
      </w:r>
      <w:r>
        <w:rPr>
          <w:b/>
          <w:sz w:val="24"/>
          <w:rFonts w:hint="eastAsia" w:eastAsia="宋体"/>
        </w:rPr>
        <w:t xml:space="preserve">基线模型规范</w:t>
      </w:r>
      <w:r>
        <w:rPr>
          <w:sz w:val="24"/>
          <w:rFonts w:hint="eastAsia" w:eastAsia="宋体"/>
        </w:rPr>
        <w:t xml:space="preserve">我们估计以下基线回归方程:</w:t>
      </w:r>
      <w:r>
        <w:rPr>
          <w:sz w:val="24"/>
          <w:rFonts w:hint="eastAsia" w:eastAsia="宋体"/>
        </w:rPr>
        <w:t/>
      </w:r>
      <w:r>
        <w:rPr>
          <w:spacing w:val="22"/>
          <w:sz w:val="24"/>
        </w:rPr>
        <w:t/>
      </w:r>
      <w:r>
        <w:rPr>
          <w:sz w:val="24"/>
        </w:rPr>
        <w:t/>
      </w:r>
    </w:p>
    <w:p>
      <w:pPr>
        <w:pStyle w:val="BodyText"/>
        <w:spacing w:before="3"/>
        <w:rPr>
          <w:sz w:val="29"/>
        </w:rPr>
      </w:pPr>
    </w:p>
    <w:p>
      <w:pPr>
        <w:tabs>
          <w:tab w:val="left" w:leader="none" w:pos="8876"/>
        </w:tabs>
        <w:spacing w:before="0"/>
        <w:ind w:left="455" w:right="0" w:firstLine="1328"/>
        <w:jc w:val="left"/>
        <w:rPr>
          <w:sz w:val="24"/>
          <w:w w:val="110"/>
        </w:rPr>
      </w:pPr>
      <w:r>
        <w:rPr>
          <w:rFonts w:ascii="Arial Narrow" w:hAnsi="Arial Narrow"/>
          <w:i/>
          <w:spacing w:val="2"/>
          <w:sz w:val="24"/>
        </w:rPr>
        <w:t/>
      </w:r>
      <w:r>
        <w:rPr>
          <w:rFonts w:ascii="Trebuchet MS" w:hAnsi="Trebuchet MS"/>
          <w:i/>
          <w:spacing w:val="2"/>
          <w:sz w:val="24"/>
          <w:vertAlign w:val="subscript"/>
        </w:rPr>
        <w:t/>
      </w:r>
      <w:r>
        <w:rPr>
          <w:rFonts w:ascii="Trebuchet MS" w:hAnsi="Trebuchet MS"/>
          <w:i/>
          <w:spacing w:val="-11"/>
          <w:w w:val="110"/>
          <w:sz w:val="24"/>
          <w:vertAlign w:val="baseline"/>
        </w:rPr>
        <w:t/>
      </w:r>
      <w:r>
        <w:rPr>
          <w:sz w:val="24"/>
          <w:vertAlign w:val="baseline"/>
        </w:rPr>
        <w:t/>
      </w:r>
      <w:r>
        <w:rPr>
          <w:spacing w:val="-7"/>
          <w:w w:val="110"/>
          <w:sz w:val="24"/>
          <w:vertAlign w:val="baseline"/>
        </w:rPr>
        <w:t/>
      </w:r>
      <w:r>
        <w:rPr>
          <w:rFonts w:ascii="Arial Narrow" w:hAnsi="Arial Narrow"/>
          <w:i/>
          <w:sz w:val="24"/>
          <w:vertAlign w:val="baseline"/>
        </w:rPr>
        <w:t/>
      </w:r>
      <w:r>
        <w:rPr>
          <w:rFonts w:ascii="Trebuchet MS" w:hAnsi="Trebuchet MS"/>
          <w:i/>
          <w:sz w:val="24"/>
          <w:vertAlign w:val="subscript"/>
        </w:rPr>
        <w:t/>
      </w:r>
      <w:r>
        <w:rPr>
          <w:rFonts w:ascii="Trebuchet MS" w:hAnsi="Trebuchet MS"/>
          <w:i/>
          <w:spacing w:val="-23"/>
          <w:w w:val="110"/>
          <w:sz w:val="24"/>
          <w:vertAlign w:val="baseline"/>
        </w:rPr>
        <w:t/>
      </w:r>
      <w:r>
        <w:rPr>
          <w:sz w:val="24"/>
          <w:vertAlign w:val="baseline"/>
        </w:rPr>
        <w:t/>
      </w:r>
      <w:r>
        <w:rPr>
          <w:spacing w:val="-18"/>
          <w:w w:val="110"/>
          <w:sz w:val="24"/>
          <w:vertAlign w:val="baseline"/>
        </w:rPr>
        <w:t/>
      </w:r>
      <w:r>
        <w:rPr>
          <w:rFonts w:ascii="Arial Narrow" w:hAnsi="Arial Narrow"/>
          <w:i/>
          <w:spacing w:val="3"/>
          <w:sz w:val="24"/>
          <w:vertAlign w:val="baseline"/>
        </w:rPr>
        <w:t/>
      </w:r>
      <w:r>
        <w:rPr>
          <w:rFonts w:ascii="Trebuchet MS" w:hAnsi="Trebuchet MS"/>
          <w:i/>
          <w:spacing w:val="3"/>
          <w:sz w:val="24"/>
          <w:vertAlign w:val="subscript"/>
        </w:rPr>
        <w:t/>
      </w:r>
      <w:r>
        <w:rPr>
          <w:rFonts w:ascii="Trebuchet MS" w:hAnsi="Trebuchet MS"/>
          <w:i/>
          <w:spacing w:val="-24"/>
          <w:w w:val="110"/>
          <w:sz w:val="24"/>
          <w:vertAlign w:val="baseline"/>
        </w:rPr>
        <w:t/>
      </w:r>
      <w:r>
        <w:rPr>
          <w:sz w:val="24"/>
          <w:vertAlign w:val="baseline"/>
        </w:rPr>
        <w:t/>
      </w:r>
      <w:r>
        <w:rPr>
          <w:spacing w:val="-18"/>
          <w:w w:val="110"/>
          <w:sz w:val="24"/>
          <w:vertAlign w:val="baseline"/>
        </w:rPr>
        <w:t/>
      </w:r>
      <w:r>
        <w:rPr>
          <w:rFonts w:ascii="Arial Narrow" w:hAnsi="Arial Narrow"/>
          <w:i/>
          <w:sz w:val="24"/>
          <w:vertAlign w:val="baseline"/>
        </w:rPr>
        <w:t/>
      </w:r>
      <w:r>
        <w:rPr>
          <w:rFonts w:ascii="Arial Narrow" w:hAnsi="Arial Narrow"/>
          <w:i/>
          <w:spacing w:val="-12"/>
          <w:w w:val="110"/>
          <w:sz w:val="24"/>
          <w:vertAlign w:val="baseline"/>
        </w:rPr>
        <w:t/>
      </w:r>
      <w:r>
        <w:rPr>
          <w:rFonts w:ascii="Verdana" w:hAnsi="Verdana"/>
          <w:i/>
          <w:sz w:val="24"/>
          <w:vertAlign w:val="baseline"/>
        </w:rPr>
        <w:t/>
      </w:r>
      <w:r>
        <w:rPr>
          <w:rFonts w:ascii="Verdana" w:hAnsi="Verdana"/>
          <w:i/>
          <w:spacing w:val="-46"/>
          <w:w w:val="110"/>
          <w:sz w:val="24"/>
          <w:vertAlign w:val="baseline"/>
        </w:rPr>
        <w:t/>
      </w:r>
      <w:r>
        <w:rPr>
          <w:i/>
          <w:sz w:val="24"/>
          <w:rFonts w:hint="eastAsia" w:eastAsia="宋体"/>
        </w:rPr>
        <w:t xml:space="preserve">Y</w:t>
      </w:r>
      <w:r>
        <w:rPr>
          <w:sz w:val="24"/>
          <w:vertAlign w:val="baseline"/>
          <w:rFonts w:hint="eastAsia" w:eastAsia="宋体"/>
        </w:rPr>
        <w:t xml:space="preserve"> = </w:t>
      </w:r>
      <w:r>
        <w:rPr>
          <w:i/>
          <w:sz w:val="24"/>
          <w:rFonts w:hint="eastAsia" w:eastAsia="宋体"/>
        </w:rPr>
        <w:t xml:space="preserve">β</w:t>
      </w:r>
      <w:r>
        <w:rPr>
          <w:sz w:val="24"/>
          <w:vertAlign w:val="baseline"/>
          <w:rFonts w:hint="eastAsia" w:eastAsia="宋体"/>
        </w:rPr>
        <w:t xml:space="preserve"> + </w:t>
      </w:r>
      <w:r>
        <w:rPr>
          <w:i/>
          <w:sz w:val="24"/>
          <w:rFonts w:hint="eastAsia" w:eastAsia="宋体"/>
        </w:rPr>
        <w:t xml:space="preserve">η</w:t>
      </w:r>
      <w:r>
        <w:rPr>
          <w:sz w:val="24"/>
          <w:vertAlign w:val="baseline"/>
          <w:rFonts w:hint="eastAsia" w:eastAsia="宋体"/>
        </w:rPr>
        <w:t xml:space="preserve"> + </w:t>
      </w:r>
      <w:r>
        <w:rPr>
          <w:i/>
          <w:sz w:val="24"/>
          <w:rFonts w:hint="eastAsia" w:eastAsia="宋体"/>
        </w:rPr>
        <w:t xml:space="preserve">λ</w:t>
      </w:r>
      <w:r>
        <w:rPr>
          <w:sz w:val="24"/>
          <w:vertAlign w:val="baseline"/>
          <w:rFonts w:hint="eastAsia" w:eastAsia="宋体"/>
        </w:rPr>
        <w:t xml:space="preserve"> </w:t>
      </w:r>
      <w:r>
        <w:rPr>
          <w:i/>
          <w:sz w:val="24"/>
          <w:rFonts w:hint="eastAsia" w:eastAsia="宋体"/>
        </w:rPr>
        <w:t xml:space="preserve">×</w:t>
      </w:r>
      <w:r>
        <w:rPr>
          <w:sz w:val="24"/>
          <w:vertAlign w:val="baseline"/>
          <w:rFonts w:hint="eastAsia" w:eastAsia="宋体"/>
        </w:rPr>
        <w:t xml:space="preserve">策略×后+ × </w:t>
      </w:r>
      <w:r>
        <w:rPr>
          <w:b/>
          <w:sz w:val="24"/>
          <w:rFonts w:hint="eastAsia" w:eastAsia="宋体"/>
        </w:rPr>
        <w:t xml:space="preserve">X</w:t>
      </w:r>
      <w:r>
        <w:rPr>
          <w:sz w:val="24"/>
          <w:vertAlign w:val="baseline"/>
          <w:rFonts w:hint="eastAsia" w:eastAsia="宋体"/>
        </w:rPr>
        <w:t xml:space="preserve"> + </w:t>
      </w:r>
      <w:r>
        <w:rPr>
          <w:i/>
          <w:sz w:val="24"/>
          <w:rFonts w:hint="eastAsia" w:eastAsia="宋体"/>
        </w:rPr>
        <w:t xml:space="preserve">s</w:t>
      </w:r>
      <w:r>
        <w:rPr>
          <w:i/>
          <w:sz w:val="24"/>
          <w:vertAlign w:val="subscript"/>
          <w:rFonts w:hint="eastAsia" w:eastAsia="宋体"/>
        </w:rPr>
        <w:t xml:space="preserve">i</w:t>
      </w:r>
      <w:r>
        <w:rPr>
          <w:i/>
          <w:sz w:val="24"/>
          <w:vertAlign w:val="subscript"/>
          <w:rFonts w:hint="eastAsia" w:eastAsia="宋体"/>
        </w:rPr>
        <w:t xml:space="preserve">jt</w:t>
      </w:r>
      <w:r>
        <w:rPr>
          <w:i/>
          <w:sz w:val="16"/>
          <w:rFonts w:hint="eastAsia" w:eastAsia="宋体"/>
        </w:rPr>
        <w:t xml:space="preserve">ijt</w:t>
      </w:r>
      <w:r>
        <w:rPr>
          <w:sz w:val="24"/>
          <w:vertAlign w:val="baseline"/>
          <w:rFonts w:hint="eastAsia" w:eastAsia="宋体"/>
        </w:rPr>
        <w:t/>
      </w:r>
      <w:r>
        <w:rPr>
          <w:rFonts w:ascii="Trebuchet MS" w:hAnsi="Trebuchet MS"/>
          <w:i/>
          <w:position w:val="-5"/>
          <w:sz w:val="16"/>
          <w:vertAlign w:val="baseline"/>
        </w:rPr>
        <w:t/>
      </w:r>
      <w:r>
        <w:rPr>
          <w:rFonts w:ascii="Trebuchet MS" w:hAnsi="Trebuchet MS"/>
          <w:i/>
          <w:spacing w:val="3"/>
          <w:w w:val="110"/>
          <w:position w:val="-5"/>
          <w:sz w:val="16"/>
          <w:vertAlign w:val="baseline"/>
        </w:rPr>
        <w:t/>
      </w:r>
      <w:r>
        <w:rPr>
          <w:rFonts w:ascii="Verdana" w:hAnsi="Verdana"/>
          <w:i/>
          <w:sz w:val="24"/>
          <w:vertAlign w:val="baseline"/>
        </w:rPr>
        <w:t/>
      </w:r>
      <w:r>
        <w:rPr>
          <w:rFonts w:ascii="Verdana" w:hAnsi="Verdana"/>
          <w:i/>
          <w:spacing w:val="-45"/>
          <w:w w:val="110"/>
          <w:sz w:val="24"/>
          <w:vertAlign w:val="baseline"/>
        </w:rPr>
        <w:t/>
      </w:r>
      <w:r>
        <w:rPr>
          <w:sz w:val="24"/>
          <w:vertAlign w:val="baseline"/>
        </w:rPr>
        <w:t/>
      </w:r>
      <w:r>
        <w:rPr>
          <w:rFonts w:ascii="Trebuchet MS" w:hAnsi="Trebuchet MS"/>
          <w:i/>
          <w:sz w:val="24"/>
          <w:vertAlign w:val="subscript"/>
        </w:rPr>
        <w:t/>
      </w:r>
      <w:r>
        <w:rPr>
          <w:rFonts w:ascii="Trebuchet MS" w:hAnsi="Trebuchet MS"/>
          <w:i/>
          <w:spacing w:val="-24"/>
          <w:w w:val="110"/>
          <w:sz w:val="24"/>
          <w:vertAlign w:val="baseline"/>
        </w:rPr>
        <w:t/>
      </w:r>
      <w:r>
        <w:rPr>
          <w:sz w:val="24"/>
          <w:vertAlign w:val="baseline"/>
        </w:rPr>
        <w:t/>
      </w:r>
      <w:r>
        <w:rPr>
          <w:spacing w:val="-18"/>
          <w:w w:val="110"/>
          <w:sz w:val="24"/>
          <w:vertAlign w:val="baseline"/>
        </w:rPr>
        <w:t/>
      </w:r>
      <w:r>
        <w:rPr>
          <w:rFonts w:ascii="Arial Narrow" w:hAnsi="Arial Narrow"/>
          <w:i/>
          <w:sz w:val="24"/>
          <w:vertAlign w:val="baseline"/>
        </w:rPr>
        <w:t/>
      </w:r>
      <w:r>
        <w:rPr>
          <w:rFonts w:ascii="Arial Narrow" w:hAnsi="Arial Narrow"/>
          <w:i/>
          <w:spacing w:val="-13"/>
          <w:w w:val="110"/>
          <w:sz w:val="24"/>
          <w:vertAlign w:val="baseline"/>
        </w:rPr>
        <w:t/>
      </w:r>
      <w:r>
        <w:rPr>
          <w:rFonts w:ascii="Verdana" w:hAnsi="Verdana"/>
          <w:i/>
          <w:sz w:val="24"/>
          <w:vertAlign w:val="baseline"/>
        </w:rPr>
        <w:t/>
      </w:r>
      <w:r>
        <w:rPr>
          <w:rFonts w:ascii="Verdana" w:hAnsi="Verdana"/>
          <w:i/>
          <w:spacing w:val="-45"/>
          <w:w w:val="110"/>
          <w:sz w:val="24"/>
          <w:vertAlign w:val="baseline"/>
        </w:rPr>
        <w:t/>
      </w:r>
      <w:r>
        <w:rPr>
          <w:rFonts w:ascii="Georgia" w:hAnsi="Georgia"/>
          <w:b/>
          <w:spacing w:val="2"/>
          <w:sz w:val="24"/>
          <w:vertAlign w:val="baseline"/>
        </w:rPr>
        <w:t/>
      </w:r>
      <w:r>
        <w:rPr>
          <w:rFonts w:ascii="Trebuchet MS" w:hAnsi="Trebuchet MS"/>
          <w:i/>
          <w:spacing w:val="2"/>
          <w:sz w:val="24"/>
          <w:vertAlign w:val="subscript"/>
        </w:rPr>
        <w:t/>
      </w:r>
      <w:r>
        <w:rPr>
          <w:rFonts w:ascii="Trebuchet MS" w:hAnsi="Trebuchet MS"/>
          <w:i/>
          <w:spacing w:val="-23"/>
          <w:w w:val="110"/>
          <w:sz w:val="24"/>
          <w:vertAlign w:val="baseline"/>
        </w:rPr>
        <w:t/>
      </w:r>
      <w:r>
        <w:rPr>
          <w:sz w:val="24"/>
          <w:vertAlign w:val="baseline"/>
        </w:rPr>
        <w:t/>
      </w:r>
      <w:r>
        <w:rPr>
          <w:spacing w:val="-19"/>
          <w:w w:val="110"/>
          <w:sz w:val="24"/>
          <w:vertAlign w:val="baseline"/>
        </w:rPr>
        <w:t/>
      </w:r>
      <w:r>
        <w:rPr>
          <w:rFonts w:ascii="Arial Narrow" w:hAnsi="Arial Narrow"/>
          <w:i/>
          <w:spacing w:val="2"/>
          <w:sz w:val="24"/>
          <w:vertAlign w:val="baseline"/>
        </w:rPr>
        <w:t/>
      </w:r>
      <w:r>
        <w:rPr>
          <w:rFonts w:ascii="Trebuchet MS" w:hAnsi="Trebuchet MS"/>
          <w:i/>
          <w:spacing w:val="2"/>
          <w:sz w:val="24"/>
          <w:vertAlign w:val="subscript"/>
        </w:rPr>
        <w:t/>
      </w:r>
      <w:r>
        <w:rPr>
          <w:rFonts w:ascii="Trebuchet MS" w:hAnsi="Trebuchet MS"/>
          <w:i/>
          <w:spacing w:val="2"/>
          <w:w w:val="110"/>
          <w:sz w:val="24"/>
          <w:vertAlign w:val="baseline"/>
        </w:rPr>
        <w:tab/>
      </w:r>
      <w:bookmarkStart w:name="_bookmark4" w:id="16"/>
      <w:bookmarkEnd w:id="16"/>
      <w:r>
        <w:rPr>
          <w:rFonts w:ascii="Trebuchet MS" w:hAnsi="Trebuchet MS"/>
          <w:i/>
          <w:spacing w:val="2"/>
          <w:w w:val="110"/>
          <w:sz w:val="24"/>
          <w:vertAlign w:val="baseline"/>
        </w:rPr>
      </w:r>
      <w:r>
        <w:rPr>
          <w:sz w:val="24"/>
          <w:vertAlign w:val="baseline"/>
        </w:rPr>
        <w:t>(1)</w:t>
      </w:r>
    </w:p>
    <w:p>
      <w:pPr>
        <w:pStyle w:val="BodyText"/>
        <w:spacing w:before="332" w:line="302" w:lineRule="auto"/>
        <w:ind w:left="103" w:right="161" w:firstLine="351"/>
        <w:jc w:val="both"/>
        <w:rPr>
          <w:w w:val="110"/>
        </w:rPr>
      </w:pPr>
      <w:r>
        <w:rPr/>
        <w:t/>
      </w:r>
      <w:hyperlink w:history="true" w:anchor="_bookmark4">
        <w:r>
          <w:rPr>
            <w:color w:val="0000FF"/>
            <w:w w:val="110"/>
          </w:rPr>
          <w:t/>
        </w:r>
      </w:hyperlink>
      <w:r>
        <w:rPr/>
        <w:t/>
      </w:r>
      <w:r>
        <w:rPr>
          <w:spacing w:val="-5"/>
        </w:rPr>
        <w:t/>
      </w:r>
      <w:r>
        <w:rPr/>
        <w:t/>
      </w:r>
      <w:r>
        <w:rPr>
          <w:spacing w:val="-3"/>
        </w:rPr>
        <w:t/>
      </w:r>
      <w:r>
        <w:rPr/>
        <w:t/>
      </w:r>
      <w:r>
        <w:rPr>
          <w:spacing w:val="-14"/>
          <w:w w:val="110"/>
        </w:rPr>
        <w:t/>
      </w:r>
      <w:r>
        <w:rPr/>
        <w:t/>
      </w:r>
      <w:r>
        <w:rPr>
          <w:spacing w:val="-16"/>
          <w:w w:val="110"/>
        </w:rPr>
        <w:t/>
      </w:r>
      <w:r>
        <w:rPr/>
        <w:t/>
      </w:r>
      <w:r>
        <w:rPr>
          <w:spacing w:val="-17"/>
          <w:w w:val="110"/>
        </w:rPr>
        <w:t/>
      </w:r>
      <w:r>
        <w:rPr/>
        <w:t/>
      </w:r>
      <w:r>
        <w:rPr>
          <w:spacing w:val="-16"/>
          <w:w w:val="110"/>
        </w:rPr>
        <w:t/>
      </w:r>
      <w:r>
        <w:rPr/>
        <w:t/>
      </w:r>
      <w:r>
        <w:rPr>
          <w:spacing w:val="-17"/>
          <w:w w:val="110"/>
        </w:rPr>
        <w:t/>
      </w:r>
      <w:r>
        <w:rPr/>
        <w:t/>
      </w:r>
      <w:r>
        <w:rPr>
          <w:spacing w:val="-16"/>
          <w:w w:val="110"/>
        </w:rPr>
        <w:t/>
      </w:r>
      <w:r>
        <w:rPr/>
        <w:t/>
      </w:r>
      <w:r>
        <w:rPr>
          <w:spacing w:val="-17"/>
          <w:w w:val="110"/>
        </w:rPr>
        <w:t/>
      </w:r>
      <w:r>
        <w:rPr/>
        <w:t/>
      </w:r>
      <w:r>
        <w:rPr>
          <w:spacing w:val="18"/>
          <w:w w:val="110"/>
        </w:rPr>
        <w:t/>
      </w:r>
      <w:r>
        <w:rPr/>
        <w:t/>
      </w:r>
      <w:r>
        <w:rPr>
          <w:spacing w:val="-16"/>
          <w:w w:val="110"/>
        </w:rPr>
        <w:t/>
      </w:r>
      <w:r>
        <w:rPr/>
        <w:t/>
      </w:r>
      <w:r>
        <w:rPr>
          <w:spacing w:val="-17"/>
          <w:w w:val="110"/>
        </w:rPr>
        <w:t/>
      </w:r>
      <w:r>
        <w:rPr/>
        <w:t/>
      </w:r>
      <w:r>
        <w:rPr>
          <w:spacing w:val="-16"/>
          <w:w w:val="110"/>
        </w:rPr>
        <w:t/>
      </w:r>
      <w:r>
        <w:rPr/>
        <w:t/>
      </w:r>
      <w:r>
        <w:rPr>
          <w:spacing w:val="-17"/>
          <w:w w:val="110"/>
        </w:rPr>
        <w:t/>
      </w:r>
      <w:r>
        <w:rPr/>
        <w:t/>
      </w:r>
      <w:r>
        <w:rPr>
          <w:spacing w:val="-16"/>
          <w:w w:val="110"/>
        </w:rPr>
        <w:t/>
      </w:r>
      <w:r>
        <w:rPr/>
        <w:t/>
      </w:r>
      <w:r>
        <w:rPr>
          <w:spacing w:val="-17"/>
          <w:w w:val="110"/>
        </w:rPr>
        <w:t/>
      </w:r>
      <w:r>
        <w:rPr/>
        <w:t/>
      </w:r>
      <w:r>
        <w:rPr>
          <w:spacing w:val="-5"/>
        </w:rPr>
        <w:t/>
      </w:r>
      <w:r>
        <w:rPr>
          <w:spacing w:val="-3"/>
        </w:rPr>
        <w:t/>
      </w:r>
      <w:r>
        <w:rPr/>
        <w:t/>
      </w:r>
      <w:r>
        <w:rPr>
          <w:spacing w:val="66"/>
          <w:w w:val="110"/>
        </w:rPr>
        <w:t/>
      </w:r>
      <w:r>
        <w:rPr/>
        <w:t/>
      </w:r>
      <w:r>
        <w:rPr>
          <w:spacing w:val="-3"/>
        </w:rPr>
        <w:t/>
      </w:r>
      <w:r>
        <w:rPr/>
        <w:t/>
      </w:r>
      <w:r>
        <w:rPr>
          <w:rFonts w:ascii="Georgia" w:hAnsi="Georgia"/>
          <w:b/>
        </w:rPr>
        <w:t/>
      </w:r>
      <w:r>
        <w:rPr/>
        <w:t/>
      </w:r>
      <w:r>
        <w:rPr>
          <w:spacing w:val="66"/>
          <w:w w:val="110"/>
        </w:rPr>
        <w:t/>
      </w:r>
      <w:r>
        <w:rPr/>
        <w:t/>
      </w:r>
      <w:r>
        <w:rPr>
          <w:spacing w:val="-4"/>
        </w:rPr>
        <w:t/>
      </w:r>
      <w:r>
        <w:rPr/>
        <w:t/>
      </w:r>
      <w:r>
        <w:rPr>
          <w:spacing w:val="-3"/>
        </w:rPr>
        <w:t/>
      </w:r>
      <w:r>
        <w:rPr/>
        <w:t/>
      </w:r>
      <w:r>
        <w:rPr>
          <w:rFonts w:ascii="Arial Narrow" w:hAnsi="Arial Narrow"/>
          <w:i/>
          <w:spacing w:val="3"/>
        </w:rPr>
        <w:t/>
      </w:r>
      <w:r>
        <w:rPr>
          <w:rFonts w:ascii="Trebuchet MS" w:hAnsi="Trebuchet MS"/>
          <w:i/>
          <w:spacing w:val="3"/>
          <w:vertAlign w:val="subscript"/>
        </w:rPr>
        <w:t/>
      </w:r>
      <w:r>
        <w:rPr>
          <w:spacing w:val="3"/>
          <w:vertAlign w:val="baseline"/>
        </w:rPr>
        <w:t/>
      </w:r>
      <w:r>
        <w:rPr>
          <w:vertAlign w:val="baseline"/>
        </w:rPr>
        <w:t/>
      </w:r>
      <w:r>
        <w:rPr>
          <w:spacing w:val="-4"/>
          <w:vertAlign w:val="baseline"/>
        </w:rPr>
        <w:t/>
      </w:r>
      <w:r>
        <w:rPr>
          <w:vertAlign w:val="baseline"/>
        </w:rPr>
        <w:t/>
      </w:r>
      <w:r>
        <w:rPr>
          <w:spacing w:val="66"/>
          <w:w w:val="110"/>
          <w:vertAlign w:val="baseline"/>
        </w:rPr>
        <w:t/>
      </w:r>
      <w:r>
        <w:rPr>
          <w:rFonts w:ascii="Arial Narrow" w:hAnsi="Arial Narrow"/>
          <w:i/>
          <w:spacing w:val="4"/>
          <w:vertAlign w:val="baseline"/>
        </w:rPr>
        <w:t/>
      </w:r>
      <w:r>
        <w:rPr>
          <w:rFonts w:ascii="Trebuchet MS" w:hAnsi="Trebuchet MS"/>
          <w:i/>
          <w:spacing w:val="4"/>
          <w:vertAlign w:val="subscript"/>
        </w:rPr>
        <w:t/>
      </w:r>
      <w:r>
        <w:rPr>
          <w:spacing w:val="4"/>
          <w:vertAlign w:val="baseline"/>
        </w:rPr>
        <w:t/>
      </w:r>
      <w:r>
        <w:rPr>
          <w:vertAlign w:val="baseline"/>
        </w:rPr>
        <w:t/>
      </w:r>
      <w:r>
        <w:rPr>
          <w:spacing w:val="66"/>
          <w:w w:val="110"/>
          <w:vertAlign w:val="baseline"/>
        </w:rPr>
        <w:t/>
      </w:r>
      <w:r>
        <w:rPr>
          <w:vertAlign w:val="baseline"/>
        </w:rPr>
        <w:t/>
      </w:r>
      <w:r>
        <w:rPr>
          <w:spacing w:val="-3"/>
          <w:vertAlign w:val="baseline"/>
        </w:rPr>
        <w:t/>
      </w:r>
      <w:r>
        <w:rPr>
          <w:vertAlign w:val="baseline"/>
        </w:rPr>
        <w:t/>
      </w:r>
      <w:r>
        <w:rPr>
          <w:rFonts w:ascii="Arial Narrow" w:hAnsi="Arial Narrow"/>
          <w:i/>
          <w:vertAlign w:val="baseline"/>
        </w:rPr>
        <w:t/>
      </w:r>
      <w:r>
        <w:rPr>
          <w:vertAlign w:val="baseline"/>
        </w:rPr>
        <w:t/>
      </w:r>
      <w:r>
        <w:rPr>
          <w:spacing w:val="-12"/>
          <w:w w:val="110"/>
          <w:vertAlign w:val="baseline"/>
        </w:rPr>
        <w:t/>
      </w:r>
      <w:r>
        <w:rPr>
          <w:vertAlign w:val="baseline"/>
        </w:rPr>
        <w:t/>
      </w:r>
      <w:r>
        <w:rPr>
          <w:spacing w:val="-11"/>
          <w:w w:val="110"/>
          <w:vertAlign w:val="baseline"/>
        </w:rPr>
        <w:t/>
      </w:r>
      <w:r>
        <w:rPr>
          <w:vertAlign w:val="baseline"/>
        </w:rPr>
        <w:t/>
      </w:r>
      <w:r>
        <w:rPr>
          <w:spacing w:val="-11"/>
          <w:w w:val="110"/>
          <w:vertAlign w:val="baseline"/>
        </w:rPr>
        <w:t/>
      </w:r>
      <w:r>
        <w:rPr>
          <w:vertAlign w:val="baseline"/>
        </w:rPr>
        <w:t/>
      </w:r>
      <w:r>
        <w:rPr>
          <w:spacing w:val="-12"/>
          <w:w w:val="110"/>
          <w:vertAlign w:val="baseline"/>
        </w:rPr>
        <w:t/>
      </w:r>
      <w:r>
        <w:rPr>
          <w:vertAlign w:val="baseline"/>
        </w:rPr>
        <w:t/>
      </w:r>
      <w:r>
        <w:rPr>
          <w:spacing w:val="-11"/>
          <w:w w:val="110"/>
          <w:vertAlign w:val="baseline"/>
        </w:rPr>
        <w:t/>
      </w:r>
      <w:r>
        <w:rPr>
          <w:vertAlign w:val="baseline"/>
        </w:rPr>
        <w:t/>
      </w:r>
      <w:r>
        <w:rPr>
          <w:spacing w:val="-11"/>
          <w:w w:val="110"/>
          <w:vertAlign w:val="baseline"/>
        </w:rPr>
        <w:t/>
      </w:r>
      <w:r>
        <w:rPr>
          <w:vertAlign w:val="baseline"/>
        </w:rPr>
        <w:t/>
      </w:r>
      <w:r>
        <w:rPr>
          <w:spacing w:val="-12"/>
          <w:w w:val="110"/>
          <w:vertAlign w:val="baseline"/>
        </w:rPr>
        <w:t/>
      </w:r>
      <w:r>
        <w:rPr>
          <w:vertAlign w:val="baseline"/>
        </w:rPr>
        <w:t/>
      </w:r>
      <w:r>
        <w:rPr>
          <w:spacing w:val="-11"/>
          <w:w w:val="110"/>
          <w:vertAlign w:val="baseline"/>
        </w:rPr>
        <w:t/>
      </w:r>
      <w:r>
        <w:rPr>
          <w:vertAlign w:val="baseline"/>
        </w:rPr>
        <w:t/>
      </w:r>
      <w:r>
        <w:rPr>
          <w:spacing w:val="-11"/>
          <w:w w:val="110"/>
          <w:vertAlign w:val="baseline"/>
        </w:rPr>
        <w:t/>
      </w:r>
      <w:r>
        <w:rPr>
          <w:vertAlign w:val="baseline"/>
        </w:rPr>
        <w:t/>
      </w:r>
      <w:r>
        <w:rPr>
          <w:spacing w:val="-12"/>
          <w:w w:val="110"/>
          <w:vertAlign w:val="baseline"/>
        </w:rPr>
        <w:t/>
      </w:r>
      <w:r>
        <w:rPr>
          <w:vertAlign w:val="baseline"/>
        </w:rPr>
        <w:t/>
      </w:r>
      <w:r>
        <w:rPr>
          <w:spacing w:val="-11"/>
          <w:w w:val="110"/>
          <w:vertAlign w:val="baseline"/>
        </w:rPr>
        <w:t/>
      </w:r>
      <w:r>
        <w:rPr>
          <w:vertAlign w:val="baseline"/>
        </w:rPr>
        <w:t/>
      </w:r>
      <w:r>
        <w:rPr>
          <w:spacing w:val="-11"/>
          <w:w w:val="110"/>
          <w:vertAlign w:val="baseline"/>
        </w:rPr>
        <w:t/>
      </w:r>
      <w:r>
        <w:rPr>
          <w:vertAlign w:val="baseline"/>
          <w:rFonts w:hint="eastAsia" w:eastAsia="宋体"/>
        </w:rPr>
        <w:t xml:space="preserve">在等式1中，下标I表示一个县，j表示该县所属的县，t表示观测年份。</w:t>
      </w:r>
      <w:r>
        <w:rPr>
          <w:vertAlign w:val="baseline"/>
          <w:rFonts w:hint="eastAsia" w:eastAsia="宋体"/>
        </w:rPr>
        <w:t xml:space="preserve">Yijt是高中教育的结果，即入学率和录取率。</w:t>
      </w:r>
      <w:r>
        <w:rPr>
          <w:vertAlign w:val="baseline"/>
          <w:rFonts w:hint="eastAsia" w:eastAsia="宋体"/>
        </w:rPr>
        <w:t xml:space="preserve">本规范中有两个关键指标变量(0/1哑变量):如果I县符合大学入学政策，政策ijt等于1；</w:t>
      </w:r>
      <w:r>
        <w:rPr>
          <w:vertAlign w:val="baseline"/>
          <w:rFonts w:hint="eastAsia" w:eastAsia="宋体"/>
        </w:rPr>
        <w:t xml:space="preserve"> Afterijt表示它发生在策略启动后。</w:t>
      </w:r>
      <w:r>
        <w:rPr>
          <w:vertAlign w:val="baseline"/>
          <w:rFonts w:hint="eastAsia" w:eastAsia="宋体"/>
        </w:rPr>
        <w:t xml:space="preserve">  控制向量</w:t>
      </w:r>
      <w:r>
        <w:rPr>
          <w:b/>
          <w:rFonts w:hint="eastAsia" w:eastAsia="宋体"/>
        </w:rPr>
        <w:t xml:space="preserve">X</w:t>
      </w:r>
      <w:r>
        <w:rPr>
          <w:vertAlign w:val="baseline"/>
          <w:rFonts w:hint="eastAsia" w:eastAsia="宋体"/>
        </w:rPr>
        <w:t xml:space="preserve">ijt包括教育支出占公共支出总额的份额和教师人数(对数)。</w:t>
      </w:r>
      <w:r>
        <w:rPr>
          <w:vertAlign w:val="baseline"/>
          <w:rFonts w:hint="eastAsia" w:eastAsia="宋体"/>
        </w:rPr>
        <w:t xml:space="preserve">此外，我们控制向量</w:t>
      </w:r>
      <w:r>
        <w:rPr>
          <w:i/>
          <w:rFonts w:hint="eastAsia" w:eastAsia="宋体"/>
        </w:rPr>
        <w:t xml:space="preserve">β</w:t>
      </w:r>
      <w:r>
        <w:rPr>
          <w:vertAlign w:val="baseline"/>
          <w:rFonts w:hint="eastAsia" w:eastAsia="宋体"/>
        </w:rPr>
        <w:t xml:space="preserve">中的所有时不变或固定的县特征</w:t>
      </w:r>
      <w:r>
        <w:rPr>
          <w:i/>
          <w:vertAlign w:val="subscript"/>
          <w:rFonts w:hint="eastAsia" w:eastAsia="宋体"/>
        </w:rPr>
        <w:t xml:space="preserve">i</w:t>
      </w:r>
      <w:r>
        <w:rPr>
          <w:vertAlign w:val="baseline"/>
          <w:rFonts w:hint="eastAsia" w:eastAsia="宋体"/>
        </w:rPr>
        <w:t xml:space="preserve">。</w:t>
      </w:r>
      <w:r>
        <w:rPr>
          <w:vertAlign w:val="baseline"/>
          <w:rFonts w:hint="eastAsia" w:eastAsia="宋体"/>
        </w:rPr>
        <w:t xml:space="preserve">此外，我们还包括一个地区年固定效应</w:t>
      </w:r>
      <w:r>
        <w:rPr>
          <w:i/>
          <w:rFonts w:hint="eastAsia" w:eastAsia="宋体"/>
        </w:rPr>
        <w:t xml:space="preserve">η</w:t>
      </w:r>
      <w:r>
        <w:rPr>
          <w:i/>
          <w:vertAlign w:val="subscript"/>
          <w:rFonts w:hint="eastAsia" w:eastAsia="宋体"/>
        </w:rPr>
        <w:t xml:space="preserve">jt</w:t>
      </w:r>
      <w:r>
        <w:rPr>
          <w:vertAlign w:val="baseline"/>
          <w:rFonts w:hint="eastAsia" w:eastAsia="宋体"/>
        </w:rPr>
        <w:t xml:space="preserve">。</w:t>
      </w:r>
      <w:r>
        <w:rPr>
          <w:vertAlign w:val="baseline"/>
          <w:rFonts w:hint="eastAsia" w:eastAsia="宋体"/>
        </w:rPr>
        <w:t xml:space="preserve">由于样本仅限于甘肃省，单位为县级，因此稳健的标准误差集中在地级。</w:t>
      </w:r>
      <w:r>
        <w:rPr>
          <w:vertAlign w:val="baseline"/>
          <w:rFonts w:hint="eastAsia" w:eastAsia="宋体"/>
        </w:rPr>
        <w:t xml:space="preserve">初级兴趣系数是</w:t>
      </w:r>
      <w:r>
        <w:rPr>
          <w:i/>
          <w:rFonts w:hint="eastAsia" w:eastAsia="宋体"/>
        </w:rPr>
        <w:t xml:space="preserve">λ</w:t>
      </w:r>
      <w:r>
        <w:rPr>
          <w:vertAlign w:val="baseline"/>
          <w:rFonts w:hint="eastAsia" w:eastAsia="宋体"/>
        </w:rPr>
        <w:t xml:space="preserve">，它是大学入学政策对高中教育结果影响的差异估计值。</w:t>
      </w:r>
      <w:r>
        <w:rPr>
          <w:vertAlign w:val="baseline"/>
          <w:rFonts w:hint="eastAsia" w:eastAsia="宋体"/>
        </w:rPr>
        <w:t xml:space="preserve">它衡量政策启动后政策县与非政策县之间的结果变化。</w:t>
      </w:r>
      <w:r>
        <w:rPr>
          <w:vertAlign w:val="baseline"/>
          <w:rFonts w:hint="eastAsia" w:eastAsia="宋体"/>
        </w:rPr>
        <w:t/>
      </w:r>
      <w:r>
        <w:rPr>
          <w:spacing w:val="16"/>
          <w:w w:val="110"/>
          <w:vertAlign w:val="baseline"/>
        </w:rPr>
        <w:t/>
      </w:r>
      <w:r>
        <w:rPr>
          <w:vertAlign w:val="baseline"/>
        </w:rPr>
        <w:t/>
      </w:r>
    </w:p>
    <w:p>
      <w:pPr>
        <w:pStyle w:val="BodyText"/>
        <w:spacing w:before="166" w:line="304" w:lineRule="auto"/>
        <w:ind w:left="103" w:right="161"/>
        <w:jc w:val="both"/>
        <w:rPr/>
      </w:pPr>
      <w:r>
        <w:rPr>
          <w:rFonts w:hint="eastAsia" w:eastAsia="宋体"/>
          <w:b/>
        </w:rPr>
        <w:t xml:space="preserve">平行</w:t>
      </w:r>
      <w:r>
        <w:rPr>
          <w:b/>
          <w:rFonts w:hint="eastAsia" w:eastAsia="宋体"/>
        </w:rPr>
        <w:t xml:space="preserve">趋势</w:t>
      </w:r>
      <w:r>
        <w:rPr>
          <w:rFonts w:hint="eastAsia" w:eastAsia="宋体"/>
          <w:b/>
        </w:rPr>
        <w:t xml:space="preserve">假设的动态效应</w:t>
      </w:r>
      <w:r>
        <w:rPr>
          <w:b/>
          <w:rFonts w:hint="eastAsia" w:eastAsia="宋体"/>
        </w:rPr>
        <w:t xml:space="preserve">和</w:t>
      </w:r>
      <w:r>
        <w:rPr>
          <w:rFonts w:hint="eastAsia" w:eastAsia="宋体"/>
          <w:b/>
        </w:rPr>
        <w:t xml:space="preserve">检验</w:t>
      </w:r>
      <w:r>
        <w:rPr>
          <w:i/>
          <w:rFonts w:hint="eastAsia" w:eastAsia="宋体"/>
        </w:rPr>
        <w:t xml:space="preserve">λ</w:t>
      </w:r>
      <w:r>
        <w:rPr>
          <w:rFonts w:hint="eastAsia" w:eastAsia="宋体"/>
          <w:b/>
        </w:rPr>
        <w:t xml:space="preserve">无偏估计的基本假设是，如果没有排他性配额的录取政策，贫困县的高中成绩将会发生类似于非贫困县的变化。</w:t>
      </w:r>
      <w:r>
        <w:rPr>
          <w:rFonts w:hint="eastAsia" w:eastAsia="宋体"/>
          <w:b/>
        </w:rPr>
        <w:t xml:space="preserve">样本数据允许我们测试这种识别假设。</w:t>
      </w:r>
      <w:r>
        <w:rPr>
          <w:rFonts w:hint="eastAsia" w:eastAsia="宋体"/>
          <w:b/>
        </w:rPr>
        <w:t xml:space="preserve">  我们通过在回归中包含年份指标及其与政策的相互作用来进行正式测试。</w:t>
      </w:r>
      <w:r>
        <w:rPr>
          <w:rFonts w:hint="eastAsia" w:eastAsia="宋体"/>
          <w:b/>
        </w:rPr>
        <w:t xml:space="preserve">  我们想知道，在2012年之前，符合政策条件的县是否与非政策县有所不同。</w:t>
      </w:r>
      <w:r>
        <w:rPr>
          <w:rFonts w:hint="eastAsia" w:eastAsia="宋体"/>
          <w:b/>
        </w:rPr>
        <w:t xml:space="preserve">如果有，如</w:t>
      </w:r>
      <w:r>
        <w:rPr>
          <w:rFonts w:hint="eastAsia" w:eastAsia="宋体"/>
          <w:b/>
        </w:rPr>
        <w:t/>
      </w:r>
      <w:r>
        <w:rPr>
          <w:rFonts w:ascii="Georgia" w:hAnsi="Georgia"/>
          <w:b/>
          <w:spacing w:val="-24"/>
          <w:w w:val="105"/>
        </w:rPr>
        <w:t/>
      </w:r>
      <w:r>
        <w:rPr>
          <w:rFonts w:ascii="Georgia" w:hAnsi="Georgia"/>
          <w:b/>
        </w:rPr>
        <w:t/>
      </w:r>
      <w:r>
        <w:rPr>
          <w:rFonts w:ascii="Georgia" w:hAnsi="Georgia"/>
          <w:b/>
          <w:spacing w:val="-23"/>
          <w:w w:val="105"/>
        </w:rPr>
        <w:t/>
      </w:r>
      <w:r>
        <w:rPr>
          <w:rFonts w:ascii="Georgia" w:hAnsi="Georgia"/>
          <w:b/>
        </w:rPr>
        <w:t/>
      </w:r>
      <w:r>
        <w:rPr>
          <w:rFonts w:ascii="Georgia" w:hAnsi="Georgia"/>
          <w:b/>
          <w:spacing w:val="-23"/>
          <w:w w:val="105"/>
        </w:rPr>
        <w:t/>
      </w:r>
      <w:r>
        <w:rPr>
          <w:rFonts w:ascii="Georgia" w:hAnsi="Georgia"/>
          <w:b/>
          <w:spacing w:val="-6"/>
        </w:rPr>
        <w:t/>
      </w:r>
      <w:r>
        <w:rPr>
          <w:rFonts w:ascii="Georgia" w:hAnsi="Georgia"/>
          <w:b/>
          <w:spacing w:val="-23"/>
          <w:w w:val="105"/>
        </w:rPr>
        <w:t/>
      </w:r>
      <w:r>
        <w:rPr>
          <w:rFonts w:ascii="Georgia" w:hAnsi="Georgia"/>
          <w:b/>
        </w:rPr>
        <w:t/>
      </w:r>
      <w:r>
        <w:rPr>
          <w:rFonts w:ascii="Georgia" w:hAnsi="Georgia"/>
          <w:b/>
          <w:spacing w:val="-23"/>
          <w:w w:val="105"/>
        </w:rPr>
        <w:t/>
      </w:r>
      <w:r>
        <w:rPr>
          <w:rFonts w:ascii="Georgia" w:hAnsi="Georgia"/>
          <w:b/>
        </w:rPr>
        <w:t/>
      </w:r>
      <w:r>
        <w:rPr>
          <w:rFonts w:ascii="Georgia" w:hAnsi="Georgia"/>
          <w:b/>
          <w:spacing w:val="-24"/>
          <w:w w:val="105"/>
        </w:rPr>
        <w:t/>
      </w:r>
      <w:r>
        <w:rPr>
          <w:rFonts w:ascii="Georgia" w:hAnsi="Georgia"/>
          <w:b/>
          <w:spacing w:val="-4"/>
        </w:rPr>
        <w:t/>
      </w:r>
      <w:r>
        <w:rPr>
          <w:rFonts w:ascii="Georgia" w:hAnsi="Georgia"/>
          <w:b/>
          <w:spacing w:val="-23"/>
          <w:w w:val="105"/>
        </w:rPr>
        <w:t/>
      </w:r>
      <w:r>
        <w:rPr>
          <w:rFonts w:ascii="Georgia" w:hAnsi="Georgia"/>
          <w:b/>
        </w:rPr>
        <w:t/>
      </w:r>
      <w:r>
        <w:rPr>
          <w:rFonts w:ascii="Georgia" w:hAnsi="Georgia"/>
          <w:b/>
          <w:spacing w:val="42"/>
          <w:w w:val="105"/>
        </w:rPr>
        <w:t/>
      </w:r>
      <w:r>
        <w:rPr/>
        <w:t/>
      </w:r>
      <w:r>
        <w:rPr>
          <w:spacing w:val="-28"/>
          <w:w w:val="105"/>
        </w:rPr>
        <w:t/>
      </w:r>
      <w:r>
        <w:rPr/>
        <w:t/>
      </w:r>
      <w:r>
        <w:rPr>
          <w:spacing w:val="-27"/>
          <w:w w:val="105"/>
        </w:rPr>
        <w:t/>
      </w:r>
      <w:r>
        <w:rPr/>
        <w:t/>
      </w:r>
      <w:r>
        <w:rPr>
          <w:rFonts w:ascii="Arial Narrow" w:hAnsi="Arial Narrow"/>
          <w:i/>
        </w:rPr>
        <w:t/>
      </w:r>
      <w:r>
        <w:rPr/>
        <w:t/>
      </w:r>
      <w:r>
        <w:rPr>
          <w:spacing w:val="3"/>
        </w:rPr>
        <w:t/>
      </w:r>
      <w:r>
        <w:rPr/>
        <w:t/>
      </w:r>
      <w:r>
        <w:rPr>
          <w:spacing w:val="-4"/>
        </w:rPr>
        <w:t/>
      </w:r>
      <w:r>
        <w:rPr/>
        <w:t/>
      </w:r>
      <w:r>
        <w:rPr>
          <w:spacing w:val="-10"/>
        </w:rPr>
        <w:t/>
      </w:r>
      <w:r>
        <w:rPr/>
        <w:t/>
      </w:r>
      <w:r>
        <w:rPr>
          <w:spacing w:val="-4"/>
        </w:rPr>
        <w:t/>
      </w:r>
      <w:r>
        <w:rPr/>
        <w:t/>
      </w:r>
      <w:r>
        <w:rPr>
          <w:spacing w:val="-10"/>
        </w:rPr>
        <w:t/>
      </w:r>
      <w:r>
        <w:rPr>
          <w:spacing w:val="-4"/>
        </w:rPr>
        <w:t/>
      </w:r>
      <w:r>
        <w:rPr/>
        <w:t/>
      </w:r>
      <w:r>
        <w:rPr>
          <w:spacing w:val="28"/>
          <w:w w:val="105"/>
        </w:rPr>
        <w:t/>
      </w:r>
      <w:r>
        <w:rPr/>
        <w:t/>
      </w:r>
      <w:r>
        <w:rPr>
          <w:spacing w:val="29"/>
          <w:w w:val="105"/>
        </w:rPr>
        <w:t/>
      </w:r>
      <w:r>
        <w:rPr/>
        <w:t/>
      </w:r>
      <w:r>
        <w:rPr>
          <w:spacing w:val="29"/>
          <w:w w:val="105"/>
        </w:rPr>
        <w:t/>
      </w:r>
      <w:r>
        <w:rPr/>
        <w:t/>
      </w:r>
      <w:r>
        <w:rPr>
          <w:spacing w:val="29"/>
          <w:w w:val="105"/>
        </w:rPr>
        <w:t/>
      </w:r>
      <w:r>
        <w:rPr/>
        <w:t/>
      </w:r>
      <w:r>
        <w:rPr>
          <w:spacing w:val="29"/>
          <w:w w:val="105"/>
        </w:rPr>
        <w:t/>
      </w:r>
      <w:r>
        <w:rPr/>
        <w:t/>
      </w:r>
      <w:r>
        <w:rPr>
          <w:spacing w:val="29"/>
          <w:w w:val="105"/>
        </w:rPr>
        <w:t/>
      </w:r>
      <w:r>
        <w:rPr/>
        <w:t/>
      </w:r>
      <w:r>
        <w:rPr>
          <w:spacing w:val="29"/>
          <w:w w:val="105"/>
        </w:rPr>
        <w:t/>
      </w:r>
      <w:r>
        <w:rPr/>
        <w:t/>
      </w:r>
      <w:r>
        <w:rPr>
          <w:spacing w:val="29"/>
          <w:w w:val="105"/>
        </w:rPr>
        <w:t/>
      </w:r>
      <w:r>
        <w:rPr/>
        <w:t/>
      </w:r>
      <w:r>
        <w:rPr>
          <w:spacing w:val="10"/>
          <w:w w:val="105"/>
        </w:rPr>
        <w:t/>
      </w:r>
      <w:r>
        <w:rPr/>
        <w:t/>
      </w:r>
      <w:r>
        <w:rPr>
          <w:spacing w:val="29"/>
          <w:w w:val="105"/>
        </w:rPr>
        <w:t/>
      </w:r>
      <w:r>
        <w:rPr/>
        <w:t/>
      </w:r>
      <w:r>
        <w:rPr>
          <w:spacing w:val="29"/>
          <w:w w:val="105"/>
        </w:rPr>
        <w:t/>
      </w:r>
      <w:r>
        <w:rPr/>
        <w:t/>
      </w:r>
      <w:r>
        <w:rPr>
          <w:spacing w:val="31"/>
          <w:w w:val="105"/>
        </w:rPr>
        <w:t/>
      </w:r>
      <w:r>
        <w:rPr/>
        <w:t/>
      </w:r>
      <w:r>
        <w:rPr>
          <w:spacing w:val="29"/>
          <w:w w:val="105"/>
        </w:rPr>
        <w:t/>
      </w:r>
      <w:r>
        <w:rPr/>
        <w:t/>
      </w:r>
      <w:r>
        <w:rPr>
          <w:spacing w:val="28"/>
          <w:w w:val="105"/>
        </w:rPr>
        <w:t/>
      </w:r>
      <w:r>
        <w:rPr/>
        <w:t/>
      </w:r>
      <w:r>
        <w:rPr>
          <w:spacing w:val="29"/>
          <w:w w:val="105"/>
        </w:rPr>
        <w:t/>
      </w:r>
      <w:r>
        <w:rPr/>
        <w:t/>
      </w:r>
    </w:p>
    <w:p>
      <w:pPr>
        <w:spacing w:after="0" w:line="304" w:lineRule="auto"/>
        <w:jc w:val="both"/>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1"/>
        <w:jc w:val="both"/>
        <w:rPr>
          <w:w w:val="110"/>
        </w:rPr>
      </w:pPr>
      <w:r>
        <w:rPr>
          <w:rFonts w:hint="eastAsia" w:eastAsia="宋体"/>
        </w:rPr>
        <w:t xml:space="preserve">2012年之前的估计系数与政策指标相互作用，则表明我们的经验方法的识别假设被违反。此外，自2012年以来，政策配额一直在增加，因此我们希望抓住该计划在扩张中的动态效应。我们按年份估算以下动态效应的等式2:</w:t>
      </w:r>
      <w:r>
        <w:rPr>
          <w:spacing w:val="-9"/>
          <w:w w:val="110"/>
        </w:rPr>
        <w:t/>
      </w:r>
      <w:r>
        <w:rPr/>
        <w:t/>
      </w:r>
      <w:r>
        <w:rPr>
          <w:spacing w:val="-12"/>
          <w:w w:val="110"/>
        </w:rPr>
        <w:t/>
      </w:r>
      <w:r>
        <w:rPr/>
        <w:t/>
      </w:r>
      <w:r>
        <w:rPr>
          <w:spacing w:val="-12"/>
          <w:w w:val="110"/>
        </w:rPr>
        <w:t/>
      </w:r>
      <w:r>
        <w:rPr/>
        <w:t/>
      </w:r>
      <w:r>
        <w:rPr>
          <w:spacing w:val="-12"/>
          <w:w w:val="110"/>
        </w:rPr>
        <w:t/>
      </w:r>
      <w:r>
        <w:rPr>
          <w:spacing w:val="-4"/>
        </w:rPr>
        <w:t/>
      </w:r>
      <w:r>
        <w:rPr>
          <w:spacing w:val="-13"/>
          <w:w w:val="110"/>
        </w:rPr>
        <w:t/>
      </w:r>
      <w:r>
        <w:rPr/>
        <w:t/>
      </w:r>
      <w:r>
        <w:rPr>
          <w:spacing w:val="-13"/>
          <w:w w:val="110"/>
        </w:rPr>
        <w:t/>
      </w:r>
      <w:r>
        <w:rPr/>
        <w:t/>
      </w:r>
      <w:r>
        <w:rPr>
          <w:spacing w:val="-12"/>
          <w:w w:val="110"/>
        </w:rPr>
        <w:t/>
      </w:r>
      <w:r>
        <w:rPr/>
        <w:t/>
      </w:r>
      <w:r>
        <w:rPr>
          <w:spacing w:val="-12"/>
          <w:w w:val="110"/>
        </w:rPr>
        <w:t/>
      </w:r>
      <w:r>
        <w:rPr/>
        <w:t/>
      </w:r>
      <w:r>
        <w:rPr>
          <w:spacing w:val="-8"/>
          <w:w w:val="110"/>
        </w:rPr>
        <w:t/>
      </w:r>
      <w:r>
        <w:rPr/>
        <w:t/>
      </w:r>
      <w:r>
        <w:rPr>
          <w:spacing w:val="-12"/>
          <w:w w:val="110"/>
        </w:rPr>
        <w:t/>
      </w:r>
      <w:r>
        <w:rPr>
          <w:spacing w:val="-4"/>
        </w:rPr>
        <w:t/>
      </w:r>
      <w:r>
        <w:rPr>
          <w:spacing w:val="-12"/>
          <w:w w:val="110"/>
        </w:rPr>
        <w:t/>
      </w:r>
      <w:r>
        <w:rPr>
          <w:spacing w:val="-4"/>
        </w:rPr>
        <w:t/>
      </w:r>
      <w:r>
        <w:rPr>
          <w:spacing w:val="-12"/>
          <w:w w:val="110"/>
        </w:rPr>
        <w:t/>
      </w:r>
      <w:r>
        <w:rPr/>
        <w:t/>
      </w:r>
      <w:r>
        <w:rPr>
          <w:spacing w:val="-12"/>
          <w:w w:val="110"/>
        </w:rPr>
        <w:t/>
      </w:r>
      <w:r>
        <w:rPr/>
        <w:t/>
      </w:r>
      <w:r>
        <w:rPr>
          <w:spacing w:val="-13"/>
          <w:w w:val="110"/>
        </w:rPr>
        <w:t/>
      </w:r>
      <w:r>
        <w:rPr/>
        <w:t/>
      </w:r>
      <w:r>
        <w:rPr>
          <w:spacing w:val="-12"/>
          <w:w w:val="110"/>
        </w:rPr>
        <w:t/>
      </w:r>
      <w:r>
        <w:rPr/>
        <w:t/>
      </w:r>
      <w:r>
        <w:rPr>
          <w:spacing w:val="-13"/>
          <w:w w:val="110"/>
        </w:rPr>
        <w:t/>
      </w:r>
      <w:r>
        <w:rPr/>
        <w:t/>
      </w:r>
      <w:r>
        <w:rPr>
          <w:spacing w:val="-13"/>
          <w:w w:val="110"/>
        </w:rPr>
        <w:t/>
      </w:r>
      <w:r>
        <w:rPr/>
        <w:t/>
      </w:r>
      <w:r>
        <w:rPr>
          <w:spacing w:val="-13"/>
          <w:w w:val="110"/>
        </w:rPr>
        <w:t/>
      </w:r>
      <w:r>
        <w:rPr/>
        <w:t/>
      </w:r>
      <w:r>
        <w:rPr>
          <w:spacing w:val="-12"/>
          <w:w w:val="110"/>
        </w:rPr>
        <w:t/>
      </w:r>
      <w:r>
        <w:rPr/>
        <w:t/>
      </w:r>
      <w:r>
        <w:rPr>
          <w:spacing w:val="-13"/>
          <w:w w:val="110"/>
        </w:rPr>
        <w:t/>
      </w:r>
      <w:r>
        <w:rPr/>
        <w:t/>
      </w:r>
      <w:r>
        <w:rPr>
          <w:spacing w:val="16"/>
          <w:w w:val="110"/>
        </w:rPr>
        <w:t/>
      </w:r>
      <w:r>
        <w:rPr>
          <w:spacing w:val="-10"/>
        </w:rPr>
        <w:t/>
      </w:r>
      <w:r>
        <w:rPr>
          <w:spacing w:val="-13"/>
          <w:w w:val="110"/>
        </w:rPr>
        <w:t/>
      </w:r>
      <w:r>
        <w:rPr/>
        <w:t/>
      </w:r>
      <w:r>
        <w:rPr>
          <w:spacing w:val="-12"/>
          <w:w w:val="110"/>
        </w:rPr>
        <w:t/>
      </w:r>
      <w:r>
        <w:rPr/>
        <w:t/>
      </w:r>
      <w:r>
        <w:rPr>
          <w:spacing w:val="-13"/>
          <w:w w:val="110"/>
        </w:rPr>
        <w:t/>
      </w:r>
      <w:r>
        <w:rPr/>
        <w:t/>
      </w:r>
      <w:r>
        <w:rPr>
          <w:spacing w:val="-13"/>
          <w:w w:val="110"/>
        </w:rPr>
        <w:t/>
      </w:r>
      <w:r>
        <w:rPr/>
        <w:t/>
      </w:r>
      <w:r>
        <w:rPr>
          <w:spacing w:val="-12"/>
          <w:w w:val="110"/>
        </w:rPr>
        <w:t/>
      </w:r>
      <w:hyperlink w:history="true" w:anchor="_bookmark5">
        <w:r>
          <w:rPr>
            <w:color w:val="0000FF"/>
            <w:w w:val="110"/>
          </w:rPr>
          <w:t/>
        </w:r>
        <w:r>
          <w:rPr>
            <w:color w:val="0000FF"/>
            <w:spacing w:val="-13"/>
            <w:w w:val="110"/>
          </w:rPr>
          <w:t/>
        </w:r>
      </w:hyperlink>
      <w:r>
        <w:rPr/>
        <w:t/>
      </w:r>
      <w:r>
        <w:rPr>
          <w:spacing w:val="-13"/>
          <w:w w:val="110"/>
        </w:rPr>
        <w:t/>
      </w:r>
      <w:r>
        <w:rPr/>
        <w:t/>
      </w:r>
      <w:r>
        <w:rPr>
          <w:spacing w:val="-13"/>
          <w:w w:val="110"/>
        </w:rPr>
        <w:t/>
      </w:r>
      <w:r>
        <w:rPr/>
        <w:t/>
      </w:r>
      <w:r>
        <w:rPr>
          <w:spacing w:val="-4"/>
        </w:rPr>
        <w:t/>
      </w:r>
      <w:r>
        <w:rPr>
          <w:spacing w:val="23"/>
          <w:w w:val="110"/>
        </w:rPr>
        <w:t/>
      </w:r>
      <w:r>
        <w:rPr/>
        <w:t/>
      </w:r>
    </w:p>
    <w:p>
      <w:pPr>
        <w:pStyle w:val="BodyText"/>
      </w:pPr>
    </w:p>
    <w:p>
      <w:pPr>
        <w:tabs>
          <w:tab w:val="left" w:leader="none" w:pos="8876"/>
        </w:tabs>
        <w:spacing w:before="158"/>
        <w:ind w:left="455" w:right="0" w:firstLine="1272"/>
        <w:jc w:val="left"/>
        <w:rPr>
          <w:sz w:val="24"/>
          <w:w w:val="110"/>
        </w:rPr>
      </w:pPr>
      <w:r>
        <w:rPr>
          <w:rFonts w:ascii="Arial Narrow" w:hAnsi="Arial Narrow"/>
          <w:i/>
          <w:spacing w:val="2"/>
          <w:sz w:val="24"/>
        </w:rPr>
        <w:t/>
      </w:r>
      <w:r>
        <w:rPr>
          <w:rFonts w:ascii="Trebuchet MS" w:hAnsi="Trebuchet MS"/>
          <w:i/>
          <w:spacing w:val="2"/>
          <w:sz w:val="24"/>
          <w:vertAlign w:val="subscript"/>
        </w:rPr>
        <w:t/>
      </w:r>
      <w:r>
        <w:rPr>
          <w:rFonts w:ascii="Trebuchet MS" w:hAnsi="Trebuchet MS"/>
          <w:i/>
          <w:spacing w:val="-13"/>
          <w:w w:val="110"/>
          <w:sz w:val="24"/>
          <w:vertAlign w:val="baseline"/>
        </w:rPr>
        <w:t/>
      </w:r>
      <w:r>
        <w:rPr>
          <w:sz w:val="24"/>
          <w:vertAlign w:val="baseline"/>
        </w:rPr>
        <w:t/>
      </w:r>
      <w:r>
        <w:rPr>
          <w:spacing w:val="-8"/>
          <w:w w:val="110"/>
          <w:sz w:val="24"/>
          <w:vertAlign w:val="baseline"/>
        </w:rPr>
        <w:t/>
      </w:r>
      <w:r>
        <w:rPr>
          <w:rFonts w:ascii="Arial Narrow" w:hAnsi="Arial Narrow"/>
          <w:i/>
          <w:sz w:val="24"/>
          <w:vertAlign w:val="baseline"/>
        </w:rPr>
        <w:t/>
      </w:r>
      <w:r>
        <w:rPr>
          <w:rFonts w:ascii="Trebuchet MS" w:hAnsi="Trebuchet MS"/>
          <w:i/>
          <w:sz w:val="24"/>
          <w:vertAlign w:val="subscript"/>
        </w:rPr>
        <w:t/>
      </w:r>
      <w:r>
        <w:rPr>
          <w:rFonts w:ascii="Trebuchet MS" w:hAnsi="Trebuchet MS"/>
          <w:i/>
          <w:spacing w:val="-24"/>
          <w:w w:val="110"/>
          <w:sz w:val="24"/>
          <w:vertAlign w:val="baseline"/>
        </w:rPr>
        <w:t/>
      </w:r>
      <w:r>
        <w:rPr>
          <w:sz w:val="24"/>
          <w:vertAlign w:val="baseline"/>
        </w:rPr>
        <w:t/>
      </w:r>
      <w:r>
        <w:rPr>
          <w:spacing w:val="-20"/>
          <w:w w:val="110"/>
          <w:sz w:val="24"/>
          <w:vertAlign w:val="baseline"/>
        </w:rPr>
        <w:t/>
      </w:r>
      <w:r>
        <w:rPr>
          <w:rFonts w:ascii="Arial Narrow" w:hAnsi="Arial Narrow"/>
          <w:i/>
          <w:spacing w:val="3"/>
          <w:sz w:val="24"/>
          <w:vertAlign w:val="baseline"/>
        </w:rPr>
        <w:t/>
      </w:r>
      <w:r>
        <w:rPr>
          <w:rFonts w:ascii="Trebuchet MS" w:hAnsi="Trebuchet MS"/>
          <w:i/>
          <w:spacing w:val="3"/>
          <w:sz w:val="24"/>
          <w:vertAlign w:val="subscript"/>
        </w:rPr>
        <w:t/>
      </w:r>
      <w:r>
        <w:rPr>
          <w:rFonts w:ascii="Trebuchet MS" w:hAnsi="Trebuchet MS"/>
          <w:i/>
          <w:spacing w:val="-24"/>
          <w:w w:val="110"/>
          <w:sz w:val="24"/>
          <w:vertAlign w:val="baseline"/>
        </w:rPr>
        <w:t/>
      </w:r>
      <w:r>
        <w:rPr>
          <w:sz w:val="24"/>
          <w:vertAlign w:val="baseline"/>
        </w:rPr>
        <w:t/>
      </w:r>
      <w:r>
        <w:rPr>
          <w:spacing w:val="-19"/>
          <w:w w:val="110"/>
          <w:sz w:val="24"/>
          <w:vertAlign w:val="baseline"/>
        </w:rPr>
        <w:t/>
      </w:r>
      <w:r>
        <w:rPr>
          <w:spacing w:val="2"/>
          <w:sz w:val="24"/>
          <w:vertAlign w:val="baseline"/>
        </w:rPr>
        <w:t/>
      </w:r>
      <w:r>
        <w:rPr>
          <w:rFonts w:ascii="Trebuchet MS" w:hAnsi="Trebuchet MS"/>
          <w:i/>
          <w:spacing w:val="2"/>
          <w:sz w:val="24"/>
          <w:vertAlign w:val="subscript"/>
        </w:rPr>
        <w:t/>
      </w:r>
      <w:r>
        <w:rPr>
          <w:rFonts w:ascii="Arial Narrow" w:hAnsi="Arial Narrow"/>
          <w:i/>
          <w:spacing w:val="2"/>
          <w:sz w:val="24"/>
          <w:vertAlign w:val="baseline"/>
        </w:rPr>
        <w:t/>
      </w:r>
      <w:r>
        <w:rPr>
          <w:rFonts w:ascii="Trebuchet MS" w:hAnsi="Trebuchet MS"/>
          <w:i/>
          <w:spacing w:val="2"/>
          <w:sz w:val="24"/>
          <w:vertAlign w:val="subscript"/>
        </w:rPr>
        <w:t/>
      </w:r>
      <w:r>
        <w:rPr>
          <w:rFonts w:ascii="Trebuchet MS" w:hAnsi="Trebuchet MS"/>
          <w:i/>
          <w:spacing w:val="-25"/>
          <w:w w:val="110"/>
          <w:sz w:val="24"/>
          <w:vertAlign w:val="baseline"/>
        </w:rPr>
        <w:t/>
      </w:r>
      <w:r>
        <w:rPr>
          <w:rFonts w:ascii="Verdana" w:hAnsi="Verdana"/>
          <w:i/>
          <w:sz w:val="24"/>
          <w:vertAlign w:val="baseline"/>
        </w:rPr>
        <w:t/>
      </w:r>
      <w:r>
        <w:rPr>
          <w:rFonts w:ascii="Verdana" w:hAnsi="Verdana"/>
          <w:i/>
          <w:spacing w:val="-47"/>
          <w:w w:val="110"/>
          <w:sz w:val="24"/>
          <w:vertAlign w:val="baseline"/>
        </w:rPr>
        <w:t/>
      </w:r>
      <w:r>
        <w:rPr>
          <w:i/>
          <w:sz w:val="24"/>
          <w:rFonts w:hint="eastAsia" w:eastAsia="宋体"/>
        </w:rPr>
        <w:t xml:space="preserve">Y</w:t>
      </w:r>
      <w:r>
        <w:rPr>
          <w:sz w:val="24"/>
          <w:vertAlign w:val="baseline"/>
          <w:rFonts w:hint="eastAsia" w:eastAsia="宋体"/>
        </w:rPr>
        <w:t xml:space="preserve"> =</w:t>
      </w:r>
      <w:r>
        <w:rPr>
          <w:i/>
          <w:sz w:val="24"/>
          <w:rFonts w:hint="eastAsia" w:eastAsia="宋体"/>
        </w:rPr>
        <w:t xml:space="preserve">β</w:t>
      </w:r>
      <w:r>
        <w:rPr>
          <w:sz w:val="24"/>
          <w:vertAlign w:val="baseline"/>
          <w:rFonts w:hint="eastAsia" w:eastAsia="宋体"/>
        </w:rPr>
        <w:t xml:space="preserve">+</w:t>
      </w:r>
      <w:r>
        <w:rPr>
          <w:i/>
          <w:sz w:val="24"/>
          <w:rFonts w:hint="eastAsia" w:eastAsia="宋体"/>
        </w:rPr>
        <w:t xml:space="preserve">η</w:t>
      </w:r>
      <w:r>
        <w:rPr>
          <w:sz w:val="24"/>
          <w:vertAlign w:val="baseline"/>
          <w:rFonts w:hint="eastAsia" w:eastAsia="宋体"/>
        </w:rPr>
        <w:t xml:space="preserve">+σ</w:t>
      </w:r>
      <w:r>
        <w:rPr>
          <w:i/>
          <w:sz w:val="24"/>
          <w:rFonts w:hint="eastAsia" w:eastAsia="宋体"/>
        </w:rPr>
        <w:t xml:space="preserve">λ</w:t>
      </w:r>
      <w:r>
        <w:rPr>
          <w:i/>
          <w:sz w:val="24"/>
          <w:rFonts w:hint="eastAsia" w:eastAsia="宋体"/>
        </w:rPr>
        <w:t xml:space="preserve">×</w:t>
      </w:r>
      <w:r>
        <w:rPr>
          <w:sz w:val="24"/>
          <w:vertAlign w:val="baseline"/>
          <w:rFonts w:hint="eastAsia" w:eastAsia="宋体"/>
        </w:rPr>
        <w:t xml:space="preserve">政策×年份+ × </w:t>
      </w:r>
      <w:r>
        <w:rPr>
          <w:b/>
          <w:sz w:val="24"/>
          <w:rFonts w:hint="eastAsia" w:eastAsia="宋体"/>
        </w:rPr>
        <w:t xml:space="preserve">X</w:t>
      </w:r>
      <w:r>
        <w:rPr>
          <w:sz w:val="24"/>
          <w:vertAlign w:val="baseline"/>
          <w:rFonts w:hint="eastAsia" w:eastAsia="宋体"/>
        </w:rPr>
        <w:t xml:space="preserve"> + </w:t>
      </w:r>
      <w:r>
        <w:rPr>
          <w:i/>
          <w:sz w:val="24"/>
          <w:rFonts w:hint="eastAsia" w:eastAsia="宋体"/>
        </w:rPr>
        <w:t xml:space="preserve">s</w:t>
      </w:r>
      <w:r>
        <w:rPr>
          <w:i/>
          <w:sz w:val="24"/>
          <w:vertAlign w:val="subscript"/>
          <w:rFonts w:hint="eastAsia" w:eastAsia="宋体"/>
        </w:rPr>
        <w:t xml:space="preserve">i</w:t>
      </w:r>
      <w:r>
        <w:rPr>
          <w:i/>
          <w:sz w:val="24"/>
          <w:vertAlign w:val="subscript"/>
          <w:rFonts w:hint="eastAsia" w:eastAsia="宋体"/>
        </w:rPr>
        <w:t xml:space="preserve">jt</w:t>
      </w:r>
      <w:r>
        <w:rPr>
          <w:i/>
          <w:sz w:val="24"/>
          <w:vertAlign w:val="subscript"/>
          <w:rFonts w:hint="eastAsia" w:eastAsia="宋体"/>
        </w:rPr>
        <w:t xml:space="preserve">t</w:t>
      </w:r>
      <w:r>
        <w:rPr>
          <w:i/>
          <w:sz w:val="16"/>
          <w:rFonts w:hint="eastAsia" w:eastAsia="宋体"/>
        </w:rPr>
        <w:t xml:space="preserve">ijt</w:t>
      </w:r>
      <w:r>
        <w:rPr>
          <w:sz w:val="24"/>
          <w:vertAlign w:val="baseline"/>
          <w:rFonts w:hint="eastAsia" w:eastAsia="宋体"/>
        </w:rPr>
        <w:t/>
      </w:r>
      <w:r>
        <w:rPr>
          <w:rFonts w:ascii="Trebuchet MS" w:hAnsi="Trebuchet MS"/>
          <w:i/>
          <w:position w:val="-5"/>
          <w:sz w:val="16"/>
          <w:vertAlign w:val="baseline"/>
        </w:rPr>
        <w:t/>
      </w:r>
      <w:r>
        <w:rPr>
          <w:rFonts w:ascii="Trebuchet MS" w:hAnsi="Trebuchet MS"/>
          <w:i/>
          <w:spacing w:val="2"/>
          <w:w w:val="110"/>
          <w:position w:val="-5"/>
          <w:sz w:val="16"/>
          <w:vertAlign w:val="baseline"/>
        </w:rPr>
        <w:t/>
      </w:r>
      <w:r>
        <w:rPr>
          <w:rFonts w:ascii="Verdana" w:hAnsi="Verdana"/>
          <w:i/>
          <w:sz w:val="24"/>
          <w:vertAlign w:val="baseline"/>
        </w:rPr>
        <w:t/>
      </w:r>
      <w:r>
        <w:rPr>
          <w:rFonts w:ascii="Verdana" w:hAnsi="Verdana"/>
          <w:i/>
          <w:spacing w:val="-47"/>
          <w:w w:val="110"/>
          <w:sz w:val="24"/>
          <w:vertAlign w:val="baseline"/>
        </w:rPr>
        <w:t/>
      </w:r>
      <w:r>
        <w:rPr>
          <w:spacing w:val="-4"/>
          <w:sz w:val="24"/>
          <w:vertAlign w:val="baseline"/>
        </w:rPr>
        <w:t/>
      </w:r>
      <w:r>
        <w:rPr>
          <w:rFonts w:ascii="Trebuchet MS" w:hAnsi="Trebuchet MS"/>
          <w:i/>
          <w:spacing w:val="-4"/>
          <w:sz w:val="24"/>
          <w:vertAlign w:val="subscript"/>
        </w:rPr>
        <w:t/>
      </w:r>
      <w:r>
        <w:rPr>
          <w:rFonts w:ascii="Trebuchet MS" w:hAnsi="Trebuchet MS"/>
          <w:i/>
          <w:spacing w:val="-24"/>
          <w:w w:val="110"/>
          <w:sz w:val="24"/>
          <w:vertAlign w:val="baseline"/>
        </w:rPr>
        <w:t/>
      </w:r>
      <w:r>
        <w:rPr>
          <w:sz w:val="24"/>
          <w:vertAlign w:val="baseline"/>
        </w:rPr>
        <w:t/>
      </w:r>
      <w:r>
        <w:rPr>
          <w:spacing w:val="-19"/>
          <w:w w:val="110"/>
          <w:sz w:val="24"/>
          <w:vertAlign w:val="baseline"/>
        </w:rPr>
        <w:t/>
      </w:r>
      <w:r>
        <w:rPr>
          <w:rFonts w:ascii="Arial Narrow" w:hAnsi="Arial Narrow"/>
          <w:i/>
          <w:sz w:val="24"/>
          <w:vertAlign w:val="baseline"/>
        </w:rPr>
        <w:t/>
      </w:r>
      <w:r>
        <w:rPr>
          <w:rFonts w:ascii="Arial Narrow" w:hAnsi="Arial Narrow"/>
          <w:i/>
          <w:spacing w:val="-14"/>
          <w:w w:val="110"/>
          <w:sz w:val="24"/>
          <w:vertAlign w:val="baseline"/>
        </w:rPr>
        <w:t/>
      </w:r>
      <w:r>
        <w:rPr>
          <w:rFonts w:ascii="Verdana" w:hAnsi="Verdana"/>
          <w:i/>
          <w:sz w:val="24"/>
          <w:vertAlign w:val="baseline"/>
        </w:rPr>
        <w:t/>
      </w:r>
      <w:r>
        <w:rPr>
          <w:rFonts w:ascii="Verdana" w:hAnsi="Verdana"/>
          <w:i/>
          <w:spacing w:val="-47"/>
          <w:w w:val="110"/>
          <w:sz w:val="24"/>
          <w:vertAlign w:val="baseline"/>
        </w:rPr>
        <w:t/>
      </w:r>
      <w:r>
        <w:rPr>
          <w:rFonts w:ascii="Georgia" w:hAnsi="Georgia"/>
          <w:b/>
          <w:spacing w:val="2"/>
          <w:sz w:val="24"/>
          <w:vertAlign w:val="baseline"/>
        </w:rPr>
        <w:t/>
      </w:r>
      <w:r>
        <w:rPr>
          <w:rFonts w:ascii="Trebuchet MS" w:hAnsi="Trebuchet MS"/>
          <w:i/>
          <w:spacing w:val="2"/>
          <w:sz w:val="24"/>
          <w:vertAlign w:val="subscript"/>
        </w:rPr>
        <w:t/>
      </w:r>
      <w:r>
        <w:rPr>
          <w:rFonts w:ascii="Trebuchet MS" w:hAnsi="Trebuchet MS"/>
          <w:i/>
          <w:spacing w:val="-24"/>
          <w:w w:val="110"/>
          <w:sz w:val="24"/>
          <w:vertAlign w:val="baseline"/>
        </w:rPr>
        <w:t/>
      </w:r>
      <w:r>
        <w:rPr>
          <w:sz w:val="24"/>
          <w:vertAlign w:val="baseline"/>
        </w:rPr>
        <w:t/>
      </w:r>
      <w:r>
        <w:rPr>
          <w:spacing w:val="-20"/>
          <w:w w:val="110"/>
          <w:sz w:val="24"/>
          <w:vertAlign w:val="baseline"/>
        </w:rPr>
        <w:t/>
      </w:r>
      <w:r>
        <w:rPr>
          <w:rFonts w:ascii="Arial Narrow" w:hAnsi="Arial Narrow"/>
          <w:i/>
          <w:spacing w:val="2"/>
          <w:sz w:val="24"/>
          <w:vertAlign w:val="baseline"/>
        </w:rPr>
        <w:t/>
      </w:r>
      <w:r>
        <w:rPr>
          <w:rFonts w:ascii="Trebuchet MS" w:hAnsi="Trebuchet MS"/>
          <w:i/>
          <w:spacing w:val="2"/>
          <w:sz w:val="24"/>
          <w:vertAlign w:val="subscript"/>
        </w:rPr>
        <w:t/>
      </w:r>
      <w:r>
        <w:rPr>
          <w:rFonts w:ascii="Trebuchet MS" w:hAnsi="Trebuchet MS"/>
          <w:i/>
          <w:spacing w:val="2"/>
          <w:w w:val="110"/>
          <w:sz w:val="24"/>
          <w:vertAlign w:val="baseline"/>
        </w:rPr>
        <w:tab/>
      </w:r>
      <w:bookmarkStart w:name="_bookmark5" w:id="17"/>
      <w:bookmarkEnd w:id="17"/>
      <w:r>
        <w:rPr>
          <w:rFonts w:ascii="Trebuchet MS" w:hAnsi="Trebuchet MS"/>
          <w:i/>
          <w:spacing w:val="2"/>
          <w:w w:val="110"/>
          <w:sz w:val="24"/>
          <w:vertAlign w:val="baseline"/>
        </w:rPr>
      </w:r>
      <w:r>
        <w:rPr>
          <w:sz w:val="24"/>
          <w:vertAlign w:val="baseline"/>
        </w:rPr>
        <w:t>(2)</w:t>
      </w:r>
    </w:p>
    <w:p>
      <w:pPr>
        <w:pStyle w:val="BodyText"/>
        <w:spacing w:before="312" w:line="304" w:lineRule="auto"/>
        <w:ind w:left="103" w:right="163" w:firstLine="351"/>
        <w:jc w:val="both"/>
        <w:rPr>
          <w:w w:val="110"/>
        </w:rPr>
      </w:pPr>
      <w:r>
        <w:rPr/>
        <w:t/>
      </w:r>
      <w:r>
        <w:rPr>
          <w:rFonts w:ascii="Arial Narrow" w:hAnsi="Arial Narrow"/>
          <w:i/>
        </w:rPr>
        <w:t/>
      </w:r>
      <w:r>
        <w:rPr>
          <w:rFonts w:ascii="Trebuchet MS" w:hAnsi="Trebuchet MS"/>
          <w:i/>
          <w:vertAlign w:val="subscript"/>
        </w:rPr>
        <w:t/>
      </w:r>
      <w:r>
        <w:rPr>
          <w:rFonts w:ascii="Trebuchet MS" w:hAnsi="Trebuchet MS"/>
          <w:i/>
          <w:w w:val="110"/>
          <w:vertAlign w:val="baseline"/>
        </w:rPr>
        <w:t/>
      </w:r>
      <w:r>
        <w:rPr>
          <w:vertAlign w:val="baseline"/>
          <w:rFonts w:hint="eastAsia" w:eastAsia="宋体"/>
        </w:rPr>
        <w:t xml:space="preserve">平行趋势假设要求</w:t>
      </w:r>
      <w:r>
        <w:rPr>
          <w:i/>
          <w:rFonts w:hint="eastAsia" w:eastAsia="宋体"/>
        </w:rPr>
        <w:t xml:space="preserve">λ</w:t>
      </w:r>
      <w:r>
        <w:rPr>
          <w:vertAlign w:val="baseline"/>
          <w:rFonts w:hint="eastAsia" w:eastAsia="宋体"/>
        </w:rPr>
        <w:t xml:space="preserve">在2012年之前的任何一年都不应明显不同于零</w:t>
      </w:r>
      <w:r>
        <w:rPr>
          <w:i/>
          <w:vertAlign w:val="subscript"/>
          <w:rFonts w:hint="eastAsia" w:eastAsia="宋体"/>
        </w:rPr>
        <w:t xml:space="preserve">t</w:t>
      </w:r>
      <w:r>
        <w:rPr>
          <w:vertAlign w:val="baseline"/>
          <w:rFonts w:hint="eastAsia" w:eastAsia="宋体"/>
        </w:rPr>
        <w:t xml:space="preserve">。</w:t>
      </w:r>
      <w:r>
        <w:rPr>
          <w:vertAlign w:val="baseline"/>
          <w:rFonts w:hint="eastAsia" w:eastAsia="宋体"/>
        </w:rPr>
        <w:t/>
      </w:r>
    </w:p>
    <w:p>
      <w:pPr>
        <w:pStyle w:val="BodyText"/>
        <w:spacing w:before="106" w:line="346" w:lineRule="exact"/>
        <w:ind w:left="103" w:right="159"/>
        <w:jc w:val="both"/>
        <w:rPr>
          <w:w w:val="110"/>
        </w:rPr>
      </w:pPr>
      <w:r>
        <w:rPr>
          <w:rFonts w:ascii="Georgia" w:hAnsi="Georgia"/>
          <w:b/>
        </w:rPr>
        <w:t/>
      </w:r>
      <w:r>
        <w:rPr>
          <w:rFonts w:ascii="Georgia" w:hAnsi="Georgia"/>
          <w:b/>
          <w:spacing w:val="-14"/>
          <w:w w:val="110"/>
        </w:rPr>
        <w:t/>
      </w:r>
      <w:r>
        <w:rPr>
          <w:rFonts w:ascii="Georgia" w:hAnsi="Georgia"/>
          <w:b/>
        </w:rPr>
        <w:t/>
      </w:r>
      <w:r>
        <w:rPr>
          <w:rFonts w:ascii="Georgia" w:hAnsi="Georgia"/>
          <w:b/>
          <w:spacing w:val="-13"/>
          <w:w w:val="110"/>
        </w:rPr>
        <w:t/>
      </w:r>
      <w:r>
        <w:rPr>
          <w:rFonts w:ascii="Georgia" w:hAnsi="Georgia"/>
          <w:b/>
        </w:rPr>
        <w:t/>
      </w:r>
      <w:r>
        <w:rPr>
          <w:rFonts w:ascii="Georgia" w:hAnsi="Georgia"/>
          <w:b/>
          <w:spacing w:val="-13"/>
          <w:w w:val="110"/>
        </w:rPr>
        <w:t/>
      </w:r>
      <w:r>
        <w:rPr>
          <w:rFonts w:ascii="Georgia" w:hAnsi="Georgia"/>
          <w:b/>
        </w:rPr>
        <w:t/>
      </w:r>
      <w:r>
        <w:rPr>
          <w:rFonts w:ascii="Georgia" w:hAnsi="Georgia"/>
          <w:b/>
          <w:spacing w:val="7"/>
          <w:w w:val="110"/>
        </w:rPr>
        <w:t/>
      </w:r>
      <w:r>
        <w:rPr/>
        <w:t/>
      </w:r>
      <w:r>
        <w:rPr>
          <w:spacing w:val="-20"/>
          <w:w w:val="110"/>
        </w:rPr>
        <w:t/>
      </w:r>
      <w:r>
        <w:rPr/>
        <w:t/>
      </w:r>
      <w:r>
        <w:rPr>
          <w:spacing w:val="-19"/>
          <w:w w:val="110"/>
        </w:rPr>
        <w:t/>
      </w:r>
      <w:r>
        <w:rPr/>
        <w:t/>
      </w:r>
      <w:r>
        <w:rPr>
          <w:spacing w:val="-19"/>
          <w:w w:val="110"/>
        </w:rPr>
        <w:t/>
      </w:r>
      <w:r>
        <w:rPr/>
        <w:t/>
      </w:r>
      <w:r>
        <w:rPr>
          <w:spacing w:val="-19"/>
          <w:w w:val="110"/>
        </w:rPr>
        <w:t/>
      </w:r>
      <w:r>
        <w:rPr/>
        <w:t/>
      </w:r>
      <w:r>
        <w:rPr>
          <w:spacing w:val="-20"/>
          <w:w w:val="110"/>
        </w:rPr>
        <w:t/>
      </w:r>
      <w:r>
        <w:rPr/>
        <w:t/>
      </w:r>
      <w:r>
        <w:rPr>
          <w:spacing w:val="-19"/>
          <w:w w:val="110"/>
        </w:rPr>
        <w:t/>
      </w:r>
      <w:r>
        <w:rPr/>
        <w:t/>
      </w:r>
      <w:r>
        <w:rPr>
          <w:spacing w:val="-19"/>
          <w:w w:val="110"/>
        </w:rPr>
        <w:t/>
      </w:r>
      <w:r>
        <w:rPr/>
        <w:t/>
      </w:r>
      <w:r>
        <w:rPr>
          <w:spacing w:val="-20"/>
          <w:w w:val="110"/>
        </w:rPr>
        <w:t/>
      </w:r>
      <w:r>
        <w:rPr/>
        <w:t/>
      </w:r>
      <w:r>
        <w:rPr>
          <w:spacing w:val="-4"/>
        </w:rPr>
        <w:t/>
      </w:r>
      <w:r>
        <w:rPr>
          <w:b/>
          <w:rFonts w:hint="eastAsia" w:eastAsia="宋体"/>
        </w:rPr>
        <w:t xml:space="preserve">倾向</w:t>
      </w:r>
      <w:r>
        <w:rPr>
          <w:rFonts w:hint="eastAsia" w:eastAsia="宋体"/>
        </w:rPr>
        <w:t xml:space="preserve">评分匹配</w:t>
      </w:r>
      <w:r>
        <w:rPr>
          <w:b/>
          <w:rFonts w:hint="eastAsia" w:eastAsia="宋体"/>
        </w:rPr>
        <w:t xml:space="preserve">(PSM)</w:t>
      </w:r>
      <w:r>
        <w:rPr>
          <w:rFonts w:hint="eastAsia" w:eastAsia="宋体"/>
        </w:rPr>
        <w:t xml:space="preserve">由于政策的位置不一定是随机的，所以我们要解决识别政策效果的混淆因素。</w:t>
      </w:r>
      <w:r>
        <w:rPr>
          <w:rFonts w:hint="eastAsia" w:eastAsia="宋体"/>
        </w:rPr>
        <w:t xml:space="preserve">这里特别需要关注的是，初始条件也可能影响政策安排和利益结果。</w:t>
      </w:r>
      <w:r>
        <w:rPr>
          <w:rFonts w:hint="eastAsia" w:eastAsia="宋体"/>
        </w:rPr>
        <w:t xml:space="preserve">如果是这样的话，DD方法将产生偏差估计。</w:t>
      </w:r>
      <w:r>
        <w:rPr>
          <w:rFonts w:hint="eastAsia" w:eastAsia="宋体"/>
        </w:rPr>
        <w:t xml:space="preserve">在本研究设计中，采用匹配法构建了县域控制治疗组。</w:t>
      </w:r>
      <w:r>
        <w:rPr>
          <w:rFonts w:hint="eastAsia" w:eastAsia="宋体"/>
        </w:rPr>
        <w:t xml:space="preserve">?</w:t>
      </w:r>
      <w:r>
        <w:rPr>
          <w:rFonts w:hint="eastAsia" w:eastAsia="宋体"/>
        </w:rPr>
        <w:t xml:space="preserve">).</w:t>
      </w:r>
      <w:r>
        <w:rPr>
          <w:rFonts w:hint="eastAsia" w:eastAsia="宋体"/>
        </w:rPr>
        <w:t xml:space="preserve">由于同一地区的政策(治疗)县和非政策(控制)县应该具有相似的特征，因此我们采用匹配的方法来构造政策县的反事实。</w:t>
      </w:r>
      <w:r>
        <w:rPr>
          <w:rFonts w:hint="eastAsia" w:eastAsia="宋体"/>
        </w:rPr>
        <w:t xml:space="preserve">倾向评分匹配(PSM)方法用于在初始条件方面平衡治疗和控制县，考虑到初始条件引起的可观测时变选择偏倚的可能性。</w:t>
      </w:r>
      <w:r>
        <w:rPr>
          <w:rFonts w:hint="eastAsia" w:eastAsia="宋体"/>
        </w:rPr>
        <w:t xml:space="preserve">我们利用人口规模、人均国内生产总值、人均财政收入、农村居民人均纯收入、非农业人口(占总人口的比例)、县域虚拟(表明一个县属于哪个县)以及政策制定前几年的高中教育结果，预测</w:t>
      </w:r>
      <w:r>
        <w:rPr>
          <w:i/>
          <w:rFonts w:hint="eastAsia" w:eastAsia="宋体"/>
        </w:rPr>
        <w:t xml:space="preserve">每个</w:t>
      </w:r>
      <w:r>
        <w:rPr>
          <w:rFonts w:hint="eastAsia" w:eastAsia="宋体"/>
        </w:rPr>
        <w:t xml:space="preserve">县的倾向得分，即被选入政策的概率。</w:t>
      </w:r>
      <w:r>
        <w:rPr>
          <w:rFonts w:hint="eastAsia" w:eastAsia="宋体"/>
        </w:rPr>
        <w:t xml:space="preserve">由于“贫困县”名单是根据2007年至2009年期间与贫困密切相关的指标起草的，我们使用同一时期来预测初始条件下的倾向得分。</w:t>
      </w:r>
      <w:r>
        <w:rPr>
          <w:rFonts w:hint="eastAsia" w:eastAsia="宋体"/>
        </w:rPr>
        <w:t/>
      </w:r>
      <w:r>
        <w:rPr>
          <w:spacing w:val="-10"/>
        </w:rPr>
        <w:t/>
      </w:r>
      <w:r>
        <w:rPr/>
        <w:t/>
      </w:r>
      <w:r>
        <w:rPr>
          <w:rFonts w:ascii="Georgia" w:hAnsi="Georgia"/>
          <w:b/>
        </w:rPr>
        <w:t/>
      </w:r>
      <w:r>
        <w:rPr/>
        <w:t/>
      </w:r>
      <w:r>
        <w:rPr>
          <w:spacing w:val="-4"/>
        </w:rPr>
        <w:t/>
      </w:r>
      <w:r>
        <w:rPr/>
        <w:t/>
      </w:r>
      <w:r>
        <w:rPr>
          <w:spacing w:val="-3"/>
        </w:rPr>
        <w:t/>
      </w:r>
      <w:r>
        <w:rPr/>
        <w:t/>
      </w:r>
      <w:r>
        <w:rPr>
          <w:spacing w:val="-10"/>
        </w:rPr>
        <w:t/>
      </w:r>
      <w:r>
        <w:rPr/>
        <w:t/>
      </w:r>
      <w:r>
        <w:rPr>
          <w:spacing w:val="-3"/>
        </w:rPr>
        <w:t/>
      </w:r>
      <w:r>
        <w:rPr/>
        <w:t/>
      </w:r>
      <w:r>
        <w:rPr>
          <w:rFonts w:ascii="Palatino Linotype" w:hAnsi="Palatino Linotype"/>
          <w:i/>
          <w:spacing w:val="-4"/>
        </w:rPr>
        <w:t/>
      </w:r>
      <w:r>
        <w:rPr>
          <w:rFonts w:ascii="Palatino Linotype" w:hAnsi="Palatino Linotype"/>
          <w:i/>
          <w:spacing w:val="-13"/>
          <w:w w:val="110"/>
        </w:rPr>
        <w:t/>
      </w:r>
      <w:r>
        <w:rPr>
          <w:rFonts w:ascii="Palatino Linotype" w:hAnsi="Palatino Linotype"/>
          <w:i/>
        </w:rPr>
        <w:t/>
      </w:r>
      <w:r>
        <w:rPr/>
        <w:t/>
      </w:r>
      <w:r>
        <w:rPr>
          <w:spacing w:val="-15"/>
          <w:w w:val="110"/>
        </w:rPr>
        <w:t/>
      </w:r>
      <w:r>
        <w:rPr/>
        <w:t/>
      </w:r>
      <w:r>
        <w:rPr>
          <w:spacing w:val="-17"/>
          <w:w w:val="110"/>
        </w:rPr>
        <w:t/>
      </w:r>
      <w:r>
        <w:rPr/>
        <w:t/>
      </w:r>
      <w:r>
        <w:rPr>
          <w:spacing w:val="-18"/>
          <w:w w:val="110"/>
        </w:rPr>
        <w:t/>
      </w:r>
      <w:r>
        <w:rPr>
          <w:rFonts w:ascii="Palatino Linotype" w:hAnsi="Palatino Linotype"/>
          <w:i/>
          <w:spacing w:val="-4"/>
        </w:rPr>
        <w:t/>
      </w:r>
      <w:r>
        <w:rPr>
          <w:rFonts w:ascii="Palatino Linotype" w:hAnsi="Palatino Linotype"/>
          <w:i/>
          <w:spacing w:val="-12"/>
          <w:w w:val="110"/>
        </w:rPr>
        <w:t/>
      </w:r>
      <w:r>
        <w:rPr>
          <w:rFonts w:ascii="Palatino Linotype" w:hAnsi="Palatino Linotype"/>
          <w:i/>
        </w:rPr>
        <w:t/>
      </w:r>
      <w:r>
        <w:rPr/>
        <w:t/>
      </w:r>
      <w:r>
        <w:rPr>
          <w:spacing w:val="-15"/>
          <w:w w:val="110"/>
        </w:rPr>
        <w:t/>
      </w:r>
      <w:r>
        <w:rPr/>
        <w:t/>
      </w:r>
      <w:r>
        <w:rPr>
          <w:spacing w:val="-18"/>
          <w:w w:val="110"/>
        </w:rPr>
        <w:t/>
      </w:r>
      <w:r>
        <w:rPr/>
        <w:t/>
      </w:r>
      <w:r>
        <w:rPr>
          <w:spacing w:val="-17"/>
          <w:w w:val="110"/>
        </w:rPr>
        <w:t/>
      </w:r>
      <w:r>
        <w:rPr/>
        <w:t/>
      </w:r>
      <w:r>
        <w:rPr>
          <w:spacing w:val="-17"/>
          <w:w w:val="110"/>
        </w:rPr>
        <w:t/>
      </w:r>
      <w:r>
        <w:rPr/>
        <w:t/>
      </w:r>
      <w:r>
        <w:rPr>
          <w:spacing w:val="-18"/>
          <w:w w:val="110"/>
        </w:rPr>
        <w:t/>
      </w:r>
      <w:r>
        <w:rPr>
          <w:rFonts w:ascii="Palatino Linotype" w:hAnsi="Palatino Linotype"/>
          <w:i/>
          <w:spacing w:val="-4"/>
        </w:rPr>
        <w:t/>
      </w:r>
      <w:r>
        <w:rPr>
          <w:rFonts w:ascii="Palatino Linotype" w:hAnsi="Palatino Linotype"/>
          <w:i/>
          <w:spacing w:val="-12"/>
          <w:w w:val="110"/>
        </w:rPr>
        <w:t/>
      </w:r>
      <w:r>
        <w:rPr>
          <w:rFonts w:ascii="Palatino Linotype" w:hAnsi="Palatino Linotype"/>
          <w:i/>
        </w:rPr>
        <w:t/>
      </w:r>
      <w:r>
        <w:rPr/>
        <w:t/>
      </w:r>
      <w:r>
        <w:rPr>
          <w:spacing w:val="-15"/>
          <w:w w:val="110"/>
        </w:rPr>
        <w:t/>
      </w:r>
      <w:r>
        <w:rPr/>
        <w:t/>
      </w:r>
      <w:r>
        <w:rPr>
          <w:spacing w:val="-5"/>
          <w:w w:val="110"/>
        </w:rPr>
        <w:t/>
      </w:r>
      <w:r>
        <w:rPr/>
        <w:t/>
      </w:r>
      <w:r>
        <w:rPr>
          <w:spacing w:val="-5"/>
          <w:w w:val="110"/>
        </w:rPr>
        <w:t/>
      </w:r>
      <w:r>
        <w:rPr>
          <w:spacing w:val="-3"/>
        </w:rPr>
        <w:t/>
      </w:r>
      <w:r>
        <w:rPr>
          <w:spacing w:val="-5"/>
          <w:w w:val="110"/>
        </w:rPr>
        <w:t/>
      </w:r>
      <w:r>
        <w:rPr/>
        <w:t/>
      </w:r>
      <w:r>
        <w:rPr>
          <w:spacing w:val="-5"/>
          <w:w w:val="110"/>
        </w:rPr>
        <w:t/>
      </w:r>
      <w:r>
        <w:rPr/>
        <w:t/>
      </w:r>
      <w:r>
        <w:rPr>
          <w:spacing w:val="-4"/>
          <w:w w:val="110"/>
        </w:rPr>
        <w:t/>
      </w:r>
      <w:r>
        <w:rPr/>
        <w:t/>
      </w:r>
      <w:r>
        <w:rPr>
          <w:spacing w:val="-4"/>
          <w:w w:val="110"/>
        </w:rPr>
        <w:t/>
      </w:r>
      <w:r>
        <w:rPr/>
        <w:t/>
      </w:r>
      <w:r>
        <w:rPr>
          <w:spacing w:val="-5"/>
          <w:w w:val="110"/>
        </w:rPr>
        <w:t/>
      </w:r>
      <w:r>
        <w:rPr/>
        <w:t/>
      </w:r>
      <w:r>
        <w:rPr>
          <w:spacing w:val="-5"/>
          <w:w w:val="110"/>
        </w:rPr>
        <w:t/>
      </w:r>
      <w:r>
        <w:rPr/>
        <w:t/>
      </w:r>
      <w:r>
        <w:rPr>
          <w:spacing w:val="-5"/>
          <w:w w:val="110"/>
        </w:rPr>
        <w:t/>
      </w:r>
      <w:r>
        <w:rPr/>
        <w:t/>
      </w:r>
      <w:r>
        <w:rPr>
          <w:spacing w:val="-4"/>
          <w:w w:val="110"/>
        </w:rPr>
        <w:t/>
      </w:r>
      <w:r>
        <w:rPr/>
        <w:t/>
      </w:r>
      <w:r>
        <w:rPr>
          <w:spacing w:val="-5"/>
          <w:w w:val="110"/>
        </w:rPr>
        <w:t/>
      </w:r>
      <w:r>
        <w:rPr/>
        <w:t/>
      </w:r>
      <w:r>
        <w:rPr>
          <w:spacing w:val="-5"/>
          <w:w w:val="110"/>
        </w:rPr>
        <w:t/>
      </w:r>
      <w:r>
        <w:rPr/>
        <w:t/>
      </w:r>
      <w:r>
        <w:rPr>
          <w:spacing w:val="-5"/>
          <w:w w:val="110"/>
        </w:rPr>
        <w:t/>
      </w:r>
      <w:r>
        <w:rPr/>
        <w:t/>
      </w:r>
      <w:r>
        <w:rPr>
          <w:spacing w:val="-4"/>
          <w:w w:val="110"/>
        </w:rPr>
        <w:t/>
      </w:r>
      <w:r>
        <w:rPr/>
        <w:t/>
      </w:r>
      <w:r>
        <w:rPr>
          <w:spacing w:val="2"/>
        </w:rPr>
        <w:t/>
      </w:r>
      <w:r>
        <w:rPr/>
        <w:t/>
      </w:r>
      <w:r>
        <w:rPr>
          <w:spacing w:val="-3"/>
        </w:rPr>
        <w:t/>
      </w:r>
      <w:r>
        <w:rPr/>
        <w:t/>
      </w:r>
      <w:r>
        <w:rPr>
          <w:spacing w:val="-3"/>
        </w:rPr>
        <w:t/>
      </w:r>
      <w:r>
        <w:rPr/>
        <w:t/>
      </w:r>
      <w:hyperlink w:history="true" w:anchor="_bookmark0">
        <w:r>
          <w:rPr>
            <w:rFonts w:ascii="PMingLiU" w:hAnsi="PMingLiU"/>
            <w:color w:val="0000FF"/>
            <w:w w:val="110"/>
            <w:vertAlign w:val="superscript"/>
          </w:rPr>
          <w:t/>
        </w:r>
      </w:hyperlink>
      <w:r>
        <w:rPr>
          <w:vertAlign w:val="baseline"/>
        </w:rPr>
        <w:t/>
      </w:r>
      <w:r>
        <w:rPr>
          <w:spacing w:val="-4"/>
          <w:vertAlign w:val="baseline"/>
        </w:rPr>
        <w:t/>
      </w:r>
      <w:r>
        <w:rPr>
          <w:vertAlign w:val="baseline"/>
        </w:rPr>
        <w:t/>
      </w:r>
      <w:r>
        <w:rPr>
          <w:spacing w:val="44"/>
          <w:w w:val="110"/>
          <w:vertAlign w:val="baseline"/>
        </w:rPr>
        <w:t/>
      </w:r>
      <w:r>
        <w:rPr>
          <w:vertAlign w:val="baseline"/>
        </w:rPr>
        <w:t/>
      </w:r>
    </w:p>
    <w:p>
      <w:pPr>
        <w:pStyle w:val="BodyText"/>
      </w:pPr>
    </w:p>
    <w:p>
      <w:pPr>
        <w:pStyle w:val="BodyText"/>
        <w:spacing w:before="170"/>
        <w:ind w:left="92" w:right="149"/>
        <w:jc w:val="center"/>
        <w:rPr>
          <w:w w:val="105"/>
        </w:rPr>
      </w:pPr>
      <w:r>
        <w:rPr>
          <w:rFonts w:hint="eastAsia" w:eastAsia="宋体"/>
        </w:rPr>
        <w:t xml:space="preserve">[在此插入图6]</w:t>
      </w:r>
      <w:hyperlink w:history="true" w:anchor="_bookmark1">
        <w:r>
          <w:rPr>
            <w:color w:val="0000FF"/>
            <w:w w:val="105"/>
          </w:rPr>
          <w:t/>
        </w:r>
      </w:hyperlink>
      <w:r>
        <w:rPr/>
        <w:t/>
      </w:r>
    </w:p>
    <w:p>
      <w:pPr>
        <w:pStyle w:val="BodyText"/>
      </w:pPr>
    </w:p>
    <w:p>
      <w:pPr>
        <w:tabs>
          <w:tab w:val="left" w:leader="none" w:pos="752"/>
          <w:tab w:val="left" w:leader="none" w:pos="1421"/>
          <w:tab w:val="left" w:leader="none" w:pos="1867"/>
          <w:tab w:val="left" w:leader="none" w:pos="2301"/>
          <w:tab w:val="left" w:leader="none" w:pos="3205"/>
          <w:tab w:val="left" w:leader="none" w:pos="3977"/>
          <w:tab w:val="left" w:leader="none" w:pos="4691"/>
          <w:tab w:val="left" w:leader="none" w:pos="5067"/>
          <w:tab w:val="left" w:leader="none" w:pos="5951"/>
          <w:tab w:val="left" w:leader="none" w:pos="7117"/>
          <w:tab w:val="left" w:leader="none" w:pos="7654"/>
        </w:tabs>
        <w:spacing w:before="151" w:line="326" w:lineRule="auto"/>
        <w:ind w:left="103" w:right="163" w:firstLine="0"/>
        <w:jc w:val="left"/>
        <w:rPr>
          <w:sz w:val="20"/>
        </w:rPr>
      </w:pPr>
      <w:r>
        <w:rPr/>
        <w:pict>
          <v:line style="position:absolute;mso-position-horizontal-relative:page;mso-position-vertical-relative:paragraph;z-index:-251957248" stroked="true" strokecolor="#000000" strokeweight=".398pt" from="79.199997pt,45.986904pt" to="260.636997pt,45.986904pt">
            <v:stroke dashstyle="solid"/>
            <w10:wrap type="none"/>
          </v:line>
        </w:pict>
      </w:r>
      <w:r>
        <w:rPr>
          <w:rFonts w:hint="eastAsia" w:eastAsia="宋体"/>
          <w:b/>
          <w:sz w:val="24"/>
        </w:rPr>
        <w:t xml:space="preserve">安慰剂</w:t>
      </w:r>
      <w:r>
        <w:rPr>
          <w:b/>
          <w:sz w:val="24"/>
          <w:rFonts w:hint="eastAsia" w:eastAsia="宋体"/>
        </w:rPr>
        <w:t xml:space="preserve">试验</w:t>
      </w:r>
      <w:r>
        <w:rPr>
          <w:rFonts w:hint="eastAsia" w:eastAsia="宋体"/>
          <w:b/>
          <w:sz w:val="24"/>
        </w:rPr>
        <w:t/>
      </w:r>
      <w:r>
        <w:rPr>
          <w:rFonts w:ascii="Georgia" w:hAnsi="Georgia"/>
          <w:b/>
          <w:spacing w:val="-18"/>
          <w:w w:val="105"/>
          <w:sz w:val="24"/>
        </w:rPr>
        <w:t/>
      </w:r>
      <w:r>
        <w:rPr>
          <w:rFonts w:ascii="Georgia" w:hAnsi="Georgia"/>
          <w:b/>
          <w:spacing w:val="-6"/>
          <w:sz w:val="24"/>
        </w:rPr>
        <w:t/>
        <w:tab/>
      </w:r>
      <w:r>
        <w:rPr>
          <w:spacing w:val="-10"/>
          <w:sz w:val="24"/>
          <w:rFonts w:hint="eastAsia" w:eastAsia="宋体"/>
        </w:rPr>
        <w:t xml:space="preserve">为了证明我们的鉴定假设，我们检查是否存在“安慰剂”效应，就好像2012年之前的年份是大学入学的开始年份</w:t>
      </w:r>
      <w:r>
        <w:rPr>
          <w:sz w:val="24"/>
        </w:rPr>
        <w:t/>
      </w:r>
      <w:r>
        <w:rPr>
          <w:spacing w:val="-4"/>
          <w:sz w:val="24"/>
        </w:rPr>
        <w:t/>
      </w:r>
      <w:r>
        <w:rPr>
          <w:sz w:val="24"/>
        </w:rPr>
        <w:t/>
      </w:r>
      <w:r>
        <w:rPr>
          <w:spacing w:val="42"/>
          <w:w w:val="110"/>
          <w:sz w:val="24"/>
        </w:rPr>
        <w:t/>
      </w:r>
      <w:r>
        <w:rPr>
          <w:sz w:val="24"/>
        </w:rPr>
        <w:t/>
      </w:r>
      <w:r>
        <w:rPr>
          <w:spacing w:val="11"/>
          <w:w w:val="110"/>
          <w:sz w:val="24"/>
        </w:rPr>
        <w:t/>
      </w:r>
      <w:r>
        <w:rPr>
          <w:sz w:val="24"/>
        </w:rPr>
        <w:t/>
      </w:r>
      <w:r>
        <w:rPr>
          <w:w w:val="112"/>
          <w:sz w:val="24"/>
        </w:rPr>
        <w:t/>
      </w:r>
      <w:r>
        <w:rPr>
          <w:sz w:val="24"/>
        </w:rPr>
        <w:t/>
      </w:r>
      <w:r>
        <w:rPr>
          <w:spacing w:val="24"/>
          <w:w w:val="110"/>
          <w:sz w:val="24"/>
        </w:rPr>
        <w:t/>
      </w:r>
      <w:r>
        <w:rPr>
          <w:sz w:val="24"/>
        </w:rPr>
        <w:t/>
      </w:r>
      <w:r>
        <w:rPr>
          <w:spacing w:val="24"/>
          <w:w w:val="110"/>
          <w:sz w:val="24"/>
        </w:rPr>
        <w:t/>
      </w:r>
      <w:r>
        <w:rPr>
          <w:sz w:val="24"/>
        </w:rPr>
        <w:t/>
      </w:r>
      <w:r>
        <w:rPr>
          <w:spacing w:val="25"/>
          <w:w w:val="110"/>
          <w:sz w:val="24"/>
        </w:rPr>
        <w:t/>
      </w:r>
      <w:r>
        <w:rPr>
          <w:sz w:val="24"/>
        </w:rPr>
        <w:t/>
      </w:r>
      <w:r>
        <w:rPr>
          <w:spacing w:val="24"/>
          <w:w w:val="110"/>
          <w:sz w:val="24"/>
        </w:rPr>
        <w:t/>
      </w:r>
      <w:r>
        <w:rPr>
          <w:sz w:val="24"/>
        </w:rPr>
        <w:t/>
      </w:r>
      <w:r>
        <w:rPr>
          <w:spacing w:val="25"/>
          <w:w w:val="110"/>
          <w:sz w:val="24"/>
        </w:rPr>
        <w:t/>
      </w:r>
      <w:r>
        <w:rPr>
          <w:sz w:val="24"/>
        </w:rPr>
        <w:t/>
      </w:r>
      <w:r>
        <w:rPr>
          <w:spacing w:val="24"/>
          <w:w w:val="110"/>
          <w:sz w:val="24"/>
        </w:rPr>
        <w:t/>
      </w:r>
      <w:r>
        <w:rPr>
          <w:sz w:val="24"/>
        </w:rPr>
        <w:t/>
      </w:r>
      <w:r>
        <w:rPr>
          <w:spacing w:val="24"/>
          <w:w w:val="110"/>
          <w:sz w:val="24"/>
        </w:rPr>
        <w:t/>
      </w:r>
      <w:r>
        <w:rPr>
          <w:sz w:val="24"/>
        </w:rPr>
        <w:t/>
      </w:r>
      <w:r>
        <w:rPr>
          <w:spacing w:val="25"/>
          <w:w w:val="110"/>
          <w:sz w:val="24"/>
        </w:rPr>
        <w:t/>
      </w:r>
      <w:r>
        <w:rPr>
          <w:sz w:val="24"/>
        </w:rPr>
        <w:t/>
      </w:r>
      <w:r>
        <w:rPr>
          <w:spacing w:val="24"/>
          <w:w w:val="110"/>
          <w:sz w:val="24"/>
        </w:rPr>
        <w:t/>
      </w:r>
      <w:r>
        <w:rPr>
          <w:sz w:val="24"/>
        </w:rPr>
        <w:t/>
      </w:r>
      <w:r>
        <w:rPr>
          <w:spacing w:val="25"/>
          <w:w w:val="110"/>
          <w:sz w:val="24"/>
        </w:rPr>
        <w:t/>
      </w:r>
      <w:r>
        <w:rPr>
          <w:sz w:val="24"/>
        </w:rPr>
        <w:t/>
      </w:r>
      <w:r>
        <w:rPr>
          <w:spacing w:val="24"/>
          <w:w w:val="110"/>
          <w:sz w:val="24"/>
        </w:rPr>
        <w:t/>
      </w:r>
      <w:r>
        <w:rPr>
          <w:sz w:val="24"/>
        </w:rPr>
        <w:t/>
      </w:r>
      <w:r>
        <w:rPr>
          <w:spacing w:val="25"/>
          <w:w w:val="110"/>
          <w:sz w:val="24"/>
        </w:rPr>
        <w:t/>
      </w:r>
      <w:r>
        <w:rPr>
          <w:sz w:val="24"/>
        </w:rPr>
        <w:t/>
      </w:r>
      <w:r>
        <w:rPr>
          <w:spacing w:val="24"/>
          <w:w w:val="110"/>
          <w:sz w:val="24"/>
        </w:rPr>
        <w:t/>
      </w:r>
      <w:r>
        <w:rPr>
          <w:sz w:val="24"/>
        </w:rPr>
        <w:t/>
      </w:r>
      <w:r>
        <w:rPr>
          <w:spacing w:val="24"/>
          <w:w w:val="110"/>
          <w:sz w:val="24"/>
        </w:rPr>
        <w:t/>
      </w:r>
      <w:r>
        <w:rPr>
          <w:sz w:val="24"/>
        </w:rPr>
        <w:t/>
      </w:r>
      <w:r>
        <w:rPr>
          <w:w w:val="107"/>
          <w:sz w:val="24"/>
        </w:rPr>
        <w:t/>
      </w:r>
      <w:r>
        <w:rPr>
          <w:rFonts w:ascii="Bauhaus 93" w:hAnsi="Bauhaus 93"/>
          <w:spacing w:val="2"/>
          <w:position w:val="7"/>
          <w:sz w:val="14"/>
        </w:rPr>
        <w:t/>
      </w:r>
      <w:r>
        <w:rPr>
          <w:spacing w:val="2"/>
          <w:sz w:val="20"/>
        </w:rPr>
        <w:t/>
        <w:tab/>
      </w:r>
      <w:r>
        <w:rPr>
          <w:sz w:val="20"/>
          <w:rFonts w:hint="eastAsia" w:eastAsia="宋体"/>
          <w:rFonts w:hint="eastAsia" w:eastAsia="宋体"/>
          <w:rFonts w:hint="eastAsia" w:eastAsia="宋体"/>
          <w:rFonts w:hint="eastAsia" w:eastAsia="宋体"/>
          <w:rFonts w:hint="eastAsia" w:eastAsia="宋体"/>
          <w:rFonts w:hint="eastAsia" w:eastAsia="宋体"/>
        </w:rPr>
        <w:t xml:space="preserve">州</w:t>
        <w:tab/>
        <w:t xml:space="preserve">委员会</w:t>
        <w:tab/>
        <w:t xml:space="preserve">主要的</w:t>
        <w:tab/>
        <w:t xml:space="preserve">组</w:t>
        <w:tab/>
        <w:t xml:space="preserve">办公室</w:t>
        <w:tab/>
        <w:t xml:space="preserve">关于</w:t>
        <w:tab/>
      </w:r>
      <w:r>
        <w:rPr>
          <w:spacing w:val="-4"/>
          <w:sz w:val="20"/>
          <w:rFonts w:hint="eastAsia" w:eastAsia="宋体"/>
        </w:rPr>
        <w:t xml:space="preserve">贫困</w:t>
        <w:tab/>
      </w:r>
      <w:r>
        <w:rPr>
          <w:sz w:val="20"/>
          <w:rFonts w:hint="eastAsia" w:eastAsia="宋体"/>
          <w:rFonts w:hint="eastAsia" w:eastAsia="宋体"/>
        </w:rPr>
        <w:t xml:space="preserve">缓和</w:t>
        <w:tab/>
        <w:t xml:space="preserve">和</w:t>
        <w:tab/>
      </w:r>
      <w:r>
        <w:rPr>
          <w:spacing w:val="-3"/>
          <w:sz w:val="20"/>
          <w:rFonts w:hint="eastAsia" w:eastAsia="宋体"/>
        </w:rPr>
        <w:t xml:space="preserve">发展:</w:t>
      </w:r>
    </w:p>
    <w:p>
      <w:pPr>
        <w:spacing w:before="0" w:line="160" w:lineRule="exact"/>
        <w:ind w:left="104" w:right="0" w:firstLine="0"/>
        <w:jc w:val="both"/>
        <w:rPr>
          <w:sz w:val="20"/>
        </w:rPr>
      </w:pPr>
      <w:r>
        <w:rPr/>
        <w:pict>
          <v:line style="position:absolute;mso-position-horizontal-relative:page;mso-position-vertical-relative:paragraph;z-index:-251956224" stroked="true" strokecolor="#0000ff" strokeweight=".398pt" from="271.635010pt,5.145671pt" to="274.62401pt,5.145671pt">
            <v:stroke dashstyle="solid"/>
            <w10:wrap type="none"/>
          </v:line>
        </w:pict>
      </w:r>
      <w:r>
        <w:rPr/>
        <w:pict>
          <v:line style="position:absolute;mso-position-horizontal-relative:page;mso-position-vertical-relative:paragraph;z-index:-251955200" stroked="true" strokecolor="#0000ff" strokeweight=".398pt" from="285.18399pt,5.145671pt" to="288.172990pt,5.145671pt">
            <v:stroke dashstyle="solid"/>
            <w10:wrap type="none"/>
          </v:line>
        </w:pict>
      </w:r>
      <w:hyperlink r:id="rId7">
        <w:r>
          <w:rPr>
            <w:color w:val="0000FF"/>
            <w:w w:val="110"/>
            <w:sz w:val="20"/>
            <w:rFonts w:hint="eastAsia" w:eastAsia="宋体"/>
          </w:rPr>
          <w:t xml:space="preserve">http://www.cpad.gov.cn/art/2012/6/14/art5023717.html</w:t>
        </w:r>
      </w:hyperlink>
    </w:p>
    <w:p>
      <w:pPr>
        <w:spacing w:after="0" w:line="160" w:lineRule="exact"/>
        <w:jc w:val="both"/>
        <w:rPr>
          <w:sz w:val="20"/>
        </w:rPr>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1"/>
        <w:jc w:val="both"/>
        <w:rPr>
          <w:w w:val="110"/>
        </w:rPr>
      </w:pPr>
      <w:r>
        <w:rPr/>
        <w:t/>
      </w:r>
      <w:r>
        <w:rPr>
          <w:spacing w:val="-10"/>
        </w:rPr>
        <w:t/>
      </w:r>
      <w:r>
        <w:rPr>
          <w:rFonts w:hint="eastAsia" w:eastAsia="宋体"/>
        </w:rPr>
        <w:t xml:space="preserve">程序。我们将2009年作为政策启动时间的安慰剂截止日期。预计2009年后的结果将不受大学录取政策的影响，这将进一步证明预处理趋势在贫困县和非贫困县是否平行。</w:t>
      </w:r>
      <w:r>
        <w:rPr>
          <w:spacing w:val="3"/>
        </w:rPr>
        <w:t/>
      </w:r>
      <w:r>
        <w:rPr/>
        <w:t/>
      </w:r>
      <w:r>
        <w:rPr>
          <w:spacing w:val="-4"/>
        </w:rPr>
        <w:t/>
      </w:r>
      <w:r>
        <w:rPr/>
        <w:t/>
      </w:r>
      <w:r>
        <w:rPr>
          <w:spacing w:val="-29"/>
          <w:w w:val="110"/>
        </w:rPr>
        <w:t/>
      </w:r>
      <w:r>
        <w:rPr/>
        <w:t/>
      </w:r>
      <w:r>
        <w:rPr>
          <w:spacing w:val="-8"/>
          <w:w w:val="110"/>
        </w:rPr>
        <w:t/>
      </w:r>
      <w:r>
        <w:rPr/>
        <w:t/>
      </w:r>
      <w:r>
        <w:rPr>
          <w:spacing w:val="-6"/>
          <w:w w:val="110"/>
        </w:rPr>
        <w:t/>
      </w:r>
      <w:r>
        <w:rPr/>
        <w:t/>
      </w:r>
      <w:r>
        <w:rPr>
          <w:spacing w:val="-8"/>
          <w:w w:val="110"/>
        </w:rPr>
        <w:t/>
      </w:r>
      <w:r>
        <w:rPr/>
        <w:t/>
      </w:r>
      <w:r>
        <w:rPr>
          <w:spacing w:val="-8"/>
          <w:w w:val="110"/>
        </w:rPr>
        <w:t/>
      </w:r>
      <w:r>
        <w:rPr/>
        <w:t/>
      </w:r>
      <w:r>
        <w:rPr>
          <w:spacing w:val="-7"/>
          <w:w w:val="110"/>
        </w:rPr>
        <w:t/>
      </w:r>
      <w:r>
        <w:rPr/>
        <w:t/>
      </w:r>
      <w:r>
        <w:rPr>
          <w:spacing w:val="-8"/>
          <w:w w:val="110"/>
        </w:rPr>
        <w:t/>
      </w:r>
      <w:r>
        <w:rPr/>
        <w:t/>
      </w:r>
      <w:r>
        <w:rPr>
          <w:spacing w:val="-8"/>
          <w:w w:val="110"/>
        </w:rPr>
        <w:t/>
      </w:r>
      <w:r>
        <w:rPr/>
        <w:t/>
      </w:r>
      <w:r>
        <w:rPr>
          <w:spacing w:val="-7"/>
          <w:w w:val="110"/>
        </w:rPr>
        <w:t/>
      </w:r>
      <w:r>
        <w:rPr/>
        <w:t/>
      </w:r>
      <w:r>
        <w:rPr>
          <w:spacing w:val="-8"/>
          <w:w w:val="110"/>
        </w:rPr>
        <w:t/>
      </w:r>
      <w:r>
        <w:rPr/>
        <w:t/>
      </w:r>
      <w:r>
        <w:rPr>
          <w:spacing w:val="-8"/>
          <w:w w:val="110"/>
        </w:rPr>
        <w:t/>
      </w:r>
      <w:r>
        <w:rPr/>
        <w:t/>
      </w:r>
      <w:r>
        <w:rPr>
          <w:spacing w:val="-7"/>
          <w:w w:val="110"/>
        </w:rPr>
        <w:t/>
      </w:r>
      <w:r>
        <w:rPr/>
        <w:t/>
      </w:r>
      <w:r>
        <w:rPr>
          <w:spacing w:val="3"/>
        </w:rPr>
        <w:t/>
      </w:r>
      <w:r>
        <w:rPr/>
        <w:t/>
      </w:r>
      <w:r>
        <w:rPr>
          <w:spacing w:val="50"/>
          <w:w w:val="110"/>
        </w:rPr>
        <w:t/>
      </w:r>
      <w:r>
        <w:rPr/>
        <w:t/>
      </w:r>
    </w:p>
    <w:p>
      <w:pPr>
        <w:pStyle w:val="BodyText"/>
      </w:pPr>
    </w:p>
    <w:p>
      <w:pPr>
        <w:pStyle w:val="Heading1"/>
        <w:numPr>
          <w:ilvl w:val="0"/>
          <w:numId w:val="1"/>
        </w:numPr>
        <w:tabs>
          <w:tab w:val="left" w:leader="none" w:pos="686"/>
        </w:tabs>
        <w:spacing w:before="169" w:after="0" w:line="240" w:lineRule="auto"/>
        <w:ind w:left="685" w:right="0" w:hanging="582"/>
        <w:jc w:val="both"/>
        <w:rPr/>
      </w:pPr>
      <w:bookmarkStart w:name="Results and Discussion" w:id="18"/>
      <w:bookmarkEnd w:id="18"/>
      <w:r>
        <w:rPr>
          <w:b w:val="0"/>
        </w:rPr>
      </w:r>
      <w:bookmarkStart w:name="Results and Discussion" w:id="19"/>
      <w:bookmarkEnd w:id="19"/>
      <w:r>
        <w:rPr/>
        <w:t/>
      </w:r>
      <w:r>
        <w:rPr/>
        <w:t/>
      </w:r>
      <w:r>
        <w:rPr>
          <w:spacing w:val="-14"/>
        </w:rPr>
        <w:t/>
      </w:r>
      <w:r>
        <w:rPr>
          <w:rFonts w:hint="eastAsia" w:eastAsia="宋体"/>
        </w:rPr>
        <w:t xml:space="preserve">结果和讨论</w:t>
      </w:r>
    </w:p>
    <w:p>
      <w:pPr>
        <w:pStyle w:val="BodyText"/>
        <w:spacing w:before="4"/>
        <w:rPr>
          <w:rFonts w:ascii="Georgia"/>
          <w:b/>
          <w:sz w:val="40"/>
        </w:rPr>
      </w:pPr>
    </w:p>
    <w:p>
      <w:pPr>
        <w:pStyle w:val="BodyText"/>
        <w:spacing w:line="297" w:lineRule="auto"/>
        <w:ind w:left="103" w:right="161"/>
        <w:jc w:val="both"/>
        <w:rPr>
          <w:w w:val="110"/>
        </w:rPr>
      </w:pPr>
      <w:r>
        <w:rPr>
          <w:rFonts w:ascii="Georgia"/>
          <w:b/>
        </w:rPr>
        <w:t/>
      </w:r>
      <w:r>
        <w:rPr>
          <w:spacing w:val="-7"/>
        </w:rPr>
        <w:t/>
      </w:r>
      <w:r>
        <w:rPr>
          <w:spacing w:val="-4"/>
        </w:rPr>
        <w:t/>
      </w:r>
      <w:hyperlink w:history="true" w:anchor="_bookmark4">
        <w:r>
          <w:rPr>
            <w:color w:val="0000FF"/>
            <w:w w:val="110"/>
          </w:rPr>
          <w:t/>
        </w:r>
      </w:hyperlink>
      <w:r>
        <w:rPr/>
        <w:t/>
      </w:r>
      <w:hyperlink w:history="true" w:anchor="_bookmark1">
        <w:r>
          <w:rPr>
            <w:color w:val="0000FF"/>
            <w:w w:val="110"/>
          </w:rPr>
          <w:t/>
        </w:r>
      </w:hyperlink>
      <w:r>
        <w:rPr>
          <w:b/>
          <w:rFonts w:hint="eastAsia" w:eastAsia="宋体"/>
        </w:rPr>
        <w:t xml:space="preserve">主要结果</w:t>
      </w:r>
      <w:r>
        <w:rPr>
          <w:rFonts w:hint="eastAsia" w:eastAsia="宋体"/>
        </w:rPr>
        <w:t xml:space="preserve">对于表1，表2a报告了入学率的结果，即每100，000人中高中入学人数，而表2b报告了入学率，表？</w:t>
      </w:r>
      <w:r>
        <w:rPr>
          <w:rFonts w:hint="eastAsia" w:eastAsia="宋体"/>
        </w:rPr>
        <w:t xml:space="preserve">?</w:t>
      </w:r>
      <w:r>
        <w:rPr>
          <w:rFonts w:hint="eastAsia" w:eastAsia="宋体"/>
        </w:rPr>
        <w:t xml:space="preserve">然后呢。</w:t>
      </w:r>
      <w:r>
        <w:rPr>
          <w:rFonts w:hint="eastAsia" w:eastAsia="宋体"/>
        </w:rPr>
        <w:t xml:space="preserve">?</w:t>
      </w:r>
      <w:r>
        <w:rPr>
          <w:rFonts w:hint="eastAsia" w:eastAsia="宋体"/>
        </w:rPr>
        <w:t xml:space="preserve">对于公式(1)中的注册率。</w:t>
      </w:r>
      <w:r>
        <w:rPr>
          <w:rFonts w:hint="eastAsia" w:eastAsia="宋体"/>
        </w:rPr>
        <w:t xml:space="preserve">面板A包括公式(1)的估算结果，但不包括PSM，而包含PSM的结果在面板b栏中报告</w:t>
      </w:r>
      <w:r>
        <w:rPr>
          <w:rFonts w:hint="eastAsia" w:eastAsia="宋体"/>
        </w:rPr>
        <w:t/>
      </w:r>
      <w:r>
        <w:rPr>
          <w:spacing w:val="-4"/>
        </w:rPr>
        <w:t/>
      </w:r>
      <w:hyperlink w:history="true" w:anchor="_bookmark1">
        <w:r>
          <w:rPr>
            <w:color w:val="0000FF"/>
            <w:w w:val="110"/>
          </w:rPr>
          <w:t/>
        </w:r>
      </w:hyperlink>
      <w:r>
        <w:rPr/>
        <w:t/>
      </w:r>
      <w:r>
        <w:rPr>
          <w:spacing w:val="-4"/>
        </w:rPr>
        <w:t/>
      </w:r>
      <w:r>
        <w:rPr>
          <w:rFonts w:ascii="Georgia"/>
          <w:b/>
        </w:rPr>
        <w:t/>
      </w:r>
      <w:r>
        <w:rPr/>
        <w:t/>
      </w:r>
      <w:r>
        <w:rPr>
          <w:rFonts w:ascii="Georgia"/>
          <w:b/>
        </w:rPr>
        <w:t/>
      </w:r>
      <w:r>
        <w:rPr/>
        <w:t/>
      </w:r>
      <w:r>
        <w:rPr>
          <w:spacing w:val="-6"/>
          <w:w w:val="110"/>
        </w:rPr>
        <w:t/>
      </w:r>
      <w:r>
        <w:rPr/>
        <w:t/>
      </w:r>
      <w:r>
        <w:rPr>
          <w:spacing w:val="-5"/>
          <w:w w:val="110"/>
        </w:rPr>
        <w:t/>
      </w:r>
      <w:r>
        <w:rPr/>
        <w:t/>
      </w:r>
      <w:r>
        <w:rPr>
          <w:spacing w:val="-5"/>
          <w:w w:val="110"/>
        </w:rPr>
        <w:t/>
      </w:r>
      <w:r>
        <w:rPr/>
        <w:t/>
      </w:r>
      <w:r>
        <w:rPr>
          <w:spacing w:val="-6"/>
          <w:w w:val="110"/>
        </w:rPr>
        <w:t/>
      </w:r>
      <w:r>
        <w:rPr/>
        <w:t/>
      </w:r>
      <w:r>
        <w:rPr>
          <w:spacing w:val="-6"/>
          <w:w w:val="110"/>
        </w:rPr>
        <w:t/>
      </w:r>
      <w:r>
        <w:rPr/>
        <w:t/>
      </w:r>
      <w:r>
        <w:rPr>
          <w:spacing w:val="-6"/>
          <w:w w:val="110"/>
        </w:rPr>
        <w:t/>
      </w:r>
      <w:r>
        <w:rPr/>
        <w:t/>
      </w:r>
      <w:r>
        <w:rPr>
          <w:spacing w:val="-5"/>
          <w:w w:val="110"/>
        </w:rPr>
        <w:t/>
      </w:r>
      <w:r>
        <w:rPr/>
        <w:t/>
      </w:r>
      <w:r>
        <w:rPr>
          <w:spacing w:val="-6"/>
          <w:w w:val="110"/>
        </w:rPr>
        <w:t/>
      </w:r>
      <w:r>
        <w:rPr/>
        <w:t/>
      </w:r>
      <w:r>
        <w:rPr>
          <w:spacing w:val="-6"/>
          <w:w w:val="110"/>
        </w:rPr>
        <w:t/>
      </w:r>
      <w:r>
        <w:rPr/>
        <w:t/>
      </w:r>
      <w:r>
        <w:rPr>
          <w:spacing w:val="-5"/>
          <w:w w:val="110"/>
        </w:rPr>
        <w:t/>
      </w:r>
      <w:r>
        <w:rPr/>
        <w:t/>
      </w:r>
      <w:r>
        <w:rPr>
          <w:spacing w:val="-6"/>
          <w:w w:val="110"/>
        </w:rPr>
        <w:t/>
      </w:r>
      <w:r>
        <w:rPr/>
        <w:t/>
      </w:r>
      <w:r>
        <w:rPr>
          <w:spacing w:val="-5"/>
          <w:w w:val="110"/>
        </w:rPr>
        <w:t/>
      </w:r>
      <w:r>
        <w:rPr/>
        <w:t/>
      </w:r>
      <w:r>
        <w:rPr>
          <w:spacing w:val="-6"/>
          <w:w w:val="110"/>
        </w:rPr>
        <w:t/>
      </w:r>
      <w:r>
        <w:rPr/>
        <w:t/>
      </w:r>
      <w:r>
        <w:rPr>
          <w:spacing w:val="-5"/>
          <w:w w:val="110"/>
        </w:rPr>
        <w:t/>
      </w:r>
      <w:r>
        <w:rPr/>
        <w:t/>
      </w:r>
    </w:p>
    <w:p>
      <w:pPr>
        <w:pStyle w:val="BodyText"/>
        <w:spacing w:before="19" w:line="307" w:lineRule="auto"/>
        <w:ind w:left="103" w:right="162"/>
        <w:jc w:val="both"/>
        <w:rPr>
          <w:w w:val="110"/>
        </w:rPr>
      </w:pPr>
      <w:r>
        <w:rPr>
          <w:rFonts w:hint="eastAsia" w:eastAsia="宋体"/>
        </w:rPr>
        <w:t xml:space="preserve">(1) 表中的(3)是没有控件的简单DD规范的结果，而列(2)和(4)有控件。政策效果非常积极，增加了99- 224名入学者，在这些贫困县，每10万人口有317-586名入学者。</w:t>
      </w:r>
      <w:r>
        <w:rPr>
          <w:spacing w:val="-4"/>
        </w:rPr>
        <w:t/>
      </w:r>
      <w:r>
        <w:rPr/>
        <w:t/>
      </w:r>
      <w:r>
        <w:rPr>
          <w:spacing w:val="-12"/>
          <w:w w:val="110"/>
        </w:rPr>
        <w:t/>
      </w:r>
      <w:r>
        <w:rPr/>
        <w:t/>
      </w:r>
      <w:r>
        <w:rPr>
          <w:spacing w:val="-11"/>
          <w:w w:val="110"/>
        </w:rPr>
        <w:t/>
      </w:r>
      <w:r>
        <w:rPr/>
        <w:t/>
      </w:r>
      <w:r>
        <w:rPr>
          <w:spacing w:val="-11"/>
          <w:w w:val="110"/>
        </w:rPr>
        <w:t/>
      </w:r>
      <w:r>
        <w:rPr/>
        <w:t/>
      </w:r>
      <w:r>
        <w:rPr>
          <w:spacing w:val="-12"/>
          <w:w w:val="110"/>
        </w:rPr>
        <w:t/>
      </w:r>
      <w:r>
        <w:rPr/>
        <w:t/>
      </w:r>
      <w:r>
        <w:rPr>
          <w:spacing w:val="-11"/>
          <w:w w:val="110"/>
        </w:rPr>
        <w:t/>
      </w:r>
      <w:r>
        <w:rPr/>
        <w:t/>
      </w:r>
      <w:r>
        <w:rPr>
          <w:spacing w:val="-12"/>
          <w:w w:val="110"/>
        </w:rPr>
        <w:t/>
      </w:r>
      <w:r>
        <w:rPr/>
        <w:t/>
      </w:r>
      <w:r>
        <w:rPr>
          <w:spacing w:val="-12"/>
          <w:w w:val="110"/>
        </w:rPr>
        <w:t/>
      </w:r>
      <w:r>
        <w:rPr/>
        <w:t/>
      </w:r>
      <w:r>
        <w:rPr>
          <w:spacing w:val="-11"/>
          <w:w w:val="110"/>
        </w:rPr>
        <w:t/>
      </w:r>
      <w:r>
        <w:rPr/>
        <w:t/>
      </w:r>
      <w:r>
        <w:rPr>
          <w:spacing w:val="-12"/>
          <w:w w:val="110"/>
        </w:rPr>
        <w:t/>
      </w:r>
      <w:r>
        <w:rPr/>
        <w:t/>
      </w:r>
      <w:r>
        <w:rPr>
          <w:spacing w:val="-11"/>
          <w:w w:val="110"/>
        </w:rPr>
        <w:t/>
      </w:r>
      <w:r>
        <w:rPr/>
        <w:t/>
      </w:r>
      <w:r>
        <w:rPr>
          <w:spacing w:val="-12"/>
          <w:w w:val="110"/>
        </w:rPr>
        <w:t/>
      </w:r>
      <w:r>
        <w:rPr>
          <w:spacing w:val="3"/>
        </w:rPr>
        <w:t/>
      </w:r>
      <w:r>
        <w:rPr>
          <w:spacing w:val="-11"/>
          <w:w w:val="110"/>
        </w:rPr>
        <w:t/>
      </w:r>
      <w:r>
        <w:rPr/>
        <w:t/>
      </w:r>
    </w:p>
    <w:p>
      <w:pPr>
        <w:pStyle w:val="BodyText"/>
      </w:pPr>
    </w:p>
    <w:p>
      <w:pPr>
        <w:pStyle w:val="BodyText"/>
      </w:pPr>
    </w:p>
    <w:p>
      <w:pPr>
        <w:pStyle w:val="BodyText"/>
        <w:spacing w:before="180"/>
        <w:ind w:left="92" w:right="149"/>
        <w:jc w:val="center"/>
        <w:rPr>
          <w:w w:val="110"/>
        </w:rPr>
      </w:pPr>
      <w:r>
        <w:rPr>
          <w:rFonts w:hint="eastAsia" w:eastAsia="宋体"/>
        </w:rPr>
        <w:t xml:space="preserve">[在此插入表2a]</w:t>
      </w:r>
      <w:r>
        <w:rPr>
          <w:spacing w:val="-4"/>
        </w:rPr>
        <w:t/>
      </w:r>
      <w:hyperlink w:history="true" w:anchor="_bookmark1">
        <w:r>
          <w:rPr>
            <w:color w:val="0000FF"/>
            <w:w w:val="110"/>
          </w:rPr>
          <w:t/>
        </w:r>
        <w:r>
          <w:rPr>
            <w:color w:val="0000FF"/>
            <w:spacing w:val="18"/>
            <w:w w:val="110"/>
          </w:rPr>
          <w:t/>
        </w:r>
      </w:hyperlink>
      <w:r>
        <w:rPr/>
        <w:t/>
      </w:r>
    </w:p>
    <w:p>
      <w:pPr>
        <w:pStyle w:val="BodyText"/>
      </w:pPr>
    </w:p>
    <w:p>
      <w:pPr>
        <w:pStyle w:val="BodyText"/>
      </w:pPr>
    </w:p>
    <w:p>
      <w:pPr>
        <w:pStyle w:val="BodyText"/>
        <w:spacing w:before="165"/>
        <w:ind w:left="92" w:right="149"/>
        <w:jc w:val="center"/>
        <w:rPr>
          <w:w w:val="110"/>
        </w:rPr>
      </w:pPr>
      <w:r>
        <w:rPr>
          <w:rFonts w:hint="eastAsia" w:eastAsia="宋体"/>
        </w:rPr>
        <w:t xml:space="preserve">[在此插入表2b]</w:t>
      </w:r>
      <w:r>
        <w:rPr>
          <w:spacing w:val="-4"/>
        </w:rPr>
        <w:t/>
      </w:r>
      <w:hyperlink w:history="true" w:anchor="_bookmark1">
        <w:r>
          <w:rPr>
            <w:color w:val="0000FF"/>
            <w:w w:val="110"/>
          </w:rPr>
          <w:t/>
        </w:r>
        <w:r>
          <w:rPr>
            <w:color w:val="0000FF"/>
            <w:spacing w:val="3"/>
            <w:w w:val="110"/>
          </w:rPr>
          <w:t/>
        </w:r>
      </w:hyperlink>
      <w:r>
        <w:rPr/>
        <w:t/>
      </w:r>
    </w:p>
    <w:p>
      <w:pPr>
        <w:pStyle w:val="BodyText"/>
      </w:pPr>
    </w:p>
    <w:p>
      <w:pPr>
        <w:pStyle w:val="BodyText"/>
        <w:spacing w:before="8"/>
        <w:rPr>
          <w:sz w:val="19"/>
        </w:rPr>
      </w:pPr>
    </w:p>
    <w:p>
      <w:pPr>
        <w:pStyle w:val="BodyText"/>
        <w:spacing w:before="1" w:line="307" w:lineRule="auto"/>
        <w:ind w:left="103" w:right="161"/>
        <w:jc w:val="both"/>
        <w:rPr>
          <w:w w:val="105"/>
        </w:rPr>
      </w:pPr>
      <w:r>
        <w:rPr>
          <w:rFonts w:ascii="Georgia"/>
          <w:b/>
        </w:rPr>
        <w:t/>
      </w:r>
      <w:r>
        <w:rPr>
          <w:rFonts w:ascii="Georgia"/>
          <w:b/>
          <w:spacing w:val="-17"/>
          <w:w w:val="105"/>
        </w:rPr>
        <w:t/>
      </w:r>
      <w:r>
        <w:rPr>
          <w:rFonts w:ascii="Georgia"/>
          <w:b/>
        </w:rPr>
        <w:t/>
      </w:r>
      <w:r>
        <w:rPr>
          <w:rFonts w:ascii="Georgia"/>
          <w:b/>
          <w:spacing w:val="60"/>
          <w:w w:val="105"/>
        </w:rPr>
        <w:t/>
      </w:r>
      <w:r>
        <w:rPr>
          <w:spacing w:val="-10"/>
        </w:rPr>
        <w:t/>
      </w:r>
      <w:r>
        <w:rPr>
          <w:spacing w:val="-22"/>
          <w:w w:val="105"/>
        </w:rPr>
        <w:t/>
      </w:r>
      <w:r>
        <w:rPr>
          <w:spacing w:val="-3"/>
        </w:rPr>
        <w:t/>
      </w:r>
      <w:r>
        <w:rPr>
          <w:spacing w:val="-22"/>
          <w:w w:val="105"/>
        </w:rPr>
        <w:t/>
      </w:r>
      <w:r>
        <w:rPr/>
        <w:t/>
      </w:r>
      <w:r>
        <w:rPr>
          <w:spacing w:val="-21"/>
          <w:w w:val="105"/>
        </w:rPr>
        <w:t/>
      </w:r>
      <w:r>
        <w:rPr/>
        <w:t/>
      </w:r>
      <w:r>
        <w:rPr>
          <w:spacing w:val="-22"/>
          <w:w w:val="105"/>
        </w:rPr>
        <w:t/>
      </w:r>
      <w:r>
        <w:rPr/>
        <w:t/>
      </w:r>
      <w:r>
        <w:rPr>
          <w:spacing w:val="-22"/>
          <w:w w:val="105"/>
        </w:rPr>
        <w:t/>
      </w:r>
      <w:r>
        <w:rPr/>
        <w:t/>
      </w:r>
      <w:r>
        <w:rPr>
          <w:spacing w:val="-22"/>
          <w:w w:val="105"/>
        </w:rPr>
        <w:t/>
      </w:r>
      <w:r>
        <w:rPr/>
        <w:t/>
      </w:r>
      <w:r>
        <w:rPr>
          <w:spacing w:val="-22"/>
          <w:w w:val="105"/>
        </w:rPr>
        <w:t/>
      </w:r>
      <w:r>
        <w:rPr/>
        <w:t/>
      </w:r>
      <w:r>
        <w:rPr>
          <w:spacing w:val="-21"/>
          <w:w w:val="105"/>
        </w:rPr>
        <w:t/>
      </w:r>
      <w:r>
        <w:rPr/>
        <w:t/>
      </w:r>
      <w:r>
        <w:rPr>
          <w:spacing w:val="-22"/>
          <w:w w:val="105"/>
        </w:rPr>
        <w:t/>
      </w:r>
      <w:r>
        <w:rPr/>
        <w:t/>
      </w:r>
      <w:r>
        <w:rPr>
          <w:spacing w:val="-18"/>
          <w:w w:val="105"/>
        </w:rPr>
        <w:t/>
      </w:r>
      <w:r>
        <w:rPr>
          <w:spacing w:val="-4"/>
        </w:rPr>
        <w:t/>
      </w:r>
      <w:r>
        <w:rPr>
          <w:spacing w:val="-22"/>
          <w:w w:val="105"/>
        </w:rPr>
        <w:t/>
      </w:r>
      <w:r>
        <w:rPr/>
        <w:t/>
      </w:r>
      <w:r>
        <w:rPr>
          <w:spacing w:val="-4"/>
        </w:rPr>
        <w:t/>
      </w:r>
      <w:r>
        <w:rPr/>
        <w:t/>
      </w:r>
      <w:r>
        <w:rPr>
          <w:spacing w:val="-4"/>
        </w:rPr>
        <w:t/>
      </w:r>
      <w:r>
        <w:rPr/>
        <w:t/>
      </w:r>
      <w:r>
        <w:rPr>
          <w:spacing w:val="-5"/>
        </w:rPr>
        <w:t/>
      </w:r>
      <w:hyperlink w:history="true" w:anchor="_bookmark1">
        <w:r>
          <w:rPr>
            <w:color w:val="0000FF"/>
            <w:w w:val="105"/>
          </w:rPr>
          <w:t/>
        </w:r>
      </w:hyperlink>
      <w:r>
        <w:rPr>
          <w:color w:val="0000FF"/>
          <w:w w:val="105"/>
        </w:rPr>
        <w:t/>
      </w:r>
      <w:r>
        <w:rPr/>
        <w:t/>
      </w:r>
      <w:hyperlink w:history="true" w:anchor="_bookmark1">
        <w:r>
          <w:rPr>
            <w:color w:val="0000FF"/>
            <w:w w:val="105"/>
          </w:rPr>
          <w:t/>
        </w:r>
      </w:hyperlink>
      <w:r>
        <w:rPr>
          <w:b/>
          <w:rFonts w:hint="eastAsia" w:eastAsia="宋体"/>
        </w:rPr>
        <w:t xml:space="preserve">稳健性</w:t>
      </w:r>
      <w:r>
        <w:rPr>
          <w:b/>
          <w:rFonts w:hint="eastAsia" w:eastAsia="宋体"/>
        </w:rPr>
        <w:t xml:space="preserve">检查</w:t>
      </w:r>
      <w:r>
        <w:rPr>
          <w:rFonts w:hint="eastAsia" w:eastAsia="宋体"/>
        </w:rPr>
        <w:t xml:space="preserve">为了检查我们对政策效果的研究结果的稳健性，我们检查了上述结果的替代定义。</w:t>
      </w:r>
      <w:r>
        <w:rPr>
          <w:rFonts w:hint="eastAsia" w:eastAsia="宋体"/>
        </w:rPr>
        <w:t xml:space="preserve"> 入学比率由入学者与年龄组人口的比率来衡量，同样，入学率也是如此。</w:t>
      </w:r>
      <w:r>
        <w:rPr>
          <w:rFonts w:hint="eastAsia" w:eastAsia="宋体"/>
        </w:rPr>
        <w:t xml:space="preserve"> 表2c和2d还报告了替代结果测量的结果，这些结果与上述结果一致。</w:t>
      </w:r>
      <w:r>
        <w:rPr>
          <w:rFonts w:hint="eastAsia" w:eastAsia="宋体"/>
        </w:rPr>
        <w:t xml:space="preserve"> 入学率提高了1.3-7.6%。</w:t>
      </w:r>
      <w:r>
        <w:rPr>
          <w:rFonts w:hint="eastAsia" w:eastAsia="宋体"/>
        </w:rPr>
        <w:t xml:space="preserve"> 入学率提高了1.2%-7.3%。</w:t>
      </w:r>
      <w:r>
        <w:rPr>
          <w:rFonts w:hint="eastAsia" w:eastAsia="宋体"/>
        </w:rPr>
        <w:t/>
      </w:r>
      <w:r>
        <w:rPr>
          <w:spacing w:val="-4"/>
        </w:rPr>
        <w:t/>
      </w:r>
      <w:r>
        <w:rPr/>
        <w:t/>
      </w:r>
      <w:r>
        <w:rPr>
          <w:spacing w:val="-4"/>
        </w:rPr>
        <w:t/>
      </w:r>
      <w:r>
        <w:rPr>
          <w:spacing w:val="24"/>
          <w:w w:val="105"/>
        </w:rPr>
        <w:t/>
      </w:r>
      <w:r>
        <w:rPr/>
        <w:t/>
      </w:r>
    </w:p>
    <w:p>
      <w:pPr>
        <w:pStyle w:val="BodyText"/>
      </w:pPr>
    </w:p>
    <w:p>
      <w:pPr>
        <w:pStyle w:val="BodyText"/>
        <w:spacing w:before="165" w:line="688" w:lineRule="auto"/>
        <w:ind w:left="3517" w:right="3574"/>
        <w:jc w:val="center"/>
        <w:rPr>
          <w:w w:val="110"/>
        </w:rPr>
      </w:pPr>
      <w:r>
        <w:rPr/>
        <w:t/>
      </w:r>
      <w:hyperlink w:history="true" w:anchor="_bookmark1">
        <w:r>
          <w:rPr>
            <w:color w:val="0000FF"/>
            <w:w w:val="110"/>
          </w:rPr>
          <w:t/>
        </w:r>
      </w:hyperlink>
      <w:r>
        <w:rPr>
          <w:rFonts w:hint="eastAsia" w:eastAsia="宋体"/>
        </w:rPr>
        <w:t xml:space="preserve">[在此插入表2c][在此插入表2d]</w:t>
      </w:r>
      <w:hyperlink w:history="true" w:anchor="_bookmark1">
        <w:r>
          <w:rPr>
            <w:color w:val="0000FF"/>
            <w:w w:val="110"/>
          </w:rPr>
          <w:t/>
        </w:r>
      </w:hyperlink>
      <w:r>
        <w:rPr/>
        <w:t/>
      </w:r>
    </w:p>
    <w:p>
      <w:pPr>
        <w:pStyle w:val="BodyText"/>
        <w:spacing w:line="304" w:lineRule="auto"/>
        <w:ind w:left="104" w:right="161"/>
        <w:jc w:val="both"/>
        <w:rPr>
          <w:w w:val="110"/>
        </w:rPr>
      </w:pPr>
      <w:r>
        <w:rPr>
          <w:rFonts w:ascii="Georgia"/>
          <w:b/>
        </w:rPr>
        <w:t/>
      </w:r>
      <w:r>
        <w:rPr>
          <w:rFonts w:ascii="Georgia"/>
          <w:b/>
          <w:spacing w:val="-6"/>
        </w:rPr>
        <w:t/>
      </w:r>
      <w:r>
        <w:rPr/>
        <w:t/>
      </w:r>
      <w:r>
        <w:rPr>
          <w:spacing w:val="-4"/>
        </w:rPr>
        <w:t/>
      </w:r>
      <w:r>
        <w:rPr>
          <w:b/>
          <w:rFonts w:hint="eastAsia" w:eastAsia="宋体"/>
        </w:rPr>
        <w:t xml:space="preserve">安慰剂试验</w:t>
      </w:r>
      <w:r>
        <w:rPr>
          <w:rFonts w:hint="eastAsia" w:eastAsia="宋体"/>
        </w:rPr>
        <w:t xml:space="preserve">此外，我们进行安慰剂试验，看看开始实施该政策的安慰剂年是否会伪造我们的结果。</w:t>
      </w:r>
      <w:r>
        <w:rPr>
          <w:rFonts w:hint="eastAsia" w:eastAsia="宋体"/>
        </w:rPr>
        <w:t xml:space="preserve">我们以2009年为起点</w:t>
      </w:r>
      <w:r>
        <w:rPr>
          <w:rFonts w:hint="eastAsia" w:eastAsia="宋体"/>
        </w:rPr>
        <w:t/>
      </w:r>
      <w:r>
        <w:rPr>
          <w:spacing w:val="-10"/>
        </w:rPr>
        <w:t/>
      </w:r>
      <w:r>
        <w:rPr/>
        <w:t/>
      </w:r>
    </w:p>
    <w:p>
      <w:pPr>
        <w:spacing w:after="0" w:line="304" w:lineRule="auto"/>
        <w:jc w:val="both"/>
        <w:sectPr>
          <w:pgSz w:w="12240" w:h="15840"/>
          <w:pgMar w:top="1500" w:right="1420" w:bottom="1300" w:left="1480" w:header="0" w:footer="1110"/>
        </w:sectPr>
      </w:pPr>
    </w:p>
    <w:p>
      <w:pPr>
        <w:pStyle w:val="BodyText"/>
        <w:spacing w:before="5"/>
        <w:rPr>
          <w:sz w:val="29"/>
        </w:rPr>
      </w:pPr>
    </w:p>
    <w:p>
      <w:pPr>
        <w:pStyle w:val="BodyText"/>
        <w:spacing w:before="73" w:line="307" w:lineRule="auto"/>
        <w:ind w:left="104" w:right="162"/>
        <w:jc w:val="both"/>
        <w:rPr>
          <w:w w:val="110"/>
        </w:rPr>
      </w:pPr>
      <w:r>
        <w:rPr/>
        <w:t/>
      </w:r>
      <w:r>
        <w:rPr>
          <w:spacing w:val="-8"/>
          <w:w w:val="110"/>
        </w:rPr>
        <w:t/>
      </w:r>
      <w:r>
        <w:rPr/>
        <w:t/>
      </w:r>
      <w:r>
        <w:rPr>
          <w:spacing w:val="-8"/>
          <w:w w:val="110"/>
        </w:rPr>
        <w:t/>
      </w:r>
      <w:r>
        <w:rPr/>
        <w:t/>
      </w:r>
      <w:r>
        <w:rPr>
          <w:spacing w:val="-8"/>
          <w:w w:val="110"/>
        </w:rPr>
        <w:t/>
      </w:r>
      <w:r>
        <w:rPr/>
        <w:t/>
      </w:r>
      <w:r>
        <w:rPr>
          <w:spacing w:val="-8"/>
          <w:w w:val="110"/>
        </w:rPr>
        <w:t/>
      </w:r>
      <w:r>
        <w:rPr/>
        <w:t/>
      </w:r>
      <w:r>
        <w:rPr>
          <w:spacing w:val="-7"/>
          <w:w w:val="110"/>
        </w:rPr>
        <w:t/>
      </w:r>
      <w:r>
        <w:rPr/>
        <w:t/>
      </w:r>
      <w:r>
        <w:rPr>
          <w:spacing w:val="-8"/>
          <w:w w:val="110"/>
        </w:rPr>
        <w:t/>
      </w:r>
      <w:r>
        <w:rPr>
          <w:rFonts w:hint="eastAsia" w:eastAsia="宋体"/>
        </w:rPr>
        <w:t xml:space="preserve">审查2006年至2011年成果变化的政策。表6中显示的结果表明，在开始实施政策的安慰剂年中，没有政策影响。</w:t>
      </w:r>
      <w:r>
        <w:rPr>
          <w:spacing w:val="-8"/>
          <w:w w:val="110"/>
        </w:rPr>
        <w:t/>
      </w:r>
      <w:r>
        <w:rPr/>
        <w:t/>
      </w:r>
      <w:r>
        <w:rPr>
          <w:spacing w:val="-8"/>
          <w:w w:val="110"/>
        </w:rPr>
        <w:t/>
      </w:r>
      <w:r>
        <w:rPr/>
        <w:t/>
      </w:r>
      <w:r>
        <w:rPr>
          <w:spacing w:val="-7"/>
          <w:w w:val="110"/>
        </w:rPr>
        <w:t/>
      </w:r>
      <w:r>
        <w:rPr/>
        <w:t/>
      </w:r>
      <w:r>
        <w:rPr>
          <w:spacing w:val="-8"/>
          <w:w w:val="110"/>
        </w:rPr>
        <w:t/>
      </w:r>
      <w:r>
        <w:rPr/>
        <w:t/>
      </w:r>
      <w:r>
        <w:rPr>
          <w:spacing w:val="17"/>
          <w:w w:val="110"/>
        </w:rPr>
        <w:t/>
      </w:r>
      <w:r>
        <w:rPr/>
        <w:t/>
      </w:r>
      <w:r>
        <w:rPr>
          <w:spacing w:val="-8"/>
          <w:w w:val="110"/>
        </w:rPr>
        <w:t/>
      </w:r>
      <w:r>
        <w:rPr/>
        <w:t/>
      </w:r>
      <w:r>
        <w:rPr>
          <w:spacing w:val="-8"/>
          <w:w w:val="110"/>
        </w:rPr>
        <w:t/>
      </w:r>
      <w:r>
        <w:rPr/>
        <w:t/>
      </w:r>
      <w:r>
        <w:rPr>
          <w:spacing w:val="-8"/>
          <w:w w:val="110"/>
        </w:rPr>
        <w:t/>
      </w:r>
      <w:r>
        <w:rPr/>
        <w:t/>
      </w:r>
      <w:r>
        <w:rPr>
          <w:spacing w:val="-7"/>
          <w:w w:val="110"/>
        </w:rPr>
        <w:t/>
      </w:r>
      <w:r>
        <w:rPr>
          <w:spacing w:val="-4"/>
        </w:rPr>
        <w:t/>
      </w:r>
      <w:r>
        <w:rPr/>
        <w:t/>
      </w:r>
      <w:r>
        <w:rPr>
          <w:spacing w:val="9"/>
          <w:w w:val="110"/>
        </w:rPr>
        <w:t/>
      </w:r>
      <w:r>
        <w:rPr/>
        <w:t/>
      </w:r>
      <w:r>
        <w:rPr>
          <w:spacing w:val="10"/>
          <w:w w:val="110"/>
        </w:rPr>
        <w:t/>
      </w:r>
      <w:r>
        <w:rPr/>
        <w:t/>
      </w:r>
      <w:r>
        <w:rPr>
          <w:spacing w:val="10"/>
          <w:w w:val="110"/>
        </w:rPr>
        <w:t/>
      </w:r>
      <w:r>
        <w:rPr/>
        <w:t/>
      </w:r>
      <w:r>
        <w:rPr>
          <w:spacing w:val="10"/>
          <w:w w:val="110"/>
        </w:rPr>
        <w:t/>
      </w:r>
      <w:r>
        <w:rPr/>
        <w:t/>
      </w:r>
      <w:r>
        <w:rPr>
          <w:spacing w:val="9"/>
          <w:w w:val="110"/>
        </w:rPr>
        <w:t/>
      </w:r>
      <w:r>
        <w:rPr/>
        <w:t/>
      </w:r>
      <w:r>
        <w:rPr>
          <w:spacing w:val="10"/>
          <w:w w:val="110"/>
        </w:rPr>
        <w:t/>
      </w:r>
      <w:r>
        <w:rPr/>
        <w:t/>
      </w:r>
      <w:r>
        <w:rPr>
          <w:spacing w:val="10"/>
          <w:w w:val="110"/>
        </w:rPr>
        <w:t/>
      </w:r>
      <w:r>
        <w:rPr/>
        <w:t/>
      </w:r>
      <w:r>
        <w:rPr>
          <w:spacing w:val="10"/>
          <w:w w:val="110"/>
        </w:rPr>
        <w:t/>
      </w:r>
      <w:r>
        <w:rPr/>
        <w:t/>
      </w:r>
      <w:r>
        <w:rPr>
          <w:spacing w:val="10"/>
          <w:w w:val="110"/>
        </w:rPr>
        <w:t/>
      </w:r>
      <w:r>
        <w:rPr/>
        <w:t/>
      </w:r>
      <w:r>
        <w:rPr>
          <w:spacing w:val="9"/>
          <w:w w:val="110"/>
        </w:rPr>
        <w:t/>
      </w:r>
      <w:r>
        <w:rPr/>
        <w:t/>
      </w:r>
      <w:r>
        <w:rPr>
          <w:spacing w:val="10"/>
          <w:w w:val="110"/>
        </w:rPr>
        <w:t/>
      </w:r>
      <w:r>
        <w:rPr/>
        <w:t/>
      </w:r>
      <w:r>
        <w:rPr>
          <w:spacing w:val="10"/>
          <w:w w:val="110"/>
        </w:rPr>
        <w:t/>
      </w:r>
      <w:r>
        <w:rPr/>
        <w:t/>
      </w:r>
      <w:r>
        <w:rPr>
          <w:spacing w:val="10"/>
          <w:w w:val="110"/>
        </w:rPr>
        <w:t/>
      </w:r>
      <w:r>
        <w:rPr/>
        <w:t/>
      </w:r>
    </w:p>
    <w:p>
      <w:pPr>
        <w:pStyle w:val="BodyText"/>
        <w:spacing w:before="9"/>
        <w:rPr>
          <w:sz w:val="31"/>
        </w:rPr>
      </w:pPr>
    </w:p>
    <w:p>
      <w:pPr>
        <w:pStyle w:val="BodyText"/>
        <w:ind w:left="92" w:right="149"/>
        <w:jc w:val="center"/>
        <w:rPr>
          <w:w w:val="105"/>
        </w:rPr>
      </w:pPr>
      <w:r>
        <w:rPr>
          <w:rFonts w:hint="eastAsia" w:eastAsia="宋体"/>
        </w:rPr>
        <w:t xml:space="preserve">[在此插入表3]</w:t>
      </w:r>
      <w:hyperlink w:history="true" w:anchor="_bookmark1">
        <w:r>
          <w:rPr>
            <w:color w:val="0000FF"/>
            <w:w w:val="105"/>
          </w:rPr>
          <w:t/>
        </w:r>
      </w:hyperlink>
      <w:r>
        <w:rPr/>
        <w:t/>
      </w:r>
    </w:p>
    <w:p>
      <w:pPr>
        <w:pStyle w:val="BodyText"/>
      </w:pPr>
    </w:p>
    <w:p>
      <w:pPr>
        <w:pStyle w:val="BodyText"/>
        <w:spacing w:before="149" w:line="307" w:lineRule="auto"/>
        <w:ind w:left="103" w:right="161"/>
        <w:jc w:val="both"/>
        <w:rPr/>
      </w:pPr>
      <w:r>
        <w:rPr>
          <w:rFonts w:hint="eastAsia" w:eastAsia="宋体"/>
          <w:b/>
        </w:rPr>
        <w:t xml:space="preserve">动态效应和平行趋势测试假设表7给出了根据等式2估算的准入政策动态效应的结果。</w:t>
      </w:r>
      <w:r>
        <w:rPr>
          <w:rFonts w:hint="eastAsia" w:eastAsia="宋体"/>
          <w:b/>
        </w:rPr>
        <w:t xml:space="preserve">或者，图1用图形显示了动态效果。</w:t>
      </w:r>
      <w:r>
        <w:rPr>
          <w:rFonts w:hint="eastAsia" w:eastAsia="宋体"/>
          <w:b/>
        </w:rPr>
        <w:t xml:space="preserve">当政策效应固定在每年时，我们可以看到，在2012年之前，政策效应与零没有显著差异，这证实了平行趋势假设。</w:t>
      </w:r>
      <w:r>
        <w:rPr>
          <w:rFonts w:hint="eastAsia" w:eastAsia="宋体"/>
          <w:b/>
        </w:rPr>
        <w:t xml:space="preserve">从2012年起，2012年和2015年的政策效果显著，部分反映了政策配额规模的变化。</w:t>
      </w:r>
      <w:r>
        <w:rPr>
          <w:rFonts w:hint="eastAsia" w:eastAsia="宋体"/>
          <w:b/>
        </w:rPr>
        <w:t xml:space="preserve">此外，人们花时间学习政策并将其纳入教育决策。</w:t>
      </w:r>
      <w:r>
        <w:rPr>
          <w:rFonts w:hint="eastAsia" w:eastAsia="宋体"/>
          <w:b/>
        </w:rPr>
        <w:t/>
      </w:r>
      <w:r>
        <w:rPr>
          <w:rFonts w:ascii="Georgia"/>
          <w:b/>
          <w:spacing w:val="-6"/>
        </w:rPr>
        <w:t/>
      </w:r>
      <w:r>
        <w:rPr>
          <w:rFonts w:ascii="Georgia"/>
          <w:b/>
        </w:rPr>
        <w:t/>
      </w:r>
      <w:r>
        <w:rPr>
          <w:rFonts w:ascii="Georgia"/>
          <w:b/>
          <w:spacing w:val="-4"/>
        </w:rPr>
        <w:t/>
      </w:r>
      <w:r>
        <w:rPr>
          <w:rFonts w:ascii="Georgia"/>
          <w:b/>
        </w:rPr>
        <w:t/>
      </w:r>
      <w:r>
        <w:rPr>
          <w:spacing w:val="-4"/>
        </w:rPr>
        <w:t/>
      </w:r>
      <w:hyperlink w:history="true" w:anchor="_bookmark1">
        <w:r>
          <w:rPr>
            <w:color w:val="0000FF"/>
            <w:w w:val="105"/>
          </w:rPr>
          <w:t/>
        </w:r>
      </w:hyperlink>
      <w:r>
        <w:rPr>
          <w:color w:val="0000FF"/>
          <w:w w:val="105"/>
        </w:rPr>
        <w:t/>
      </w:r>
      <w:r>
        <w:rPr/>
        <w:t/>
      </w:r>
      <w:r>
        <w:rPr/>
        <w:t/>
      </w:r>
      <w:hyperlink w:history="true" w:anchor="_bookmark5">
        <w:r>
          <w:rPr>
            <w:color w:val="0000FF"/>
            <w:w w:val="110"/>
          </w:rPr>
          <w:t/>
        </w:r>
      </w:hyperlink>
      <w:r>
        <w:rPr/>
        <w:t/>
      </w:r>
      <w:r>
        <w:rPr>
          <w:spacing w:val="-14"/>
          <w:w w:val="110"/>
        </w:rPr>
        <w:t/>
      </w:r>
      <w:r>
        <w:rPr/>
        <w:t/>
      </w:r>
      <w:r>
        <w:rPr>
          <w:spacing w:val="-14"/>
          <w:w w:val="110"/>
        </w:rPr>
        <w:t/>
      </w:r>
      <w:r>
        <w:rPr/>
        <w:t/>
      </w:r>
      <w:r>
        <w:rPr>
          <w:spacing w:val="-14"/>
          <w:w w:val="110"/>
        </w:rPr>
        <w:t/>
      </w:r>
      <w:r>
        <w:rPr/>
        <w:t/>
      </w:r>
      <w:r>
        <w:rPr>
          <w:spacing w:val="-14"/>
          <w:w w:val="110"/>
        </w:rPr>
        <w:t/>
      </w:r>
      <w:r>
        <w:rPr/>
        <w:t/>
      </w:r>
      <w:r>
        <w:rPr>
          <w:spacing w:val="-12"/>
          <w:w w:val="110"/>
        </w:rPr>
        <w:t/>
      </w:r>
      <w:r>
        <w:rPr>
          <w:spacing w:val="-4"/>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1"/>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14"/>
          <w:w w:val="110"/>
        </w:rPr>
        <w:t/>
      </w:r>
      <w:r>
        <w:rPr/>
        <w:t/>
      </w:r>
      <w:r>
        <w:rPr>
          <w:spacing w:val="-21"/>
          <w:w w:val="110"/>
        </w:rPr>
        <w:t/>
      </w:r>
      <w:r>
        <w:rPr/>
        <w:t/>
      </w:r>
      <w:r>
        <w:rPr>
          <w:spacing w:val="-20"/>
          <w:w w:val="110"/>
        </w:rPr>
        <w:t/>
      </w:r>
      <w:r>
        <w:rPr/>
        <w:t/>
      </w:r>
      <w:r>
        <w:rPr>
          <w:spacing w:val="-19"/>
          <w:w w:val="110"/>
        </w:rPr>
        <w:t/>
      </w:r>
      <w:r>
        <w:rPr/>
        <w:t/>
      </w:r>
      <w:r>
        <w:rPr>
          <w:spacing w:val="-20"/>
          <w:w w:val="110"/>
        </w:rPr>
        <w:t/>
      </w:r>
      <w:r>
        <w:rPr/>
        <w:t/>
      </w:r>
      <w:r>
        <w:rPr>
          <w:spacing w:val="-21"/>
          <w:w w:val="110"/>
        </w:rPr>
        <w:t/>
      </w:r>
      <w:r>
        <w:rPr/>
        <w:t/>
      </w:r>
      <w:r>
        <w:rPr>
          <w:spacing w:val="-20"/>
          <w:w w:val="110"/>
        </w:rPr>
        <w:t/>
      </w:r>
      <w:r>
        <w:rPr/>
        <w:t/>
      </w:r>
      <w:r>
        <w:rPr>
          <w:spacing w:val="3"/>
          <w:w w:val="110"/>
        </w:rPr>
        <w:t/>
      </w:r>
      <w:r>
        <w:rPr/>
        <w:t/>
      </w:r>
      <w:r>
        <w:rPr>
          <w:spacing w:val="-20"/>
          <w:w w:val="110"/>
        </w:rPr>
        <w:t/>
      </w:r>
      <w:r>
        <w:rPr/>
        <w:t/>
      </w:r>
      <w:r>
        <w:rPr>
          <w:spacing w:val="-21"/>
          <w:w w:val="110"/>
        </w:rPr>
        <w:t/>
      </w:r>
      <w:r>
        <w:rPr/>
        <w:t/>
      </w:r>
      <w:r>
        <w:rPr>
          <w:spacing w:val="-20"/>
          <w:w w:val="110"/>
        </w:rPr>
        <w:t/>
      </w:r>
      <w:r>
        <w:rPr/>
        <w:t/>
      </w:r>
      <w:r>
        <w:rPr>
          <w:spacing w:val="-20"/>
          <w:w w:val="110"/>
        </w:rPr>
        <w:t/>
      </w:r>
      <w:r>
        <w:rPr/>
        <w:t/>
      </w:r>
      <w:r>
        <w:rPr>
          <w:spacing w:val="-3"/>
        </w:rPr>
        <w:t/>
      </w:r>
      <w:r>
        <w:rPr/>
        <w:t/>
      </w:r>
    </w:p>
    <w:p>
      <w:pPr>
        <w:pStyle w:val="BodyText"/>
        <w:spacing w:before="4"/>
        <w:rPr>
          <w:sz w:val="32"/>
        </w:rPr>
      </w:pPr>
    </w:p>
    <w:p>
      <w:pPr>
        <w:pStyle w:val="BodyText"/>
        <w:ind w:left="92" w:right="149"/>
        <w:jc w:val="center"/>
        <w:rPr>
          <w:w w:val="105"/>
        </w:rPr>
      </w:pPr>
      <w:r>
        <w:rPr>
          <w:rFonts w:hint="eastAsia" w:eastAsia="宋体"/>
        </w:rPr>
        <w:t xml:space="preserve">[在此插入表4]</w:t>
      </w:r>
      <w:hyperlink w:history="true" w:anchor="_bookmark1">
        <w:r>
          <w:rPr>
            <w:color w:val="0000FF"/>
            <w:w w:val="105"/>
          </w:rPr>
          <w:t/>
        </w:r>
      </w:hyperlink>
      <w:r>
        <w:rPr/>
        <w:t/>
      </w:r>
    </w:p>
    <w:p>
      <w:pPr>
        <w:pStyle w:val="BodyText"/>
      </w:pPr>
    </w:p>
    <w:p>
      <w:pPr>
        <w:pStyle w:val="BodyText"/>
        <w:spacing w:before="10"/>
        <w:rPr>
          <w:sz w:val="35"/>
        </w:rPr>
      </w:pPr>
    </w:p>
    <w:p>
      <w:pPr>
        <w:pStyle w:val="BodyText"/>
        <w:ind w:left="92" w:right="149"/>
        <w:jc w:val="center"/>
        <w:rPr>
          <w:w w:val="105"/>
        </w:rPr>
      </w:pPr>
      <w:r>
        <w:rPr>
          <w:rFonts w:hint="eastAsia" w:eastAsia="宋体"/>
        </w:rPr>
        <w:t xml:space="preserve">[在此插入图7]</w:t>
      </w:r>
      <w:hyperlink w:history="true" w:anchor="_bookmark1">
        <w:r>
          <w:rPr>
            <w:color w:val="0000FF"/>
            <w:w w:val="105"/>
          </w:rPr>
          <w:t/>
        </w:r>
      </w:hyperlink>
      <w:r>
        <w:rPr/>
        <w:t/>
      </w:r>
    </w:p>
    <w:p>
      <w:pPr>
        <w:pStyle w:val="BodyText"/>
      </w:pPr>
    </w:p>
    <w:p>
      <w:pPr>
        <w:pStyle w:val="BodyText"/>
        <w:spacing w:before="204" w:line="309" w:lineRule="auto"/>
        <w:ind w:left="104" w:right="161"/>
        <w:jc w:val="both"/>
        <w:rPr/>
      </w:pPr>
      <w:r>
        <w:rPr>
          <w:rFonts w:hint="eastAsia" w:eastAsia="宋体"/>
          <w:b/>
          <w:w w:val="95"/>
        </w:rPr>
        <w:t xml:space="preserve">异质效应、替代解释和潜在机制我们还报告了准入政策对按表5a至表5e中人均国内生产总值分组的子样本结果的异质效应。我们探索了两种可能导致符合政策的县和不符合政策的县之间差异变化的替代解释。首先，与非贫困县相比，贫困县的高中教育存在供给驱动的质量提高。第二，一些来自非贫困县的学生有可能战略性地转移到贫困县，以利用大学入学政策。两者都能让我们对选择偏倚有所了解。</w:t>
      </w:r>
      <w:r>
        <w:rPr>
          <w:spacing w:val="-10"/>
        </w:rPr>
        <w:t/>
      </w:r>
      <w:r>
        <w:rPr/>
        <w:t/>
      </w:r>
      <w:r>
        <w:rPr>
          <w:spacing w:val="-4"/>
        </w:rPr>
        <w:t/>
      </w:r>
      <w:r>
        <w:rPr/>
        <w:t/>
      </w:r>
      <w:hyperlink w:history="true" w:anchor="_bookmark1">
        <w:r>
          <w:rPr>
            <w:color w:val="0000FF"/>
            <w:w w:val="110"/>
          </w:rPr>
          <w:t/>
        </w:r>
      </w:hyperlink>
      <w:r>
        <w:rPr>
          <w:color w:val="0000FF"/>
          <w:w w:val="110"/>
        </w:rPr>
        <w:t/>
      </w:r>
      <w:r>
        <w:rPr/>
        <w:t/>
      </w:r>
      <w:hyperlink w:history="true" w:anchor="_bookmark1">
        <w:r>
          <w:rPr>
            <w:color w:val="0000FF"/>
            <w:w w:val="110"/>
          </w:rPr>
          <w:t/>
        </w:r>
      </w:hyperlink>
      <w:r>
        <w:rPr/>
        <w:t/>
      </w:r>
      <w:r>
        <w:rPr>
          <w:spacing w:val="-10"/>
        </w:rPr>
        <w:t/>
      </w:r>
      <w:r>
        <w:rPr/>
        <w:t/>
      </w:r>
      <w:r>
        <w:rPr>
          <w:spacing w:val="-5"/>
        </w:rPr>
        <w:t/>
      </w:r>
      <w:r>
        <w:rPr/>
        <w:t/>
      </w:r>
      <w:r>
        <w:rPr>
          <w:spacing w:val="-39"/>
          <w:w w:val="110"/>
        </w:rPr>
        <w:t/>
      </w:r>
      <w:r>
        <w:rPr/>
        <w:t/>
      </w:r>
      <w:r>
        <w:rPr>
          <w:spacing w:val="3"/>
        </w:rPr>
        <w:t/>
      </w:r>
      <w:r>
        <w:rPr/>
        <w:t/>
      </w:r>
      <w:r>
        <w:rPr>
          <w:spacing w:val="3"/>
        </w:rPr>
        <w:t/>
      </w:r>
      <w:r>
        <w:rPr/>
        <w:t/>
      </w:r>
      <w:r>
        <w:rPr>
          <w:spacing w:val="-10"/>
          <w:w w:val="110"/>
        </w:rPr>
        <w:t/>
      </w:r>
      <w:r>
        <w:rPr/>
        <w:t/>
      </w:r>
      <w:r>
        <w:rPr>
          <w:spacing w:val="-9"/>
          <w:w w:val="110"/>
        </w:rPr>
        <w:t/>
      </w:r>
      <w:r>
        <w:rPr/>
        <w:t/>
      </w:r>
      <w:r>
        <w:rPr>
          <w:spacing w:val="-10"/>
          <w:w w:val="110"/>
        </w:rPr>
        <w:t/>
      </w:r>
      <w:r>
        <w:rPr>
          <w:spacing w:val="-3"/>
        </w:rPr>
        <w:t/>
      </w:r>
      <w:r>
        <w:rPr>
          <w:spacing w:val="-9"/>
          <w:w w:val="110"/>
        </w:rPr>
        <w:t/>
      </w:r>
      <w:r>
        <w:rPr/>
        <w:t/>
      </w:r>
      <w:r>
        <w:rPr>
          <w:spacing w:val="-9"/>
          <w:w w:val="110"/>
        </w:rPr>
        <w:t/>
      </w:r>
      <w:r>
        <w:rPr/>
        <w:t/>
      </w:r>
      <w:r>
        <w:rPr>
          <w:spacing w:val="-10"/>
          <w:w w:val="110"/>
        </w:rPr>
        <w:t/>
      </w:r>
      <w:r>
        <w:rPr/>
        <w:t/>
      </w:r>
      <w:r>
        <w:rPr>
          <w:spacing w:val="-9"/>
          <w:w w:val="110"/>
        </w:rPr>
        <w:t/>
      </w:r>
      <w:r>
        <w:rPr/>
        <w:t/>
      </w:r>
      <w:r>
        <w:rPr>
          <w:spacing w:val="-10"/>
          <w:w w:val="110"/>
        </w:rPr>
        <w:t/>
      </w:r>
      <w:r>
        <w:rPr/>
        <w:t/>
      </w:r>
      <w:r>
        <w:rPr>
          <w:spacing w:val="22"/>
          <w:w w:val="110"/>
        </w:rPr>
        <w:t/>
      </w:r>
      <w:r>
        <w:rPr/>
        <w:t/>
      </w:r>
      <w:r>
        <w:rPr>
          <w:spacing w:val="-9"/>
          <w:w w:val="110"/>
        </w:rPr>
        <w:t/>
      </w:r>
      <w:r>
        <w:rPr/>
        <w:t/>
      </w:r>
      <w:r>
        <w:rPr>
          <w:spacing w:val="-10"/>
          <w:w w:val="110"/>
        </w:rPr>
        <w:t/>
      </w:r>
      <w:r>
        <w:rPr/>
        <w:t/>
      </w:r>
      <w:r>
        <w:rPr>
          <w:spacing w:val="-9"/>
          <w:w w:val="110"/>
        </w:rPr>
        <w:t/>
      </w:r>
      <w:r>
        <w:rPr/>
        <w:t/>
      </w:r>
      <w:r>
        <w:rPr>
          <w:spacing w:val="-10"/>
          <w:w w:val="110"/>
        </w:rPr>
        <w:t/>
      </w:r>
      <w:r>
        <w:rPr/>
        <w:t/>
      </w:r>
      <w:r>
        <w:rPr>
          <w:spacing w:val="35"/>
          <w:w w:val="110"/>
        </w:rPr>
        <w:t/>
      </w:r>
      <w:r>
        <w:rPr/>
        <w:t/>
      </w:r>
    </w:p>
    <w:p>
      <w:pPr>
        <w:pStyle w:val="BodyText"/>
        <w:spacing w:before="3"/>
        <w:rPr>
          <w:sz w:val="31"/>
        </w:rPr>
      </w:pPr>
    </w:p>
    <w:p>
      <w:pPr>
        <w:pStyle w:val="BodyText"/>
        <w:ind w:left="92" w:right="149"/>
        <w:jc w:val="center"/>
        <w:rPr>
          <w:w w:val="110"/>
        </w:rPr>
      </w:pPr>
      <w:r>
        <w:rPr>
          <w:rFonts w:hint="eastAsia" w:eastAsia="宋体"/>
        </w:rPr>
        <w:t xml:space="preserve">[在此插入表5a]</w:t>
      </w:r>
      <w:r>
        <w:rPr>
          <w:spacing w:val="-4"/>
        </w:rPr>
        <w:t/>
      </w:r>
      <w:hyperlink w:history="true" w:anchor="_bookmark1">
        <w:r>
          <w:rPr>
            <w:color w:val="0000FF"/>
            <w:w w:val="110"/>
          </w:rPr>
          <w:t/>
        </w:r>
        <w:r>
          <w:rPr>
            <w:color w:val="0000FF"/>
            <w:spacing w:val="18"/>
            <w:w w:val="110"/>
          </w:rPr>
          <w:t/>
        </w:r>
      </w:hyperlink>
      <w:r>
        <w:rPr/>
        <w:t/>
      </w:r>
    </w:p>
    <w:p>
      <w:pPr>
        <w:pStyle w:val="BodyText"/>
      </w:pPr>
    </w:p>
    <w:p>
      <w:pPr>
        <w:pStyle w:val="BodyText"/>
        <w:spacing w:before="9"/>
        <w:rPr>
          <w:sz w:val="35"/>
        </w:rPr>
      </w:pPr>
    </w:p>
    <w:p>
      <w:pPr>
        <w:pStyle w:val="BodyText"/>
        <w:spacing w:before="1"/>
        <w:ind w:left="92" w:right="149"/>
        <w:jc w:val="center"/>
        <w:rPr>
          <w:w w:val="110"/>
        </w:rPr>
      </w:pPr>
      <w:r>
        <w:rPr>
          <w:rFonts w:hint="eastAsia" w:eastAsia="宋体"/>
        </w:rPr>
        <w:t xml:space="preserve">[在此插入表5b]</w:t>
      </w:r>
      <w:r>
        <w:rPr>
          <w:spacing w:val="-4"/>
        </w:rPr>
        <w:t/>
      </w:r>
      <w:hyperlink w:history="true" w:anchor="_bookmark1">
        <w:r>
          <w:rPr>
            <w:color w:val="0000FF"/>
            <w:w w:val="110"/>
          </w:rPr>
          <w:t/>
        </w:r>
        <w:r>
          <w:rPr>
            <w:color w:val="0000FF"/>
            <w:spacing w:val="3"/>
            <w:w w:val="110"/>
          </w:rPr>
          <w:t/>
        </w:r>
      </w:hyperlink>
      <w:r>
        <w:rPr/>
        <w:t/>
      </w:r>
    </w:p>
    <w:p>
      <w:pPr>
        <w:pStyle w:val="BodyText"/>
      </w:pPr>
    </w:p>
    <w:p>
      <w:pPr>
        <w:pStyle w:val="BodyText"/>
      </w:pPr>
    </w:p>
    <w:p>
      <w:pPr>
        <w:pStyle w:val="BodyText"/>
        <w:spacing w:before="188"/>
        <w:ind w:left="92" w:right="148"/>
        <w:jc w:val="center"/>
        <w:rPr>
          <w:w w:val="105"/>
        </w:rPr>
      </w:pPr>
      <w:r>
        <w:rPr>
          <w:rFonts w:hint="eastAsia" w:eastAsia="宋体"/>
        </w:rPr>
        <w:t xml:space="preserve">[在此插入表5c]</w:t>
      </w:r>
      <w:r>
        <w:rPr>
          <w:spacing w:val="-4"/>
        </w:rPr>
        <w:t/>
      </w:r>
      <w:hyperlink w:history="true" w:anchor="_bookmark1">
        <w:r>
          <w:rPr>
            <w:color w:val="0000FF"/>
            <w:w w:val="105"/>
          </w:rPr>
          <w:t/>
        </w:r>
        <w:r>
          <w:rPr>
            <w:color w:val="0000FF"/>
            <w:spacing w:val="-20"/>
            <w:w w:val="105"/>
          </w:rPr>
          <w:t/>
        </w:r>
      </w:hyperlink>
      <w:r>
        <w:rPr/>
        <w:t/>
      </w:r>
    </w:p>
    <w:p>
      <w:pPr>
        <w:spacing w:after="0"/>
        <w:jc w:val="center"/>
        <w:sectPr>
          <w:pgSz w:w="12240" w:h="15840"/>
          <w:pgMar w:top="1500" w:right="1420" w:bottom="1300" w:left="1480" w:header="0" w:footer="1110"/>
        </w:sectPr>
      </w:pPr>
    </w:p>
    <w:p>
      <w:pPr>
        <w:pStyle w:val="BodyText"/>
        <w:spacing w:before="5"/>
        <w:rPr>
          <w:sz w:val="29"/>
        </w:rPr>
      </w:pPr>
    </w:p>
    <w:p>
      <w:pPr>
        <w:pStyle w:val="BodyText"/>
        <w:spacing w:before="73"/>
        <w:ind w:left="92" w:right="149"/>
        <w:jc w:val="center"/>
        <w:rPr>
          <w:w w:val="110"/>
        </w:rPr>
      </w:pPr>
      <w:r>
        <w:rPr>
          <w:rFonts w:hint="eastAsia" w:eastAsia="宋体"/>
        </w:rPr>
        <w:t xml:space="preserve">[在此插入表5d]</w:t>
      </w:r>
      <w:r>
        <w:rPr>
          <w:spacing w:val="-4"/>
        </w:rPr>
        <w:t/>
      </w:r>
      <w:hyperlink w:history="true" w:anchor="_bookmark1">
        <w:r>
          <w:rPr>
            <w:color w:val="0000FF"/>
            <w:w w:val="110"/>
          </w:rPr>
          <w:t/>
        </w:r>
        <w:r>
          <w:rPr>
            <w:color w:val="0000FF"/>
            <w:spacing w:val="6"/>
            <w:w w:val="110"/>
          </w:rPr>
          <w:t/>
        </w:r>
      </w:hyperlink>
      <w:r>
        <w:rPr/>
        <w:t/>
      </w:r>
    </w:p>
    <w:p>
      <w:pPr>
        <w:pStyle w:val="BodyText"/>
      </w:pPr>
    </w:p>
    <w:p>
      <w:pPr>
        <w:pStyle w:val="BodyText"/>
      </w:pPr>
    </w:p>
    <w:p>
      <w:pPr>
        <w:pStyle w:val="BodyText"/>
        <w:spacing w:before="147"/>
        <w:ind w:left="92" w:right="148"/>
        <w:jc w:val="center"/>
        <w:rPr>
          <w:w w:val="105"/>
        </w:rPr>
      </w:pPr>
      <w:r>
        <w:rPr>
          <w:rFonts w:hint="eastAsia" w:eastAsia="宋体"/>
        </w:rPr>
        <w:t xml:space="preserve">[在此插入表5e]</w:t>
      </w:r>
      <w:r>
        <w:rPr>
          <w:spacing w:val="-4"/>
        </w:rPr>
        <w:t/>
      </w:r>
      <w:hyperlink w:history="true" w:anchor="_bookmark1">
        <w:r>
          <w:rPr>
            <w:color w:val="0000FF"/>
            <w:w w:val="105"/>
          </w:rPr>
          <w:t/>
        </w:r>
        <w:r>
          <w:rPr>
            <w:color w:val="0000FF"/>
            <w:spacing w:val="-20"/>
            <w:w w:val="105"/>
          </w:rPr>
          <w:t/>
        </w:r>
      </w:hyperlink>
      <w:r>
        <w:rPr/>
        <w:t/>
      </w:r>
    </w:p>
    <w:p>
      <w:pPr>
        <w:pStyle w:val="BodyText"/>
      </w:pPr>
    </w:p>
    <w:p>
      <w:pPr>
        <w:pStyle w:val="BodyText"/>
        <w:spacing w:before="184" w:line="307" w:lineRule="auto"/>
        <w:ind w:left="103" w:right="162"/>
        <w:jc w:val="both"/>
        <w:rPr>
          <w:w w:val="110"/>
        </w:rPr>
      </w:pPr>
      <w:r>
        <w:rPr>
          <w:rFonts w:ascii="Georgia" w:hAnsi="Georgia"/>
          <w:b/>
        </w:rPr>
        <w:t/>
      </w:r>
      <w:r>
        <w:rPr>
          <w:rFonts w:ascii="Georgia" w:hAnsi="Georgia"/>
          <w:b/>
          <w:spacing w:val="-33"/>
          <w:w w:val="110"/>
        </w:rPr>
        <w:t/>
      </w:r>
      <w:r>
        <w:rPr>
          <w:rFonts w:ascii="Georgia" w:hAnsi="Georgia"/>
          <w:b/>
        </w:rPr>
        <w:t/>
      </w:r>
      <w:r>
        <w:rPr>
          <w:rFonts w:ascii="Georgia" w:hAnsi="Georgia"/>
          <w:b/>
          <w:spacing w:val="24"/>
          <w:w w:val="110"/>
        </w:rPr>
        <w:t/>
      </w:r>
      <w:r>
        <w:rPr>
          <w:spacing w:val="-10"/>
        </w:rPr>
        <w:t/>
      </w:r>
      <w:r>
        <w:rPr>
          <w:spacing w:val="-36"/>
          <w:w w:val="110"/>
        </w:rPr>
        <w:t/>
      </w:r>
      <w:r>
        <w:rPr/>
        <w:t/>
      </w:r>
      <w:r>
        <w:rPr>
          <w:spacing w:val="-36"/>
          <w:w w:val="110"/>
        </w:rPr>
        <w:t/>
      </w:r>
      <w:r>
        <w:rPr>
          <w:spacing w:val="-5"/>
        </w:rPr>
        <w:t/>
      </w:r>
      <w:r>
        <w:rPr>
          <w:spacing w:val="-36"/>
          <w:w w:val="110"/>
        </w:rPr>
        <w:t/>
      </w:r>
      <w:r>
        <w:rPr/>
        <w:t/>
      </w:r>
      <w:r>
        <w:rPr>
          <w:spacing w:val="-36"/>
          <w:w w:val="110"/>
        </w:rPr>
        <w:t/>
      </w:r>
      <w:r>
        <w:rPr/>
        <w:t/>
      </w:r>
      <w:r>
        <w:rPr>
          <w:spacing w:val="-36"/>
          <w:w w:val="110"/>
        </w:rPr>
        <w:t/>
      </w:r>
      <w:r>
        <w:rPr/>
        <w:t/>
      </w:r>
      <w:r>
        <w:rPr>
          <w:spacing w:val="-37"/>
          <w:w w:val="110"/>
        </w:rPr>
        <w:t/>
      </w:r>
      <w:r>
        <w:rPr/>
        <w:t/>
      </w:r>
      <w:r>
        <w:rPr>
          <w:spacing w:val="-36"/>
          <w:w w:val="110"/>
        </w:rPr>
        <w:t/>
      </w:r>
      <w:r>
        <w:rPr/>
        <w:t/>
      </w:r>
      <w:r>
        <w:rPr>
          <w:spacing w:val="-36"/>
          <w:w w:val="110"/>
        </w:rPr>
        <w:t/>
      </w:r>
      <w:r>
        <w:rPr/>
        <w:t/>
      </w:r>
      <w:r>
        <w:rPr>
          <w:spacing w:val="18"/>
          <w:w w:val="110"/>
        </w:rPr>
        <w:t/>
      </w:r>
      <w:r>
        <w:rPr>
          <w:spacing w:val="-10"/>
        </w:rPr>
        <w:t/>
      </w:r>
      <w:r>
        <w:rPr>
          <w:spacing w:val="-8"/>
          <w:w w:val="110"/>
        </w:rPr>
        <w:t/>
      </w:r>
      <w:r>
        <w:rPr/>
        <w:t/>
      </w:r>
      <w:r>
        <w:rPr>
          <w:spacing w:val="-7"/>
          <w:w w:val="110"/>
        </w:rPr>
        <w:t/>
      </w:r>
      <w:r>
        <w:rPr/>
        <w:t/>
      </w:r>
      <w:r>
        <w:rPr>
          <w:spacing w:val="-8"/>
          <w:w w:val="110"/>
        </w:rPr>
        <w:t/>
      </w:r>
      <w:r>
        <w:rPr/>
        <w:t/>
      </w:r>
      <w:r>
        <w:rPr>
          <w:spacing w:val="-7"/>
          <w:w w:val="110"/>
        </w:rPr>
        <w:t/>
      </w:r>
      <w:r>
        <w:rPr/>
        <w:t/>
      </w:r>
      <w:r>
        <w:rPr>
          <w:spacing w:val="-8"/>
          <w:w w:val="110"/>
        </w:rPr>
        <w:t/>
      </w:r>
      <w:r>
        <w:rPr/>
        <w:t/>
      </w:r>
      <w:r>
        <w:rPr>
          <w:spacing w:val="-7"/>
          <w:w w:val="110"/>
        </w:rPr>
        <w:t/>
      </w:r>
      <w:r>
        <w:rPr/>
        <w:t/>
      </w:r>
      <w:r>
        <w:rPr>
          <w:spacing w:val="-8"/>
          <w:w w:val="110"/>
        </w:rPr>
        <w:t/>
      </w:r>
      <w:r>
        <w:rPr/>
        <w:t/>
      </w:r>
      <w:r>
        <w:rPr>
          <w:spacing w:val="-7"/>
          <w:w w:val="110"/>
        </w:rPr>
        <w:t/>
      </w:r>
      <w:r>
        <w:rPr>
          <w:spacing w:val="3"/>
        </w:rPr>
        <w:t/>
      </w:r>
      <w:r>
        <w:rPr>
          <w:spacing w:val="-8"/>
          <w:w w:val="110"/>
        </w:rPr>
        <w:t/>
      </w:r>
      <w:r>
        <w:rPr/>
        <w:t/>
      </w:r>
      <w:r>
        <w:rPr>
          <w:spacing w:val="-7"/>
          <w:w w:val="110"/>
        </w:rPr>
        <w:t/>
      </w:r>
      <w:r>
        <w:rPr/>
        <w:t/>
      </w:r>
      <w:r>
        <w:rPr>
          <w:spacing w:val="-8"/>
          <w:w w:val="110"/>
        </w:rPr>
        <w:t/>
      </w:r>
      <w:r>
        <w:rPr>
          <w:spacing w:val="-3"/>
        </w:rPr>
        <w:t/>
      </w:r>
      <w:r>
        <w:rPr>
          <w:spacing w:val="-7"/>
          <w:w w:val="110"/>
        </w:rPr>
        <w:t/>
      </w:r>
      <w:r>
        <w:rPr/>
        <w:t/>
      </w:r>
      <w:r>
        <w:rPr>
          <w:spacing w:val="-4"/>
        </w:rPr>
        <w:t/>
      </w:r>
      <w:hyperlink w:history="true" w:anchor="_bookmark1">
        <w:r>
          <w:rPr>
            <w:color w:val="0000FF"/>
            <w:w w:val="110"/>
          </w:rPr>
          <w:t/>
        </w:r>
      </w:hyperlink>
      <w:r>
        <w:rPr>
          <w:color w:val="0000FF"/>
          <w:w w:val="110"/>
        </w:rPr>
        <w:t/>
      </w:r>
      <w:r>
        <w:rPr/>
        <w:t/>
      </w:r>
      <w:r>
        <w:rPr>
          <w:spacing w:val="-4"/>
        </w:rPr>
        <w:t/>
      </w:r>
      <w:hyperlink w:history="true" w:anchor="_bookmark1">
        <w:r>
          <w:rPr>
            <w:color w:val="0000FF"/>
            <w:w w:val="110"/>
          </w:rPr>
          <w:t/>
        </w:r>
      </w:hyperlink>
      <w:r>
        <w:rPr>
          <w:b/>
          <w:rFonts w:hint="eastAsia" w:eastAsia="宋体"/>
        </w:rPr>
        <w:t xml:space="preserve">教育</w:t>
      </w:r>
      <w:r>
        <w:rPr>
          <w:b/>
          <w:rFonts w:hint="eastAsia" w:eastAsia="宋体"/>
        </w:rPr>
        <w:t xml:space="preserve">质量</w:t>
      </w:r>
      <w:r>
        <w:rPr>
          <w:rFonts w:hint="eastAsia" w:eastAsia="宋体"/>
        </w:rPr>
        <w:t xml:space="preserve">我们选择了供方驱动的高中质量改进的两个指标:师生比和县公共财政的教育支出。</w:t>
      </w:r>
      <w:r>
        <w:rPr>
          <w:rFonts w:hint="eastAsia" w:eastAsia="宋体"/>
        </w:rPr>
        <w:t xml:space="preserve">我们使用等式(1)的回归规范检验贫困县的大学入学政策是否影响县财政教育支出或师生比。</w:t>
      </w:r>
      <w:r>
        <w:rPr>
          <w:rFonts w:hint="eastAsia" w:eastAsia="宋体"/>
        </w:rPr>
        <w:t xml:space="preserve">结果报告在表6a和表6b中。</w:t>
      </w:r>
      <w:r>
        <w:rPr>
          <w:rFonts w:hint="eastAsia" w:eastAsia="宋体"/>
        </w:rPr>
        <w:t xml:space="preserve">除了在没有控制或PSM的情况下教育支出的重新估算外，所有的估算系数都没有统计学意义。</w:t>
      </w:r>
      <w:r>
        <w:rPr>
          <w:rFonts w:hint="eastAsia" w:eastAsia="宋体"/>
        </w:rPr>
        <w:t xml:space="preserve">因此，大学入学政策对高中教育的预期效果不太可能不是由当地供给方推动的高中质量改进所驱动的。</w:t>
      </w:r>
      <w:r>
        <w:rPr>
          <w:rFonts w:hint="eastAsia" w:eastAsia="宋体"/>
        </w:rPr>
        <w:t/>
      </w:r>
      <w:r>
        <w:rPr>
          <w:spacing w:val="-12"/>
          <w:w w:val="110"/>
        </w:rPr>
        <w:t/>
      </w:r>
      <w:r>
        <w:rPr/>
        <w:t/>
      </w:r>
      <w:r>
        <w:rPr>
          <w:spacing w:val="-12"/>
          <w:w w:val="110"/>
        </w:rPr>
        <w:t/>
      </w:r>
      <w:r>
        <w:rPr/>
        <w:t/>
      </w:r>
      <w:r>
        <w:rPr>
          <w:spacing w:val="-13"/>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12"/>
          <w:w w:val="110"/>
        </w:rPr>
        <w:t/>
      </w:r>
      <w:r>
        <w:rPr/>
        <w:t/>
      </w:r>
      <w:r>
        <w:rPr>
          <w:spacing w:val="-12"/>
          <w:w w:val="110"/>
        </w:rPr>
        <w:t/>
      </w:r>
      <w:r>
        <w:rPr>
          <w:spacing w:val="-4"/>
        </w:rPr>
        <w:t/>
      </w:r>
      <w:r>
        <w:rPr>
          <w:spacing w:val="-12"/>
          <w:w w:val="110"/>
        </w:rPr>
        <w:t/>
      </w:r>
      <w:r>
        <w:rPr/>
        <w:t/>
      </w:r>
      <w:r>
        <w:rPr>
          <w:spacing w:val="-12"/>
          <w:w w:val="110"/>
        </w:rPr>
        <w:t/>
      </w:r>
      <w:r>
        <w:rPr/>
        <w:t/>
      </w:r>
      <w:r>
        <w:rPr>
          <w:spacing w:val="-12"/>
          <w:w w:val="110"/>
        </w:rPr>
        <w:t/>
      </w:r>
      <w:r>
        <w:rPr/>
        <w:t/>
      </w:r>
      <w:r>
        <w:rPr>
          <w:spacing w:val="-12"/>
          <w:w w:val="110"/>
        </w:rPr>
        <w:t/>
      </w:r>
      <w:r>
        <w:rPr/>
        <w:t/>
      </w:r>
      <w:r>
        <w:rPr>
          <w:spacing w:val="32"/>
          <w:w w:val="110"/>
        </w:rPr>
        <w:t/>
      </w:r>
      <w:r>
        <w:rPr/>
        <w:t/>
      </w:r>
    </w:p>
    <w:p>
      <w:pPr>
        <w:pStyle w:val="BodyText"/>
        <w:spacing w:before="1"/>
        <w:rPr>
          <w:sz w:val="31"/>
        </w:rPr>
      </w:pPr>
    </w:p>
    <w:p>
      <w:pPr>
        <w:pStyle w:val="BodyText"/>
        <w:ind w:left="92" w:right="149"/>
        <w:jc w:val="center"/>
        <w:rPr>
          <w:w w:val="110"/>
        </w:rPr>
      </w:pPr>
      <w:r>
        <w:rPr>
          <w:rFonts w:hint="eastAsia" w:eastAsia="宋体"/>
        </w:rPr>
        <w:t xml:space="preserve">[在此插入表6a]</w:t>
      </w:r>
      <w:r>
        <w:rPr>
          <w:spacing w:val="-4"/>
        </w:rPr>
        <w:t/>
      </w:r>
      <w:hyperlink w:history="true" w:anchor="_bookmark1">
        <w:r>
          <w:rPr>
            <w:color w:val="0000FF"/>
            <w:w w:val="110"/>
          </w:rPr>
          <w:t/>
        </w:r>
        <w:r>
          <w:rPr>
            <w:color w:val="0000FF"/>
            <w:spacing w:val="18"/>
            <w:w w:val="110"/>
          </w:rPr>
          <w:t/>
        </w:r>
      </w:hyperlink>
      <w:r>
        <w:rPr/>
        <w:t/>
      </w:r>
    </w:p>
    <w:p>
      <w:pPr>
        <w:pStyle w:val="BodyText"/>
      </w:pPr>
    </w:p>
    <w:p>
      <w:pPr>
        <w:pStyle w:val="BodyText"/>
        <w:spacing w:before="8"/>
        <w:rPr>
          <w:sz w:val="32"/>
        </w:rPr>
      </w:pPr>
    </w:p>
    <w:p>
      <w:pPr>
        <w:pStyle w:val="BodyText"/>
        <w:ind w:left="92" w:right="149"/>
        <w:jc w:val="center"/>
        <w:rPr>
          <w:w w:val="110"/>
        </w:rPr>
      </w:pPr>
      <w:r>
        <w:rPr>
          <w:rFonts w:hint="eastAsia" w:eastAsia="宋体"/>
        </w:rPr>
        <w:t xml:space="preserve">[在此插入表6b]</w:t>
      </w:r>
      <w:r>
        <w:rPr>
          <w:spacing w:val="-4"/>
        </w:rPr>
        <w:t/>
      </w:r>
      <w:hyperlink w:history="true" w:anchor="_bookmark1">
        <w:r>
          <w:rPr>
            <w:color w:val="0000FF"/>
            <w:w w:val="110"/>
          </w:rPr>
          <w:t/>
        </w:r>
        <w:r>
          <w:rPr>
            <w:color w:val="0000FF"/>
            <w:spacing w:val="3"/>
            <w:w w:val="110"/>
          </w:rPr>
          <w:t/>
        </w:r>
      </w:hyperlink>
      <w:r>
        <w:rPr/>
        <w:t/>
      </w:r>
    </w:p>
    <w:p>
      <w:pPr>
        <w:pStyle w:val="BodyText"/>
      </w:pPr>
    </w:p>
    <w:p>
      <w:pPr>
        <w:pStyle w:val="BodyText"/>
        <w:spacing w:before="184" w:line="307" w:lineRule="auto"/>
        <w:ind w:left="103" w:right="162"/>
        <w:jc w:val="both"/>
        <w:rPr>
          <w:w w:val="110"/>
        </w:rPr>
      </w:pPr>
      <w:r>
        <w:rPr>
          <w:rFonts w:ascii="Georgia"/>
          <w:b/>
        </w:rPr>
        <w:t/>
      </w:r>
      <w:r>
        <w:rPr/>
        <w:t/>
      </w:r>
      <w:r>
        <w:rPr>
          <w:spacing w:val="-14"/>
          <w:w w:val="110"/>
        </w:rPr>
        <w:t/>
      </w:r>
      <w:r>
        <w:rPr/>
        <w:t/>
      </w:r>
      <w:r>
        <w:rPr>
          <w:spacing w:val="-14"/>
          <w:w w:val="110"/>
        </w:rPr>
        <w:t/>
      </w:r>
      <w:r>
        <w:rPr/>
        <w:t/>
      </w:r>
      <w:r>
        <w:rPr>
          <w:spacing w:val="-15"/>
          <w:w w:val="110"/>
        </w:rPr>
        <w:t/>
      </w:r>
      <w:r>
        <w:rPr/>
        <w:t/>
      </w:r>
      <w:r>
        <w:rPr>
          <w:spacing w:val="-13"/>
          <w:w w:val="110"/>
        </w:rPr>
        <w:t/>
      </w:r>
      <w:r>
        <w:rPr/>
        <w:t/>
      </w:r>
      <w:r>
        <w:rPr>
          <w:spacing w:val="-14"/>
          <w:w w:val="110"/>
        </w:rPr>
        <w:t/>
      </w:r>
      <w:r>
        <w:rPr/>
        <w:t/>
      </w:r>
      <w:r>
        <w:rPr>
          <w:spacing w:val="-12"/>
          <w:w w:val="110"/>
        </w:rPr>
        <w:t/>
      </w:r>
      <w:r>
        <w:rPr/>
        <w:t/>
      </w:r>
      <w:r>
        <w:rPr>
          <w:spacing w:val="-13"/>
          <w:w w:val="110"/>
        </w:rPr>
        <w:t/>
      </w:r>
      <w:r>
        <w:rPr/>
        <w:t/>
      </w:r>
      <w:r>
        <w:rPr>
          <w:spacing w:val="-14"/>
          <w:w w:val="110"/>
        </w:rPr>
        <w:t/>
      </w:r>
      <w:r>
        <w:rPr/>
        <w:t/>
      </w:r>
      <w:r>
        <w:rPr>
          <w:spacing w:val="-13"/>
          <w:w w:val="110"/>
        </w:rPr>
        <w:t/>
      </w:r>
      <w:r>
        <w:rPr/>
        <w:t/>
      </w:r>
      <w:r>
        <w:rPr>
          <w:spacing w:val="-14"/>
          <w:w w:val="110"/>
        </w:rPr>
        <w:t/>
      </w:r>
      <w:r>
        <w:rPr/>
        <w:t/>
      </w:r>
      <w:r>
        <w:rPr>
          <w:spacing w:val="12"/>
          <w:w w:val="110"/>
        </w:rPr>
        <w:t/>
      </w:r>
      <w:r>
        <w:rPr/>
        <w:t/>
      </w:r>
      <w:r>
        <w:rPr>
          <w:spacing w:val="-13"/>
          <w:w w:val="110"/>
        </w:rPr>
        <w:t/>
      </w:r>
      <w:r>
        <w:rPr/>
        <w:t/>
      </w:r>
      <w:r>
        <w:rPr>
          <w:spacing w:val="3"/>
        </w:rPr>
        <w:t/>
      </w:r>
      <w:r>
        <w:rPr>
          <w:rFonts w:hint="eastAsia" w:eastAsia="宋体"/>
        </w:rPr>
        <w:t xml:space="preserve">移民还关注学生移民，即根据政策在政策区和非政策区之间的高中之间的转移。</w:t>
      </w:r>
      <w:r>
        <w:rPr>
          <w:rFonts w:hint="eastAsia" w:eastAsia="宋体"/>
        </w:rPr>
        <w:t xml:space="preserve">如果该政策导致具有系统不同的未观察到能力的学生从非政策县转到政策县，那么识别假设将被违反。</w:t>
      </w:r>
      <w:r>
        <w:rPr>
          <w:rFonts w:hint="eastAsia" w:eastAsia="宋体"/>
        </w:rPr>
        <w:t xml:space="preserve">我们不能直接测试这个问题，因为数据单元是在县一级汇总的。</w:t>
      </w:r>
      <w:r>
        <w:rPr>
          <w:rFonts w:hint="eastAsia" w:eastAsia="宋体"/>
        </w:rPr>
        <w:t xml:space="preserve">然而，该政策得到严格执行，这实际上排除了学生进行战略性转学的机会。</w:t>
      </w:r>
      <w:r>
        <w:rPr>
          <w:rFonts w:hint="eastAsia" w:eastAsia="宋体"/>
        </w:rPr>
        <w:t xml:space="preserve">此外，我们还检查了15岁人群中从非政策县向政策县迁移的比例，该比例为-1.6%，其规模不足以抵消政策效应。</w:t>
      </w:r>
      <w:r>
        <w:rPr>
          <w:rFonts w:hint="eastAsia" w:eastAsia="宋体"/>
        </w:rPr>
        <w:t/>
      </w:r>
      <w:r>
        <w:rPr>
          <w:spacing w:val="-10"/>
        </w:rPr>
        <w:t/>
      </w:r>
      <w:r>
        <w:rPr/>
        <w:t/>
      </w:r>
      <w:r>
        <w:rPr>
          <w:spacing w:val="-3"/>
        </w:rPr>
        <w:t/>
      </w:r>
      <w:r>
        <w:rPr/>
        <w:t/>
      </w:r>
      <w:r>
        <w:rPr>
          <w:spacing w:val="-3"/>
        </w:rPr>
        <w:t/>
      </w:r>
      <w:r>
        <w:rPr/>
        <w:t/>
      </w:r>
      <w:r>
        <w:rPr>
          <w:spacing w:val="-3"/>
        </w:rPr>
        <w:t/>
      </w:r>
      <w:r>
        <w:rPr/>
        <w:t/>
      </w:r>
      <w:r>
        <w:rPr>
          <w:spacing w:val="-4"/>
        </w:rPr>
        <w:t/>
      </w:r>
      <w:r>
        <w:rPr>
          <w:spacing w:val="-3"/>
        </w:rPr>
        <w:t/>
      </w:r>
      <w:r>
        <w:rPr/>
        <w:t/>
      </w:r>
      <w:r>
        <w:rPr>
          <w:spacing w:val="-11"/>
          <w:w w:val="110"/>
        </w:rPr>
        <w:t/>
      </w:r>
      <w:r>
        <w:rPr/>
        <w:t/>
      </w:r>
      <w:r>
        <w:rPr>
          <w:spacing w:val="-10"/>
          <w:w w:val="110"/>
        </w:rPr>
        <w:t/>
      </w:r>
      <w:r>
        <w:rPr/>
        <w:t/>
      </w:r>
      <w:r>
        <w:rPr>
          <w:spacing w:val="-10"/>
          <w:w w:val="110"/>
        </w:rPr>
        <w:t/>
      </w:r>
      <w:r>
        <w:rPr/>
        <w:t/>
      </w:r>
      <w:r>
        <w:rPr>
          <w:spacing w:val="-10"/>
          <w:w w:val="110"/>
        </w:rPr>
        <w:t/>
      </w:r>
      <w:r>
        <w:rPr/>
        <w:t/>
      </w:r>
      <w:r>
        <w:rPr>
          <w:spacing w:val="-10"/>
          <w:w w:val="110"/>
        </w:rPr>
        <w:t/>
      </w:r>
      <w:r>
        <w:rPr/>
        <w:t/>
      </w:r>
      <w:r>
        <w:rPr>
          <w:spacing w:val="-10"/>
          <w:w w:val="110"/>
        </w:rPr>
        <w:t/>
      </w:r>
      <w:r>
        <w:rPr/>
        <w:t/>
      </w:r>
      <w:r>
        <w:rPr>
          <w:spacing w:val="-10"/>
          <w:w w:val="110"/>
        </w:rPr>
        <w:t/>
      </w:r>
      <w:r>
        <w:rPr/>
        <w:t/>
      </w:r>
      <w:r>
        <w:rPr>
          <w:spacing w:val="-8"/>
          <w:w w:val="110"/>
        </w:rPr>
        <w:t/>
      </w:r>
      <w:r>
        <w:rPr/>
        <w:t/>
      </w:r>
      <w:r>
        <w:rPr>
          <w:spacing w:val="-9"/>
          <w:w w:val="110"/>
        </w:rPr>
        <w:t/>
      </w:r>
      <w:r>
        <w:rPr/>
        <w:t/>
      </w:r>
      <w:r>
        <w:rPr>
          <w:spacing w:val="-10"/>
          <w:w w:val="110"/>
        </w:rPr>
        <w:t/>
      </w:r>
      <w:r>
        <w:rPr/>
        <w:t/>
      </w:r>
      <w:r>
        <w:rPr>
          <w:spacing w:val="-9"/>
          <w:w w:val="110"/>
        </w:rPr>
        <w:t/>
      </w:r>
      <w:r>
        <w:rPr/>
        <w:t/>
      </w:r>
      <w:r>
        <w:rPr>
          <w:spacing w:val="-10"/>
          <w:w w:val="110"/>
        </w:rPr>
        <w:t/>
      </w:r>
      <w:r>
        <w:rPr/>
        <w:t/>
      </w:r>
      <w:r>
        <w:rPr>
          <w:spacing w:val="-10"/>
          <w:w w:val="110"/>
        </w:rPr>
        <w:t/>
      </w:r>
      <w:r>
        <w:rPr/>
        <w:t/>
      </w:r>
      <w:r>
        <w:rPr>
          <w:spacing w:val="-10"/>
          <w:w w:val="110"/>
        </w:rPr>
        <w:t/>
      </w:r>
      <w:r>
        <w:rPr/>
        <w:t/>
      </w:r>
      <w:r>
        <w:rPr>
          <w:spacing w:val="64"/>
          <w:w w:val="110"/>
        </w:rPr>
        <w:t/>
      </w:r>
      <w:r>
        <w:rPr/>
        <w:t/>
      </w:r>
    </w:p>
    <w:p>
      <w:pPr>
        <w:pStyle w:val="BodyText"/>
        <w:spacing w:before="7"/>
        <w:rPr>
          <w:sz w:val="31"/>
        </w:rPr>
      </w:pPr>
    </w:p>
    <w:p>
      <w:pPr>
        <w:pStyle w:val="BodyText"/>
        <w:spacing w:line="307" w:lineRule="auto"/>
        <w:ind w:left="103" w:right="161" w:firstLine="351"/>
        <w:jc w:val="both"/>
        <w:rPr>
          <w:w w:val="110"/>
        </w:rPr>
      </w:pPr>
      <w:r>
        <w:rPr/>
        <w:t/>
      </w:r>
      <w:r>
        <w:rPr>
          <w:spacing w:val="3"/>
        </w:rPr>
        <w:t/>
      </w:r>
      <w:r>
        <w:rPr/>
        <w:t/>
      </w:r>
      <w:r>
        <w:rPr>
          <w:spacing w:val="66"/>
          <w:w w:val="110"/>
        </w:rPr>
        <w:t/>
      </w:r>
      <w:r>
        <w:rPr>
          <w:spacing w:val="-4"/>
        </w:rPr>
        <w:t/>
      </w:r>
      <w:r>
        <w:rPr/>
        <w:t/>
      </w:r>
      <w:r>
        <w:rPr>
          <w:spacing w:val="3"/>
        </w:rPr>
        <w:t/>
      </w:r>
      <w:r>
        <w:rPr>
          <w:rFonts w:hint="eastAsia" w:eastAsia="宋体"/>
        </w:rPr>
        <w:t xml:space="preserve">结果表明，2012年至2015年，该政策显著提高了甘肃省贫困县高中入学人数和入学率。  此外，我们可以看到，这项政策需要时间才能有效，因为学生及其家庭以及学校需要时间来学习这项政策，并因此将其纳入学校决策。总体而言，这些发现表明，这一大学录取政策有效地提高了高中阶段的县级综合教育水平。</w:t>
      </w:r>
      <w:r>
        <w:rPr>
          <w:spacing w:val="-3"/>
        </w:rPr>
        <w:t/>
      </w:r>
      <w:r>
        <w:rPr/>
        <w:t/>
      </w:r>
      <w:r>
        <w:rPr>
          <w:spacing w:val="-3"/>
        </w:rPr>
        <w:t/>
      </w:r>
      <w:r>
        <w:rPr/>
        <w:t/>
      </w:r>
      <w:r>
        <w:rPr>
          <w:spacing w:val="-37"/>
          <w:w w:val="110"/>
        </w:rPr>
        <w:t/>
      </w:r>
      <w:r>
        <w:rPr/>
        <w:t/>
      </w:r>
      <w:r>
        <w:rPr>
          <w:spacing w:val="-4"/>
        </w:rPr>
        <w:t/>
      </w:r>
      <w:r>
        <w:rPr/>
        <w:t/>
      </w:r>
      <w:r>
        <w:rPr>
          <w:spacing w:val="59"/>
          <w:w w:val="110"/>
        </w:rPr>
        <w:t/>
      </w:r>
      <w:r>
        <w:rPr/>
        <w:t/>
      </w:r>
    </w:p>
    <w:p>
      <w:pPr>
        <w:spacing w:after="0" w:line="307" w:lineRule="auto"/>
        <w:jc w:val="both"/>
        <w:sectPr>
          <w:pgSz w:w="12240" w:h="15840"/>
          <w:pgMar w:top="1500" w:right="1420" w:bottom="1300" w:left="1480" w:header="0" w:footer="1110"/>
        </w:sectPr>
      </w:pPr>
    </w:p>
    <w:p>
      <w:pPr>
        <w:pStyle w:val="BodyText"/>
        <w:spacing w:before="5"/>
        <w:rPr>
          <w:sz w:val="22"/>
        </w:rPr>
      </w:pPr>
    </w:p>
    <w:p>
      <w:pPr>
        <w:pStyle w:val="Heading1"/>
        <w:numPr>
          <w:ilvl w:val="0"/>
          <w:numId w:val="1"/>
        </w:numPr>
        <w:tabs>
          <w:tab w:val="left" w:leader="none" w:pos="684"/>
          <w:tab w:val="left" w:leader="none" w:pos="686"/>
        </w:tabs>
        <w:spacing w:before="47" w:after="0" w:line="240" w:lineRule="auto"/>
        <w:ind w:left="685" w:right="0" w:hanging="582"/>
        <w:jc w:val="left"/>
      </w:pPr>
      <w:bookmarkStart w:name="Conclusion" w:id="20"/>
      <w:bookmarkEnd w:id="20"/>
      <w:r>
        <w:rPr>
          <w:b w:val="0"/>
        </w:rPr>
      </w:r>
      <w:bookmarkStart w:name="Conclusion" w:id="21"/>
      <w:bookmarkEnd w:id="21"/>
      <w:r>
        <w:rPr>
          <w:rFonts w:hint="eastAsia" w:eastAsia="宋体"/>
        </w:rPr>
        <w:t xml:space="preserve">结论</w:t>
      </w:r>
    </w:p>
    <w:p>
      <w:pPr>
        <w:pStyle w:val="BodyText"/>
        <w:spacing w:before="302" w:line="307" w:lineRule="auto"/>
        <w:ind w:left="104" w:right="161"/>
        <w:jc w:val="both"/>
        <w:rPr>
          <w:w w:val="105"/>
        </w:rPr>
      </w:pPr>
      <w:r>
        <w:rPr/>
        <w:t/>
      </w:r>
      <w:r>
        <w:rPr>
          <w:spacing w:val="3"/>
        </w:rPr>
        <w:t/>
      </w:r>
      <w:r>
        <w:rPr/>
        <w:t/>
      </w:r>
      <w:r>
        <w:rPr>
          <w:spacing w:val="-10"/>
        </w:rPr>
        <w:t/>
      </w:r>
      <w:r>
        <w:rPr/>
        <w:t/>
      </w:r>
      <w:r>
        <w:rPr>
          <w:spacing w:val="-4"/>
        </w:rPr>
        <w:t/>
      </w:r>
      <w:r>
        <w:rPr>
          <w:rFonts w:hint="eastAsia" w:eastAsia="宋体"/>
        </w:rPr>
        <w:t xml:space="preserve">本文采用差异中差异策略来评估大学广告使命政策对高中教育的影响。这项名为“贫困县大学入学计划”的政策为贫困县的学生分配了独家入学配额。我们发现高中阶段的学校教育在入学和招生方面得到了有效的改善。我们的发现也有重要的政策含义。 这一解决大学教育机会不平等的政策实际上加强了高中阶段的学校教育，这显示了一种"一般均衡效应"，因为高中和大学在继续教育的决策中是相互联系的。  这一调查结果表明，政策效果符合政策目标之一，即它为促进学前教育提供了积极的激励。</w:t>
      </w:r>
      <w:r>
        <w:rPr>
          <w:spacing w:val="8"/>
          <w:w w:val="105"/>
        </w:rPr>
        <w:t/>
      </w:r>
      <w:r>
        <w:rPr/>
        <w:t/>
      </w:r>
    </w:p>
    <w:sectPr>
      <w:pgSz w:w="12240" w:h="15840"/>
      <w:pgMar w:top="1500" w:right="1420" w:bottom="1300" w:left="1480" w:header="0" w:footer="11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aramond">
    <w:altName w:val="Garamond"/>
    <w:charset w:val="0"/>
    <w:family w:val="roman"/>
    <w:pitch w:val="variable"/>
  </w:font>
  <w:font w:name="Georgia">
    <w:altName w:val="Georgia"/>
    <w:charset w:val="0"/>
    <w:family w:val="roman"/>
    <w:pitch w:val="variable"/>
  </w:font>
  <w:font w:name="PMingLiU">
    <w:altName w:val="PMingLiU"/>
    <w:charset w:val="0"/>
    <w:family w:val="roman"/>
    <w:pitch w:val="variable"/>
  </w:font>
  <w:font w:name="Palatino Linotype">
    <w:altName w:val="Palatino Linotype"/>
    <w:charset w:val="0"/>
    <w:family w:val="roman"/>
    <w:pitch w:val="variable"/>
  </w:font>
  <w:font w:name="Bauhaus 93">
    <w:altName w:val="Bauhaus 93"/>
    <w:charset w:val="0"/>
    <w:family w:val="decorative"/>
    <w:pitch w:val="variable"/>
  </w:font>
  <w:font w:name="Verdana">
    <w:altName w:val="Verdana"/>
    <w:charset w:val="0"/>
    <w:family w:val="swiss"/>
    <w:pitch w:val="variable"/>
  </w:font>
  <w:font w:name="Trebuchet MS">
    <w:altName w:val="Trebuchet MS"/>
    <w:charset w:val="0"/>
    <w:family w:val="swiss"/>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coordsize="21600,21600" o:spt="202" path="m,l,21600r21600,l21600,xe">
          <v:stroke joinstyle="miter"/>
          <v:path gradientshapeok="t" o:connecttype="rect"/>
        </v:shapetype>
        <v:shape style="position:absolute;margin-left:297.147003pt;margin-top:725.521606pt;width:17.75pt;height:14pt;mso-position-horizontal-relative:page;mso-position-vertical-relative:page;z-index:-251962368" filled="false" stroked="false" type="#_x0000_t202">
          <v:textbox inset="0,0,0,0">
            <w:txbxContent>
              <w:p>
                <w:pPr>
                  <w:pStyle w:val="BodyText"/>
                  <w:spacing w:line="262" w:lineRule="exact"/>
                  <w:ind w:left="60"/>
                </w:pPr>
                <w:r>
                  <w:rPr/>
                  <w:fldChar w:fldCharType="begin"/>
                </w:r>
                <w:r>
                  <w:rPr>
                    <w:w w:val="105"/>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5" w:hanging="582"/>
        <w:jc w:val="left"/>
      </w:pPr>
      <w:rPr>
        <w:rFonts w:hint="default" w:ascii="Georgia" w:hAnsi="Georgia" w:eastAsia="Georgia" w:cs="Georgia"/>
        <w:b/>
        <w:bCs/>
        <w:w w:val="116"/>
        <w:sz w:val="34"/>
        <w:szCs w:val="34"/>
        <w:lang w:val="en-US" w:eastAsia="en-US" w:bidi="en-US"/>
      </w:rPr>
    </w:lvl>
    <w:lvl w:ilvl="1">
      <w:start w:val="0"/>
      <w:numFmt w:val="bullet"/>
      <w:lvlText w:val="•"/>
      <w:lvlJc w:val="left"/>
      <w:pPr>
        <w:ind w:left="1546" w:hanging="582"/>
      </w:pPr>
      <w:rPr>
        <w:rFonts w:hint="default"/>
        <w:lang w:val="en-US" w:eastAsia="en-US" w:bidi="en-US"/>
      </w:rPr>
    </w:lvl>
    <w:lvl w:ilvl="2">
      <w:start w:val="0"/>
      <w:numFmt w:val="bullet"/>
      <w:lvlText w:val="•"/>
      <w:lvlJc w:val="left"/>
      <w:pPr>
        <w:ind w:left="2412" w:hanging="582"/>
      </w:pPr>
      <w:rPr>
        <w:rFonts w:hint="default"/>
        <w:lang w:val="en-US" w:eastAsia="en-US" w:bidi="en-US"/>
      </w:rPr>
    </w:lvl>
    <w:lvl w:ilvl="3">
      <w:start w:val="0"/>
      <w:numFmt w:val="bullet"/>
      <w:lvlText w:val="•"/>
      <w:lvlJc w:val="left"/>
      <w:pPr>
        <w:ind w:left="3278" w:hanging="582"/>
      </w:pPr>
      <w:rPr>
        <w:rFonts w:hint="default"/>
        <w:lang w:val="en-US" w:eastAsia="en-US" w:bidi="en-US"/>
      </w:rPr>
    </w:lvl>
    <w:lvl w:ilvl="4">
      <w:start w:val="0"/>
      <w:numFmt w:val="bullet"/>
      <w:lvlText w:val="•"/>
      <w:lvlJc w:val="left"/>
      <w:pPr>
        <w:ind w:left="4144" w:hanging="582"/>
      </w:pPr>
      <w:rPr>
        <w:rFonts w:hint="default"/>
        <w:lang w:val="en-US" w:eastAsia="en-US" w:bidi="en-US"/>
      </w:rPr>
    </w:lvl>
    <w:lvl w:ilvl="5">
      <w:start w:val="0"/>
      <w:numFmt w:val="bullet"/>
      <w:lvlText w:val="•"/>
      <w:lvlJc w:val="left"/>
      <w:pPr>
        <w:ind w:left="5010" w:hanging="582"/>
      </w:pPr>
      <w:rPr>
        <w:rFonts w:hint="default"/>
        <w:lang w:val="en-US" w:eastAsia="en-US" w:bidi="en-US"/>
      </w:rPr>
    </w:lvl>
    <w:lvl w:ilvl="6">
      <w:start w:val="0"/>
      <w:numFmt w:val="bullet"/>
      <w:lvlText w:val="•"/>
      <w:lvlJc w:val="left"/>
      <w:pPr>
        <w:ind w:left="5876" w:hanging="582"/>
      </w:pPr>
      <w:rPr>
        <w:rFonts w:hint="default"/>
        <w:lang w:val="en-US" w:eastAsia="en-US" w:bidi="en-US"/>
      </w:rPr>
    </w:lvl>
    <w:lvl w:ilvl="7">
      <w:start w:val="0"/>
      <w:numFmt w:val="bullet"/>
      <w:lvlText w:val="•"/>
      <w:lvlJc w:val="left"/>
      <w:pPr>
        <w:ind w:left="6742" w:hanging="582"/>
      </w:pPr>
      <w:rPr>
        <w:rFonts w:hint="default"/>
        <w:lang w:val="en-US" w:eastAsia="en-US" w:bidi="en-US"/>
      </w:rPr>
    </w:lvl>
    <w:lvl w:ilvl="8">
      <w:start w:val="0"/>
      <w:numFmt w:val="bullet"/>
      <w:lvlText w:val="•"/>
      <w:lvlJc w:val="left"/>
      <w:pPr>
        <w:ind w:left="7608" w:hanging="58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en-US"/>
    </w:rPr>
  </w:style>
  <w:style w:styleId="BodyText" w:type="paragraph">
    <w:name w:val="Body Text"/>
    <w:basedOn w:val="Normal"/>
    <w:uiPriority w:val="1"/>
    <w:qFormat/>
    <w:pPr/>
    <w:rPr>
      <w:rFonts w:ascii="Garamond" w:hAnsi="Garamond" w:eastAsia="Garamond" w:cs="Garamond"/>
      <w:sz w:val="24"/>
      <w:szCs w:val="24"/>
      <w:lang w:val="en-US" w:eastAsia="en-US" w:bidi="en-US"/>
    </w:rPr>
  </w:style>
  <w:style w:styleId="Heading1" w:type="paragraph">
    <w:name w:val="Heading 1"/>
    <w:basedOn w:val="Normal"/>
    <w:uiPriority w:val="1"/>
    <w:qFormat/>
    <w:pPr>
      <w:spacing w:before="47"/>
      <w:ind w:left="685" w:hanging="582"/>
      <w:outlineLvl w:val="1"/>
    </w:pPr>
    <w:rPr>
      <w:rFonts w:ascii="Georgia" w:hAnsi="Georgia" w:eastAsia="Georgia" w:cs="Georgia"/>
      <w:b/>
      <w:bCs/>
      <w:sz w:val="34"/>
      <w:szCs w:val="34"/>
      <w:lang w:val="en-US" w:eastAsia="en-US" w:bidi="en-US"/>
    </w:rPr>
  </w:style>
  <w:style w:styleId="ListParagraph" w:type="paragraph">
    <w:name w:val="List Paragraph"/>
    <w:basedOn w:val="Normal"/>
    <w:uiPriority w:val="1"/>
    <w:qFormat/>
    <w:pPr>
      <w:spacing w:before="47"/>
      <w:ind w:left="685" w:hanging="582"/>
    </w:pPr>
    <w:rPr>
      <w:rFonts w:ascii="Georgia" w:hAnsi="Georgia" w:eastAsia="Georgia" w:cs="Georg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oe.gov.cn/srcsite/A15/s7063/201203/t20120319_134392.html" TargetMode="External"/><Relationship Id="rId7" Type="http://schemas.openxmlformats.org/officeDocument/2006/relationships/hyperlink" Target="http://www.cpad.gov.cn/art/2012/6/14/art_50_23717.html" TargetMode="External"/><Relationship Id="rId8" Type="http://schemas.openxmlformats.org/officeDocument/2006/relationships/hyperlink" Target="http://www.gstj.gov.cn/www/HdClsContentDisp.asp?Id=34639"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2019-04-08T08:08:44Z</dcterms:created>
  <dcterms:modified xsi:type="dcterms:W3CDTF">2019-04-08T08:08:44Z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LaTeX with hyperref package</vt:lpwstr>
  </property>
  <property fmtid="{D5CDD505-2E9C-101B-9397-08002B2CF9AE}" pid="4" name="LastSaved">
    <vt:filetime>2019-04-08T00:00:00Z</vt:filetime>
  </property>
</Properties>
</file>