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7"/>
          <w:szCs w:val="47"/>
          <w:rtl w:val="0"/>
        </w:rPr>
        <w:t xml:space="preserve">Decomposition of EzMealz (Threat Model Process Step 1)</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10063" cy="43169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0063" cy="431697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March 2023</w:t>
      </w:r>
      <w:r w:rsidDel="00000000" w:rsidR="00000000" w:rsidRPr="00000000">
        <w:rPr>
          <w:rtl w:val="0"/>
        </w:rPr>
      </w:r>
    </w:p>
    <w:p w:rsidR="00000000" w:rsidDel="00000000" w:rsidP="00000000" w:rsidRDefault="00000000" w:rsidRPr="00000000" w14:paraId="00000009">
      <w:pPr>
        <w:spacing w:before="24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spacing w:before="24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spacing w:before="24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Prepared by:</w:t>
      </w:r>
    </w:p>
    <w:p w:rsidR="00000000" w:rsidDel="00000000" w:rsidP="00000000" w:rsidRDefault="00000000" w:rsidRPr="00000000" w14:paraId="0000000D">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rPr>
        <w:sectPr>
          <w:pgSz w:h="15840" w:w="12240" w:orient="portrait"/>
          <w:pgMar w:bottom="1440" w:top="1440" w:left="1440" w:right="1440" w:header="720" w:footer="720"/>
          <w:pgNumType w:start="1"/>
        </w:sectPr>
      </w:pPr>
      <w:r w:rsidDel="00000000" w:rsidR="00000000" w:rsidRPr="00000000">
        <w:rPr>
          <w:rFonts w:ascii="Calibri" w:cs="Calibri" w:eastAsia="Calibri" w:hAnsi="Calibri"/>
          <w:b w:val="1"/>
          <w:sz w:val="28"/>
          <w:szCs w:val="28"/>
          <w:rtl w:val="0"/>
        </w:rPr>
        <w:t xml:space="preserve">Dam Security</w:t>
      </w:r>
      <w:r w:rsidDel="00000000" w:rsidR="00000000" w:rsidRPr="00000000">
        <w:rPr>
          <w:rtl w:val="0"/>
        </w:rPr>
      </w:r>
    </w:p>
    <w:bookmarkStart w:colFirst="0" w:colLast="0" w:name="kix.2n0ui3ahfu3p" w:id="0"/>
    <w:bookmarkEnd w:id="0"/>
    <w:p w:rsidR="00000000" w:rsidDel="00000000" w:rsidP="00000000" w:rsidRDefault="00000000" w:rsidRPr="00000000" w14:paraId="0000000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Table of Contents</w:t>
      </w:r>
    </w:p>
    <w:p w:rsidR="00000000" w:rsidDel="00000000" w:rsidP="00000000" w:rsidRDefault="00000000" w:rsidRPr="00000000" w14:paraId="0000001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0"/>
          <w:szCs w:val="20"/>
        </w:rPr>
      </w:pPr>
      <w:r w:rsidDel="00000000" w:rsidR="00000000" w:rsidRPr="00000000">
        <w:rPr>
          <w:rtl w:val="0"/>
        </w:rPr>
      </w:r>
    </w:p>
    <w:tbl>
      <w:tblPr>
        <w:tblStyle w:val="Table1"/>
        <w:tblW w:w="852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40"/>
        <w:gridCol w:w="7380"/>
        <w:gridCol w:w="800"/>
        <w:tblGridChange w:id="0">
          <w:tblGrid>
            <w:gridCol w:w="340"/>
            <w:gridCol w:w="7380"/>
            <w:gridCol w:w="800"/>
          </w:tblGrid>
        </w:tblGridChange>
      </w:tblGrid>
      <w:tr>
        <w:trPr>
          <w:cantSplit w:val="0"/>
          <w:trHeight w:val="293" w:hRule="atLeast"/>
          <w:tblHeader w:val="0"/>
        </w:trPr>
        <w:tc>
          <w:tcP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Cover Page</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586" w:hRule="atLeast"/>
          <w:tblHeader w:val="0"/>
        </w:trPr>
        <w:tc>
          <w:tcPr>
            <w:vAlign w:val="top"/>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vAlign w:val="top"/>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Table of Contents</w:t>
            </w:r>
          </w:p>
        </w:tc>
        <w:tc>
          <w:tcPr>
            <w:vAlign w:val="top"/>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600" w:hRule="atLeast"/>
          <w:tblHeader w:val="0"/>
        </w:trPr>
        <w:tc>
          <w:tcPr>
            <w:vAlign w:val="top"/>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vAlign w:val="top"/>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Report Introduction</w:t>
            </w:r>
          </w:p>
        </w:tc>
        <w:tc>
          <w:tcPr>
            <w:vAlign w:val="top"/>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592.4364406779662" w:hRule="atLeast"/>
          <w:tblHeader w:val="0"/>
        </w:trPr>
        <w:tc>
          <w:tcPr>
            <w:vAlign w:val="top"/>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vAlign w:val="top"/>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EzMealz SystemAssets</w:t>
            </w:r>
          </w:p>
        </w:tc>
        <w:tc>
          <w:tcPr>
            <w:vAlign w:val="top"/>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585" w:hRule="atLeast"/>
          <w:tblHeader w:val="0"/>
        </w:trPr>
        <w:tc>
          <w:tcPr>
            <w:vAlign w:val="top"/>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vAlign w:val="top"/>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EzMealz Critical Assets</w:t>
            </w:r>
          </w:p>
        </w:tc>
        <w:tc>
          <w:tcPr>
            <w:vAlign w:val="top"/>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592.4364406779662" w:hRule="atLeast"/>
          <w:tblHeader w:val="0"/>
        </w:trPr>
        <w:tc>
          <w:tcPr>
            <w:vAlign w:val="top"/>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6.  </w:t>
            </w:r>
          </w:p>
        </w:tc>
        <w:tc>
          <w:tcPr>
            <w:vAlign w:val="top"/>
          </w:tcPr>
          <w:p w:rsidR="00000000" w:rsidDel="00000000" w:rsidP="00000000" w:rsidRDefault="00000000" w:rsidRPr="00000000" w14:paraId="00000026">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Risk Appetite </w:t>
            </w:r>
          </w:p>
        </w:tc>
        <w:tc>
          <w:tcPr>
            <w:vAlign w:val="top"/>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638.0084745762712" w:hRule="atLeast"/>
          <w:tblHeader w:val="0"/>
        </w:trPr>
        <w:tc>
          <w:tcPr>
            <w:vAlign w:val="top"/>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29">
            <w:pPr>
              <w:spacing w:line="360" w:lineRule="auto"/>
              <w:ind w:left="0" w:firstLine="0"/>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tl w:val="0"/>
              </w:rPr>
            </w:r>
          </w:p>
        </w:tc>
      </w:tr>
      <w:tr>
        <w:trPr>
          <w:cantSplit w:val="0"/>
          <w:trHeight w:val="592.4364406779662" w:hRule="atLeast"/>
          <w:tblHeader w:val="0"/>
        </w:trPr>
        <w:tc>
          <w:tcPr>
            <w:vAlign w:val="top"/>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2C">
            <w:pPr>
              <w:spacing w:line="360" w:lineRule="auto"/>
              <w:ind w:left="0" w:firstLine="0"/>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tl w:val="0"/>
              </w:rPr>
            </w:r>
          </w:p>
        </w:tc>
      </w:tr>
      <w:tr>
        <w:trPr>
          <w:cantSplit w:val="0"/>
          <w:trHeight w:val="592.4364406779662" w:hRule="atLeast"/>
          <w:tblHeader w:val="0"/>
        </w:trPr>
        <w:tc>
          <w:tcPr>
            <w:vAlign w:val="top"/>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tl w:val="0"/>
              </w:rPr>
            </w:r>
          </w:p>
        </w:tc>
      </w:tr>
      <w:tr>
        <w:trPr>
          <w:cantSplit w:val="0"/>
          <w:trHeight w:val="587" w:hRule="atLeast"/>
          <w:tblHeader w:val="0"/>
        </w:trPr>
        <w:tc>
          <w:tcPr>
            <w:vAlign w:val="top"/>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tl w:val="0"/>
              </w:rPr>
            </w:r>
          </w:p>
        </w:tc>
      </w:tr>
      <w:tr>
        <w:trPr>
          <w:cantSplit w:val="0"/>
          <w:trHeight w:val="586" w:hRule="atLeast"/>
          <w:tblHeader w:val="0"/>
        </w:trPr>
        <w:tc>
          <w:tcPr>
            <w:vAlign w:val="top"/>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tl w:val="0"/>
              </w:rPr>
            </w:r>
          </w:p>
        </w:tc>
      </w:tr>
      <w:tr>
        <w:trPr>
          <w:cantSplit w:val="0"/>
          <w:trHeight w:val="586" w:hRule="atLeast"/>
          <w:tblHeader w:val="0"/>
        </w:trPr>
        <w:tc>
          <w:tcPr>
            <w:vAlign w:val="top"/>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tl w:val="0"/>
              </w:rPr>
            </w:r>
          </w:p>
        </w:tc>
      </w:tr>
      <w:tr>
        <w:trPr>
          <w:cantSplit w:val="0"/>
          <w:trHeight w:val="586" w:hRule="atLeast"/>
          <w:tblHeader w:val="0"/>
        </w:trPr>
        <w:tc>
          <w:tcPr>
            <w:vAlign w:val="top"/>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tl w:val="0"/>
              </w:rPr>
            </w:r>
          </w:p>
        </w:tc>
      </w:tr>
      <w:tr>
        <w:trPr>
          <w:cantSplit w:val="0"/>
          <w:trHeight w:val="587" w:hRule="atLeast"/>
          <w:tblHeader w:val="0"/>
        </w:trPr>
        <w:tc>
          <w:tcPr>
            <w:vAlign w:val="top"/>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tc>
      </w:tr>
      <w:tr>
        <w:trPr>
          <w:cantSplit w:val="0"/>
          <w:trHeight w:val="586" w:hRule="atLeast"/>
          <w:tblHeader w:val="0"/>
        </w:trPr>
        <w:tc>
          <w:tcPr>
            <w:vAlign w:val="top"/>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tl w:val="0"/>
              </w:rPr>
            </w:r>
          </w:p>
        </w:tc>
      </w:tr>
      <w:tr>
        <w:trPr>
          <w:cantSplit w:val="0"/>
          <w:trHeight w:val="570" w:hRule="atLeast"/>
          <w:tblHeader w:val="0"/>
        </w:trPr>
        <w:tc>
          <w:tcPr>
            <w:vAlign w:val="top"/>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rPr>
        <w:sectPr>
          <w:type w:val="nextPage"/>
          <w:pgSz w:h="15840" w:w="12240" w:orient="portrait"/>
          <w:pgMar w:bottom="428" w:top="1440" w:left="1440" w:right="1440" w:header="0" w:footer="0"/>
        </w:sectPr>
      </w:pPr>
      <w:r w:rsidDel="00000000" w:rsidR="00000000" w:rsidRPr="00000000">
        <w:rPr>
          <w:rtl w:val="0"/>
        </w:rPr>
      </w:r>
    </w:p>
    <w:bookmarkStart w:colFirst="0" w:colLast="0" w:name="kix.onobeb2zpcp2" w:id="1"/>
    <w:bookmarkEnd w:id="1"/>
    <w:p w:rsidR="00000000" w:rsidDel="00000000" w:rsidP="00000000" w:rsidRDefault="00000000" w:rsidRPr="00000000" w14:paraId="00000052">
      <w:pPr>
        <w:pStyle w:val="Heading1"/>
        <w:spacing w:after="0" w:before="0" w:line="240" w:lineRule="auto"/>
        <w:rPr>
          <w:rFonts w:ascii="Calibri" w:cs="Calibri" w:eastAsia="Calibri" w:hAnsi="Calibri"/>
          <w:b w:val="1"/>
          <w:sz w:val="36"/>
          <w:szCs w:val="36"/>
        </w:rPr>
      </w:pPr>
      <w:bookmarkStart w:colFirst="0" w:colLast="0" w:name="_fy61g4109s6s" w:id="2"/>
      <w:bookmarkEnd w:id="2"/>
      <w:r w:rsidDel="00000000" w:rsidR="00000000" w:rsidRPr="00000000">
        <w:rPr>
          <w:rFonts w:ascii="Calibri" w:cs="Calibri" w:eastAsia="Calibri" w:hAnsi="Calibri"/>
          <w:b w:val="1"/>
          <w:sz w:val="36"/>
          <w:szCs w:val="36"/>
          <w:rtl w:val="0"/>
        </w:rPr>
        <w:t xml:space="preserve">Report Introduction</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Report will outline </w:t>
      </w:r>
    </w:p>
    <w:p w:rsidR="00000000" w:rsidDel="00000000" w:rsidP="00000000" w:rsidRDefault="00000000" w:rsidRPr="00000000" w14:paraId="0000005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description of EzMealz</w:t>
      </w:r>
    </w:p>
    <w:p w:rsidR="00000000" w:rsidDel="00000000" w:rsidP="00000000" w:rsidRDefault="00000000" w:rsidRPr="00000000" w14:paraId="0000005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Users of the application</w:t>
      </w:r>
    </w:p>
    <w:p w:rsidR="00000000" w:rsidDel="00000000" w:rsidP="00000000" w:rsidRDefault="00000000" w:rsidRPr="00000000" w14:paraId="0000005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 Owner, participates of the threat modeling process, and reviewer </w:t>
      </w:r>
    </w:p>
    <w:p w:rsidR="00000000" w:rsidDel="00000000" w:rsidP="00000000" w:rsidRDefault="00000000" w:rsidRPr="00000000" w14:paraId="00000058">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External dependencies </w:t>
      </w:r>
    </w:p>
    <w:p w:rsidR="00000000" w:rsidDel="00000000" w:rsidP="00000000" w:rsidRDefault="00000000" w:rsidRPr="00000000" w14:paraId="0000005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Entry and exit points of EzMealz</w:t>
      </w:r>
    </w:p>
    <w:p w:rsidR="00000000" w:rsidDel="00000000" w:rsidP="00000000" w:rsidRDefault="00000000" w:rsidRPr="00000000" w14:paraId="0000005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Assets of the application </w:t>
      </w:r>
    </w:p>
    <w:p w:rsidR="00000000" w:rsidDel="00000000" w:rsidP="00000000" w:rsidRDefault="00000000" w:rsidRPr="00000000" w14:paraId="0000005B">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Trust levels </w:t>
      </w:r>
    </w:p>
    <w:p w:rsidR="00000000" w:rsidDel="00000000" w:rsidP="00000000" w:rsidRDefault="00000000" w:rsidRPr="00000000" w14:paraId="0000005C">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flow diagrams</w:t>
      </w:r>
    </w:p>
    <w:p w:rsidR="00000000" w:rsidDel="00000000" w:rsidP="00000000" w:rsidRDefault="00000000" w:rsidRPr="00000000" w14:paraId="0000005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EzMealz Threat Model Information </w:t>
      </w:r>
    </w:p>
    <w:p w:rsidR="00000000" w:rsidDel="00000000" w:rsidP="00000000" w:rsidRDefault="00000000" w:rsidRPr="00000000" w14:paraId="0000005F">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Version: </w:t>
      </w:r>
      <w:r w:rsidDel="00000000" w:rsidR="00000000" w:rsidRPr="00000000">
        <w:rPr>
          <w:rFonts w:ascii="Calibri" w:cs="Calibri" w:eastAsia="Calibri" w:hAnsi="Calibri"/>
          <w:sz w:val="24"/>
          <w:szCs w:val="24"/>
          <w:rtl w:val="0"/>
        </w:rPr>
        <w:t xml:space="preserve">1.0</w:t>
      </w:r>
    </w:p>
    <w:p w:rsidR="00000000" w:rsidDel="00000000" w:rsidP="00000000" w:rsidRDefault="00000000" w:rsidRPr="00000000" w14:paraId="00000060">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EzMealz is a web application to provide recipe links that have been verified to be easy to cook and are beginner friendly. Many online recipes that claim to be quick and easy take longer than expected or are more difficult than anticipated, and EzMealz aims to provide recipes that have been verified to truly be time efficient and easy to make. There will be two users:</w:t>
      </w:r>
    </w:p>
    <w:p w:rsidR="00000000" w:rsidDel="00000000" w:rsidP="00000000" w:rsidRDefault="00000000" w:rsidRPr="00000000" w14:paraId="00000061">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External users </w:t>
      </w:r>
    </w:p>
    <w:p w:rsidR="00000000" w:rsidDel="00000000" w:rsidP="00000000" w:rsidRDefault="00000000" w:rsidRPr="00000000" w14:paraId="00000062">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Internal application administrators </w:t>
      </w:r>
    </w:p>
    <w:p w:rsidR="00000000" w:rsidDel="00000000" w:rsidP="00000000" w:rsidRDefault="00000000" w:rsidRPr="00000000" w14:paraId="0000006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EzMealz External Dependencies</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8625"/>
        <w:tblGridChange w:id="0">
          <w:tblGrid>
            <w:gridCol w:w="735"/>
            <w:gridCol w:w="8625"/>
          </w:tblGrid>
        </w:tblGridChange>
      </w:tblGrid>
      <w:tr>
        <w:trPr>
          <w:cantSplit w:val="0"/>
          <w:trHeight w:val="500.986363006527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rHeight w:val="1120.56595639857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EzMealz runs on an Azure Web App service instance on a Linux cloud server. The cloud server adheres to the Azure security protocols and standards, such as Microsoft Azure TLS certificate issues and activity monitoring and health checks.</w:t>
            </w:r>
          </w:p>
        </w:tc>
      </w:tr>
      <w:tr>
        <w:trPr>
          <w:cantSplit w:val="0"/>
          <w:trHeight w:val="1084.61446529745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database storing all information is MongoDB. It is a document-based, non-SQL open-source database. The database adheres to MongoDB’s standards such as encryption, authentication, and access control.</w:t>
            </w:r>
          </w:p>
        </w:tc>
      </w:tr>
      <w:tr>
        <w:trPr>
          <w:cantSplit w:val="0"/>
          <w:trHeight w:val="1084.61446529745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connection between the web application and the MongoDB server is done through the Node.Js driver named mongodb. The connection string from the database is used to establish the connection and make and manipulate schemas. </w:t>
            </w:r>
          </w:p>
        </w:tc>
      </w:tr>
      <w:tr>
        <w:trPr>
          <w:cantSplit w:val="0"/>
          <w:trHeight w:val="500.986363006527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Processing for subscription service in EzMealz will be done through PayPal.</w:t>
            </w:r>
          </w:p>
        </w:tc>
      </w:tr>
      <w:tr>
        <w:trPr>
          <w:cantSplit w:val="0"/>
          <w:trHeight w:val="500.986363006527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Shipping of merchandise done through FedEx.</w:t>
            </w:r>
          </w:p>
        </w:tc>
      </w:tr>
      <w:tr>
        <w:trPr>
          <w:cantSplit w:val="0"/>
          <w:trHeight w:val="500.986363006527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code is stored in a GitHub repository.</w:t>
            </w:r>
          </w:p>
        </w:tc>
      </w:tr>
    </w:tbl>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EzMealz Entry Points</w:t>
      </w:r>
    </w:p>
    <w:p w:rsidR="00000000" w:rsidDel="00000000" w:rsidP="00000000" w:rsidRDefault="00000000" w:rsidRPr="00000000" w14:paraId="00000076">
      <w:pPr>
        <w:rPr>
          <w:rFonts w:ascii="Calibri" w:cs="Calibri" w:eastAsia="Calibri" w:hAnsi="Calibri"/>
          <w:b w:val="1"/>
          <w:sz w:val="36"/>
          <w:szCs w:val="36"/>
        </w:rPr>
      </w:pPr>
      <w:r w:rsidDel="00000000" w:rsidR="00000000" w:rsidRPr="00000000">
        <w:rPr>
          <w:rtl w:val="0"/>
        </w:rPr>
      </w:r>
    </w:p>
    <w:tbl>
      <w:tblPr>
        <w:tblStyle w:val="Table3"/>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115"/>
        <w:gridCol w:w="4185"/>
        <w:gridCol w:w="2745"/>
        <w:tblGridChange w:id="0">
          <w:tblGrid>
            <w:gridCol w:w="900"/>
            <w:gridCol w:w="2115"/>
            <w:gridCol w:w="4185"/>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Trust Levels</w:t>
            </w:r>
          </w:p>
        </w:tc>
      </w:tr>
      <w:tr>
        <w:trPr>
          <w:cantSplit w:val="0"/>
          <w:trHeight w:val="213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entry port into the web application. Accessing through HTTP is not secure and not recommended, but it is currently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Anonymous Web User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invalid login credentials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Secure entry point into the web application. A future improvement to the web application includes exclusive access to EzMealz through HTTPS only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Anonymous Web User </w:t>
            </w:r>
          </w:p>
          <w:p w:rsidR="00000000" w:rsidDel="00000000" w:rsidP="00000000" w:rsidRDefault="00000000" w:rsidRPr="00000000" w14:paraId="000000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invalid login credentials </w:t>
            </w:r>
          </w:p>
          <w:p w:rsidR="00000000" w:rsidDel="00000000" w:rsidP="00000000" w:rsidRDefault="00000000" w:rsidRPr="00000000" w14:paraId="00000088">
            <w:pPr>
              <w:widowControl w:val="0"/>
              <w:spacing w:line="240" w:lineRule="auto"/>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(4) Web application administrator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EzMealz Home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home page for EzMealz and it is the entry point for all users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Anonymous Web User </w:t>
            </w:r>
          </w:p>
          <w:p w:rsidR="00000000" w:rsidDel="00000000" w:rsidP="00000000" w:rsidRDefault="00000000" w:rsidRPr="00000000" w14:paraId="000000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08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invalid login credentials </w:t>
            </w:r>
          </w:p>
          <w:p w:rsidR="00000000" w:rsidDel="00000000" w:rsidP="00000000" w:rsidRDefault="00000000" w:rsidRPr="00000000" w14:paraId="0000008F">
            <w:pPr>
              <w:widowControl w:val="0"/>
              <w:spacing w:line="240" w:lineRule="auto"/>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(4) Web application administrator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the user to search for a recipe based on keywords. Ex: “chicken” will return recipes that have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Anonymous Web User </w:t>
            </w:r>
          </w:p>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0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invalid login credentials </w:t>
            </w:r>
          </w:p>
          <w:p w:rsidR="00000000" w:rsidDel="00000000" w:rsidP="00000000" w:rsidRDefault="00000000" w:rsidRPr="00000000" w14:paraId="000000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for users to log in to their account. Logging in is not mandatory to use the website, but future implementations will allow the user to save recipes.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Anonymous Web User </w:t>
            </w:r>
          </w:p>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invalid login credentials </w:t>
            </w:r>
          </w:p>
          <w:p w:rsidR="00000000" w:rsidDel="00000000" w:rsidP="00000000" w:rsidRDefault="00000000" w:rsidRPr="00000000" w14:paraId="0000009D">
            <w:pPr>
              <w:widowControl w:val="0"/>
              <w:spacing w:line="240" w:lineRule="auto"/>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(4) Web application administrator </w:t>
            </w:r>
            <w:r w:rsidDel="00000000" w:rsidR="00000000" w:rsidRPr="00000000">
              <w:rPr>
                <w:rtl w:val="0"/>
              </w:rPr>
            </w:r>
          </w:p>
        </w:tc>
      </w:tr>
      <w:tr>
        <w:trPr>
          <w:cantSplit w:val="0"/>
          <w:trHeight w:val="327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Takes in user-supplied input and compares them with information in the database to verify if the user has an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invalid login credentials </w:t>
            </w:r>
          </w:p>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to create an account. The future release of EzMealz will allow people with accounts to save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Anonymous Web User </w:t>
            </w:r>
          </w:p>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0A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invalid login credentials </w:t>
            </w:r>
          </w:p>
          <w:p w:rsidR="00000000" w:rsidDel="00000000" w:rsidP="00000000" w:rsidRDefault="00000000" w:rsidRPr="00000000" w14:paraId="000000A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Up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Takes in user input to create an account and save it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login credentials </w:t>
            </w:r>
          </w:p>
          <w:p w:rsidR="00000000" w:rsidDel="00000000" w:rsidP="00000000" w:rsidRDefault="00000000" w:rsidRPr="00000000" w14:paraId="000000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valid login credentials </w:t>
            </w:r>
          </w:p>
          <w:p w:rsidR="00000000" w:rsidDel="00000000" w:rsidP="00000000" w:rsidRDefault="00000000" w:rsidRPr="00000000" w14:paraId="000000B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Subscribe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to subscribe to EzMealz that allows the user perks such as ad-free browsing, monthly merchandise, and exclusive recipes sent to their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Anonymous Web User </w:t>
            </w:r>
          </w:p>
          <w:p w:rsidR="00000000" w:rsidDel="00000000" w:rsidP="00000000" w:rsidRDefault="00000000" w:rsidRPr="00000000" w14:paraId="000000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login credentials </w:t>
            </w:r>
          </w:p>
          <w:p w:rsidR="00000000" w:rsidDel="00000000" w:rsidP="00000000" w:rsidRDefault="00000000" w:rsidRPr="00000000" w14:paraId="000000B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invalid login credentials </w:t>
            </w:r>
          </w:p>
          <w:p w:rsidR="00000000" w:rsidDel="00000000" w:rsidP="00000000" w:rsidRDefault="00000000" w:rsidRPr="00000000" w14:paraId="000000B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Subscribe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Takes in user input for subscription payment and saves it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Anonymous Web User </w:t>
            </w:r>
          </w:p>
          <w:p w:rsidR="00000000" w:rsidDel="00000000" w:rsidP="00000000" w:rsidRDefault="00000000" w:rsidRPr="00000000" w14:paraId="000000B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0B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invalid login credentials </w:t>
            </w:r>
          </w:p>
          <w:p w:rsidR="00000000" w:rsidDel="00000000" w:rsidP="00000000" w:rsidRDefault="00000000" w:rsidRPr="00000000" w14:paraId="000000B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Subscribers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the administrator to view subscribers and their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p w:rsidR="00000000" w:rsidDel="00000000" w:rsidP="00000000" w:rsidRDefault="00000000" w:rsidRPr="00000000" w14:paraId="000000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Database administrator </w:t>
            </w:r>
          </w:p>
        </w:tc>
      </w:tr>
    </w:tbl>
    <w:p w:rsidR="00000000" w:rsidDel="00000000" w:rsidP="00000000" w:rsidRDefault="00000000" w:rsidRPr="00000000" w14:paraId="000000C4">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C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EzMealz Assets</w:t>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280"/>
        <w:gridCol w:w="4050"/>
        <w:gridCol w:w="2340"/>
        <w:tblGridChange w:id="0">
          <w:tblGrid>
            <w:gridCol w:w="690"/>
            <w:gridCol w:w="2280"/>
            <w:gridCol w:w="405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Trust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EzMealz Users and Administrators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Assets relating to EzMealz users and administrators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login credentials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username and password that EzMealz users and administrator will use to log into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0D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p w:rsidR="00000000" w:rsidDel="00000000" w:rsidP="00000000" w:rsidRDefault="00000000" w:rsidRPr="00000000" w14:paraId="000000D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Database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Subscriber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 information of EzMealz subscribers. Information includes name, physical address, and credit card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w:t>
            </w:r>
          </w:p>
          <w:p w:rsidR="00000000" w:rsidDel="00000000" w:rsidP="00000000" w:rsidRDefault="00000000" w:rsidRPr="00000000" w14:paraId="000000D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Database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Assets relating to the EzMealz system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 of EzMealz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EzMealz should be available 24 hours, seven days a week unless maintenance is being done on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Database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change source code to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ability to change the source code to the website and change the structure or look of the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modify GitHub repository and make push/pull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ability to change code through GitHub and deploy the code through 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modify the MongoDB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ability to change the contents of the database. This includes adding and deleting.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Database administrators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Assets relating to the EzMealz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session of the EzMealz user. This includes regular users and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Web application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MongoDB Database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to the MongoDB database has full ability to create, read, update, and delete contents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Database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create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create a profile on EzMealz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Anonymous Web User </w:t>
            </w:r>
          </w:p>
          <w:p w:rsidR="00000000" w:rsidDel="00000000" w:rsidP="00000000" w:rsidRDefault="00000000" w:rsidRPr="00000000" w14:paraId="0000010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10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invalid login credentials </w:t>
            </w:r>
          </w:p>
          <w:p w:rsidR="00000000" w:rsidDel="00000000" w:rsidP="00000000" w:rsidRDefault="00000000" w:rsidRPr="00000000" w14:paraId="00000103">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subscribe to EzMealz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subscribe to EzMealz for exclusive content and monthly merchandise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Anonymous Web User </w:t>
            </w:r>
          </w:p>
          <w:p w:rsidR="00000000" w:rsidDel="00000000" w:rsidP="00000000" w:rsidRDefault="00000000" w:rsidRPr="00000000" w14:paraId="0000010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with valid login credentials </w:t>
            </w:r>
          </w:p>
          <w:p w:rsidR="00000000" w:rsidDel="00000000" w:rsidP="00000000" w:rsidRDefault="00000000" w:rsidRPr="00000000" w14:paraId="000001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with invalid login credentials </w:t>
            </w:r>
          </w:p>
        </w:tc>
      </w:tr>
    </w:tbl>
    <w:p w:rsidR="00000000" w:rsidDel="00000000" w:rsidP="00000000" w:rsidRDefault="00000000" w:rsidRPr="00000000" w14:paraId="000001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Trust Levels </w:t>
      </w:r>
    </w:p>
    <w:p w:rsidR="00000000" w:rsidDel="00000000" w:rsidP="00000000" w:rsidRDefault="00000000" w:rsidRPr="00000000" w14:paraId="0000010D">
      <w:pPr>
        <w:ind w:left="0" w:firstLine="0"/>
        <w:rPr>
          <w:rFonts w:ascii="Calibri" w:cs="Calibri" w:eastAsia="Calibri" w:hAnsi="Calibri"/>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85"/>
        <w:gridCol w:w="5610"/>
        <w:tblGridChange w:id="0">
          <w:tblGrid>
            <w:gridCol w:w="1065"/>
            <w:gridCol w:w="2685"/>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Anonymous Web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who is browsing EzMealz but does not have a profile or is subscribed to the web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with Valid Login Credentials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who is browsing EzMealz and is logged into the website with valid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with Invalid Login Credentials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who is on EzMealz and is trying to log into the website using invalid credentials.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Application 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 of EzMealz who can change contents and view subscriber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 of the EzMealz MongoDB database and has read and write access.</w:t>
            </w:r>
          </w:p>
        </w:tc>
      </w:tr>
    </w:tbl>
    <w:p w:rsidR="00000000" w:rsidDel="00000000" w:rsidP="00000000" w:rsidRDefault="00000000" w:rsidRPr="00000000" w14:paraId="0000012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ind w:left="0" w:firstLine="0"/>
        <w:rPr>
          <w:rFonts w:ascii="Calibri" w:cs="Calibri" w:eastAsia="Calibri" w:hAnsi="Calibri"/>
          <w:sz w:val="24"/>
          <w:szCs w:val="24"/>
        </w:rPr>
        <w:sectPr>
          <w:type w:val="nextPage"/>
          <w:pgSz w:h="15840" w:w="12240" w:orient="portrait"/>
          <w:pgMar w:bottom="428" w:top="1432" w:left="1440" w:right="1440" w:header="0" w:footer="0"/>
        </w:sect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tl w:val="0"/>
        </w:rPr>
      </w:r>
    </w:p>
    <w:p w:rsidR="00000000" w:rsidDel="00000000" w:rsidP="00000000" w:rsidRDefault="00000000" w:rsidRPr="00000000" w14:paraId="00000123">
      <w:pPr>
        <w:spacing w:line="480" w:lineRule="auto"/>
        <w:ind w:firstLine="720"/>
        <w:rPr/>
      </w:pPr>
      <w:r w:rsidDel="00000000" w:rsidR="00000000" w:rsidRPr="00000000">
        <w:rPr>
          <w:rtl w:val="0"/>
        </w:rPr>
      </w:r>
    </w:p>
    <w:p w:rsidR="00000000" w:rsidDel="00000000" w:rsidP="00000000" w:rsidRDefault="00000000" w:rsidRPr="00000000" w14:paraId="00000124">
      <w:pPr>
        <w:spacing w:line="480" w:lineRule="auto"/>
        <w:ind w:firstLine="720"/>
        <w:rPr>
          <w:rFonts w:ascii="Calibri" w:cs="Calibri" w:eastAsia="Calibri" w:hAnsi="Calibri"/>
        </w:rPr>
      </w:pPr>
      <w:r w:rsidDel="00000000" w:rsidR="00000000" w:rsidRPr="00000000">
        <w:rPr>
          <w:rtl w:val="0"/>
        </w:rPr>
      </w:r>
    </w:p>
    <w:sectPr>
      <w:type w:val="nextPage"/>
      <w:pgSz w:h="15840" w:w="12240" w:orient="portrait"/>
      <w:pgMar w:bottom="428"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