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7"/>
          <w:szCs w:val="47"/>
          <w:rtl w:val="0"/>
        </w:rPr>
        <w:t xml:space="preserve">EzMealz Regulatory Requirements and Risk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310063" cy="43169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31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March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Prepared by: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libri" w:cs="Calibri" w:eastAsia="Calibri" w:hAnsi="Calibri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Dam Security</w:t>
      </w:r>
      <w:r w:rsidDel="00000000" w:rsidR="00000000" w:rsidRPr="00000000">
        <w:rPr>
          <w:rtl w:val="0"/>
        </w:rPr>
      </w:r>
    </w:p>
    <w:bookmarkStart w:colFirst="0" w:colLast="0" w:name="kix.2n0ui3ahfu3p" w:id="0"/>
    <w:bookmarkEnd w:id="0"/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40"/>
        <w:gridCol w:w="7380"/>
        <w:gridCol w:w="800"/>
        <w:tblGridChange w:id="0">
          <w:tblGrid>
            <w:gridCol w:w="340"/>
            <w:gridCol w:w="7380"/>
            <w:gridCol w:w="80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Cover Page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of Contents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 Introduction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592.43644067796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EzMealz SystemAssets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EzMealz Critical Assets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592.43644067796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 Appetite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638.008474576271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2.43644067796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2.43644067796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428" w:top="1440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kix.onobeb2zpcp2" w:id="1"/>
    <w:bookmarkEnd w:id="1"/>
    <w:p w:rsidR="00000000" w:rsidDel="00000000" w:rsidP="00000000" w:rsidRDefault="00000000" w:rsidRPr="00000000" w14:paraId="00000052">
      <w:pPr>
        <w:pStyle w:val="Heading1"/>
        <w:spacing w:after="0" w:before="0" w:lin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fy61g4109s6s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Report Introduction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Report will outline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and critical assets of EzMealz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risk appetites and risk tolerance for EzMealz</w:t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EzMealz System Assests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system assets of EzMealz include: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recipes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Merchandise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Web Hosting server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database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JS Instance with dependencies, including: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 version1.3.4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Bcryptjs version 2.4.3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connect-flash verison 0.1.1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connect-mongo version 4.6.0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connect-mongo-db-session version 3.1.1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cookie-parser version 1.4.6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cors version 2.8.5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dotenv version 16.0.3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ejs version 3.1.8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 version 4.18.2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express-ejs-layouts version 2.5.1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express-sessions version 1.17.3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version 4.12.1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mongoose version 6.8.0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morgan version 1.10.0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nodemon version 2.0.20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Critical Assets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244" w:lineRule="auto"/>
        <w:ind w:left="720" w:right="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Senstive user information 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login and password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Subscriber's first and last name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Subscriber credit card information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Expiration date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Code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Subscriber address information 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Zip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Risk Appetite </w:t>
      </w:r>
    </w:p>
    <w:p w:rsidR="00000000" w:rsidDel="00000000" w:rsidP="00000000" w:rsidRDefault="00000000" w:rsidRPr="00000000" w14:paraId="0000007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EzMealz holds the safety of its users’ information as the top priority.  </w:t>
      </w:r>
    </w:p>
    <w:p w:rsidR="00000000" w:rsidDel="00000000" w:rsidP="00000000" w:rsidRDefault="00000000" w:rsidRPr="00000000" w14:paraId="0000007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 recognize the importance of ease of useability to satisfy a high-quality </w:t>
      </w:r>
    </w:p>
    <w:p w:rsidR="00000000" w:rsidDel="00000000" w:rsidP="00000000" w:rsidRDefault="00000000" w:rsidRPr="00000000" w14:paraId="0000008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user experience whilst maintaining a high level of information security.</w:t>
      </w:r>
    </w:p>
    <w:p w:rsidR="00000000" w:rsidDel="00000000" w:rsidP="00000000" w:rsidRDefault="00000000" w:rsidRPr="00000000" w14:paraId="0000008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The scalability and performance functionality of EzMealz is also taken </w:t>
      </w:r>
    </w:p>
    <w:p w:rsidR="00000000" w:rsidDel="00000000" w:rsidP="00000000" w:rsidRDefault="00000000" w:rsidRPr="00000000" w14:paraId="0000008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into consideration, but the security and safeguarding of critical information </w:t>
      </w:r>
    </w:p>
    <w:p w:rsidR="00000000" w:rsidDel="00000000" w:rsidP="00000000" w:rsidRDefault="00000000" w:rsidRPr="00000000" w14:paraId="0000008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must be the number one priority.</w:t>
      </w:r>
    </w:p>
    <w:p w:rsidR="00000000" w:rsidDel="00000000" w:rsidP="00000000" w:rsidRDefault="00000000" w:rsidRPr="00000000" w14:paraId="00000084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Risk Tolerance</w:t>
      </w:r>
    </w:p>
    <w:p w:rsidR="00000000" w:rsidDel="00000000" w:rsidP="00000000" w:rsidRDefault="00000000" w:rsidRPr="00000000" w14:paraId="0000008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strive to find and give five recipes weekly, but in instances when</w:t>
      </w:r>
    </w:p>
    <w:p w:rsidR="00000000" w:rsidDel="00000000" w:rsidP="00000000" w:rsidRDefault="00000000" w:rsidRPr="00000000" w14:paraId="0000008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security is compromised, we will spend more time analyzing the issues </w:t>
      </w:r>
    </w:p>
    <w:p w:rsidR="00000000" w:rsidDel="00000000" w:rsidP="00000000" w:rsidRDefault="00000000" w:rsidRPr="00000000" w14:paraId="0000008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as opposed to finding recipes. About 20 hours a week will be devoted to </w:t>
      </w:r>
    </w:p>
    <w:p w:rsidR="00000000" w:rsidDel="00000000" w:rsidP="00000000" w:rsidRDefault="00000000" w:rsidRPr="00000000" w14:paraId="0000008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finding online recipes, procuring merchandise, and handling subscriber shipments,</w:t>
      </w:r>
    </w:p>
    <w:p w:rsidR="00000000" w:rsidDel="00000000" w:rsidP="00000000" w:rsidRDefault="00000000" w:rsidRPr="00000000" w14:paraId="00000089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20 hours a week will be dedicated to scaling the web application and monitoring</w:t>
      </w:r>
    </w:p>
    <w:p w:rsidR="00000000" w:rsidDel="00000000" w:rsidP="00000000" w:rsidRDefault="00000000" w:rsidRPr="00000000" w14:paraId="0000008A">
      <w:pPr>
        <w:ind w:left="0" w:firstLine="720"/>
        <w:rPr>
          <w:rFonts w:ascii="Calibri" w:cs="Calibri" w:eastAsia="Calibri" w:hAnsi="Calibri"/>
          <w:sz w:val="24"/>
          <w:szCs w:val="24"/>
        </w:rPr>
        <w:sectPr>
          <w:type w:val="nextPage"/>
          <w:pgSz w:h="15840" w:w="12240" w:orient="portrait"/>
          <w:pgMar w:bottom="428" w:top="1432" w:left="1440" w:right="1440" w:header="0" w:footer="0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security issues.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28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