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3312EFE6" w:rsidR="000D2DE1" w:rsidRDefault="00BB3481">
            <w:r>
              <w:t xml:space="preserve">Student Name: </w:t>
            </w:r>
            <w:r w:rsidR="00A802CC">
              <w:t>Eva Wu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788A1BC6" w:rsidR="000D2DE1" w:rsidRDefault="00A8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6558773C" w:rsidR="008164BD" w:rsidRDefault="00A802C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0DE31FD4" w:rsidR="008164BD" w:rsidRDefault="00A802C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5D48B220" w:rsidR="008164BD" w:rsidRDefault="00A802C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48E6529C" w:rsidR="008164BD" w:rsidRDefault="00A802C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46FC1478" w:rsidR="008164BD" w:rsidRDefault="00A802C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4FAA2BB7" w:rsidR="008164BD" w:rsidRDefault="00A802C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4E5BE971" w:rsidR="008164BD" w:rsidRDefault="00A802C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37176559" w:rsidR="008164BD" w:rsidRDefault="00A802C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1797E43F" w:rsidR="000D2DE1" w:rsidRDefault="00A802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89836" w14:textId="77777777" w:rsidR="009C263C" w:rsidRDefault="009C263C">
      <w:pPr>
        <w:spacing w:after="0"/>
      </w:pPr>
      <w:r>
        <w:separator/>
      </w:r>
    </w:p>
  </w:endnote>
  <w:endnote w:type="continuationSeparator" w:id="0">
    <w:p w14:paraId="2706F8B6" w14:textId="77777777" w:rsidR="009C263C" w:rsidRDefault="009C26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5E84D" w14:textId="77777777" w:rsidR="009C263C" w:rsidRDefault="009C263C">
      <w:pPr>
        <w:spacing w:after="0"/>
      </w:pPr>
      <w:r>
        <w:separator/>
      </w:r>
    </w:p>
  </w:footnote>
  <w:footnote w:type="continuationSeparator" w:id="0">
    <w:p w14:paraId="6BF36CEE" w14:textId="77777777" w:rsidR="009C263C" w:rsidRDefault="009C26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802C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A802CC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8164BD"/>
    <w:rsid w:val="00855291"/>
    <w:rsid w:val="009C263C"/>
    <w:rsid w:val="00A802CC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2019-12-07T15:51:00Z</dcterms:modified>
</cp:coreProperties>
</file>