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F782D" w14:textId="13464E5E" w:rsidR="000D2DE1" w:rsidRDefault="00BB3481">
      <w:pPr>
        <w:jc w:val="center"/>
      </w:pPr>
      <w:r>
        <w:rPr>
          <w:b/>
        </w:rPr>
        <w:t xml:space="preserve">Scoring Rubric for Project </w:t>
      </w:r>
      <w:r w:rsidR="008164BD">
        <w:rPr>
          <w:b/>
        </w:rPr>
        <w:t>8</w:t>
      </w:r>
      <w:r>
        <w:rPr>
          <w:b/>
        </w:rPr>
        <w:t xml:space="preserve">: </w:t>
      </w:r>
      <w:r w:rsidR="008164BD">
        <w:rPr>
          <w:b/>
        </w:rPr>
        <w:t>Containers</w:t>
      </w:r>
    </w:p>
    <w:p w14:paraId="0FE2392E" w14:textId="3ADECA81" w:rsidR="000D2DE1" w:rsidRDefault="00BB3481">
      <w:pPr>
        <w:jc w:val="center"/>
      </w:pPr>
      <w:r>
        <w:rPr>
          <w:i/>
        </w:rPr>
        <w:t>Due 11/</w:t>
      </w:r>
      <w:r w:rsidR="008164BD">
        <w:rPr>
          <w:i/>
        </w:rPr>
        <w:t>21</w:t>
      </w:r>
      <w:r>
        <w:rPr>
          <w:i/>
        </w:rPr>
        <w:t xml:space="preserve">/2019 @ </w:t>
      </w:r>
      <w:r w:rsidR="008164BD">
        <w:rPr>
          <w:i/>
        </w:rPr>
        <w:t>3:30</w:t>
      </w:r>
      <w:r>
        <w:rPr>
          <w:i/>
        </w:rPr>
        <w:t xml:space="preserve"> pm</w:t>
      </w:r>
    </w:p>
    <w:tbl>
      <w:tblPr>
        <w:tblStyle w:val="a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0D2DE1" w14:paraId="60D17570" w14:textId="77777777">
        <w:tc>
          <w:tcPr>
            <w:tcW w:w="8856" w:type="dxa"/>
          </w:tcPr>
          <w:p w14:paraId="74B86396" w14:textId="1A8936F0" w:rsidR="000D2DE1" w:rsidRDefault="00BB3481">
            <w:r>
              <w:t xml:space="preserve">Student Name: </w:t>
            </w:r>
            <w:r w:rsidR="00FA3932">
              <w:t>Raniery Mendes</w:t>
            </w:r>
          </w:p>
        </w:tc>
      </w:tr>
    </w:tbl>
    <w:p w14:paraId="5E9344F1" w14:textId="77777777" w:rsidR="000D2DE1" w:rsidRDefault="000D2DE1"/>
    <w:tbl>
      <w:tblPr>
        <w:tblStyle w:val="a9"/>
        <w:tblW w:w="8856" w:type="dxa"/>
        <w:tblLayout w:type="fixed"/>
        <w:tblLook w:val="0000" w:firstRow="0" w:lastRow="0" w:firstColumn="0" w:lastColumn="0" w:noHBand="0" w:noVBand="0"/>
      </w:tblPr>
      <w:tblGrid>
        <w:gridCol w:w="6138"/>
        <w:gridCol w:w="1350"/>
        <w:gridCol w:w="1368"/>
      </w:tblGrid>
      <w:tr w:rsidR="000D2DE1" w14:paraId="7256D7A2" w14:textId="77777777">
        <w:tc>
          <w:tcPr>
            <w:tcW w:w="6138" w:type="dxa"/>
            <w:tcBorders>
              <w:top w:val="single" w:sz="4" w:space="0" w:color="000000"/>
              <w:left w:val="single" w:sz="4" w:space="0" w:color="000000"/>
              <w:bottom w:val="single" w:sz="12" w:space="0" w:color="000000"/>
              <w:right w:val="single" w:sz="4" w:space="0" w:color="000000"/>
            </w:tcBorders>
          </w:tcPr>
          <w:p w14:paraId="52C8CA09" w14:textId="77777777" w:rsidR="000D2DE1" w:rsidRDefault="000D2DE1">
            <w:pPr>
              <w:pBdr>
                <w:top w:val="nil"/>
                <w:left w:val="nil"/>
                <w:bottom w:val="nil"/>
                <w:right w:val="nil"/>
                <w:between w:val="nil"/>
              </w:pBdr>
              <w:spacing w:after="0"/>
              <w:rPr>
                <w:color w:val="000000"/>
              </w:rPr>
            </w:pPr>
          </w:p>
        </w:tc>
        <w:tc>
          <w:tcPr>
            <w:tcW w:w="1350" w:type="dxa"/>
            <w:tcBorders>
              <w:top w:val="single" w:sz="4" w:space="0" w:color="000000"/>
              <w:left w:val="single" w:sz="4" w:space="0" w:color="000000"/>
              <w:bottom w:val="single" w:sz="12" w:space="0" w:color="000000"/>
              <w:right w:val="single" w:sz="4" w:space="0" w:color="000000"/>
            </w:tcBorders>
          </w:tcPr>
          <w:p w14:paraId="7BFB981A" w14:textId="77777777" w:rsidR="000D2DE1" w:rsidRDefault="00BB3481">
            <w:pPr>
              <w:pBdr>
                <w:top w:val="nil"/>
                <w:left w:val="nil"/>
                <w:bottom w:val="nil"/>
                <w:right w:val="nil"/>
                <w:between w:val="nil"/>
              </w:pBdr>
              <w:spacing w:after="0"/>
              <w:rPr>
                <w:color w:val="000000"/>
              </w:rPr>
            </w:pPr>
            <w:r>
              <w:rPr>
                <w:b/>
                <w:color w:val="000000"/>
              </w:rPr>
              <w:t>Score</w:t>
            </w:r>
          </w:p>
        </w:tc>
        <w:tc>
          <w:tcPr>
            <w:tcW w:w="1368" w:type="dxa"/>
            <w:tcBorders>
              <w:top w:val="single" w:sz="4" w:space="0" w:color="000000"/>
              <w:left w:val="single" w:sz="4" w:space="0" w:color="000000"/>
              <w:bottom w:val="single" w:sz="12" w:space="0" w:color="000000"/>
              <w:right w:val="single" w:sz="4" w:space="0" w:color="000000"/>
            </w:tcBorders>
          </w:tcPr>
          <w:p w14:paraId="7E071FAB" w14:textId="77777777" w:rsidR="000D2DE1" w:rsidRDefault="00BB3481">
            <w:pPr>
              <w:pBdr>
                <w:top w:val="nil"/>
                <w:left w:val="nil"/>
                <w:bottom w:val="nil"/>
                <w:right w:val="nil"/>
                <w:between w:val="nil"/>
              </w:pBdr>
              <w:spacing w:after="0"/>
              <w:rPr>
                <w:color w:val="000000"/>
              </w:rPr>
            </w:pPr>
            <w:r>
              <w:rPr>
                <w:b/>
                <w:color w:val="000000"/>
              </w:rPr>
              <w:t>Maximum</w:t>
            </w:r>
          </w:p>
        </w:tc>
      </w:tr>
      <w:tr w:rsidR="000D2DE1" w14:paraId="48E8A90B" w14:textId="77777777">
        <w:tc>
          <w:tcPr>
            <w:tcW w:w="8856" w:type="dxa"/>
            <w:gridSpan w:val="3"/>
            <w:tcBorders>
              <w:top w:val="single" w:sz="12" w:space="0" w:color="000000"/>
              <w:left w:val="single" w:sz="4" w:space="0" w:color="000000"/>
              <w:bottom w:val="single" w:sz="4" w:space="0" w:color="000000"/>
              <w:right w:val="single" w:sz="4" w:space="0" w:color="000000"/>
            </w:tcBorders>
          </w:tcPr>
          <w:p w14:paraId="089B4D14" w14:textId="77777777" w:rsidR="000D2DE1" w:rsidRDefault="00BB3481">
            <w:pPr>
              <w:pBdr>
                <w:top w:val="nil"/>
                <w:left w:val="nil"/>
                <w:bottom w:val="nil"/>
                <w:right w:val="nil"/>
                <w:between w:val="nil"/>
              </w:pBdr>
              <w:spacing w:after="0"/>
              <w:rPr>
                <w:color w:val="000000"/>
              </w:rPr>
            </w:pPr>
            <w:r>
              <w:rPr>
                <w:b/>
                <w:color w:val="000000"/>
              </w:rPr>
              <w:t>Execution (50 pts):</w:t>
            </w:r>
          </w:p>
        </w:tc>
      </w:tr>
      <w:tr w:rsidR="000D2DE1" w14:paraId="7B83AD87" w14:textId="77777777">
        <w:tc>
          <w:tcPr>
            <w:tcW w:w="6138" w:type="dxa"/>
            <w:tcBorders>
              <w:top w:val="dotted" w:sz="4" w:space="0" w:color="000000"/>
              <w:left w:val="single" w:sz="4" w:space="0" w:color="000000"/>
              <w:bottom w:val="dotted" w:sz="4" w:space="0" w:color="000000"/>
              <w:right w:val="single" w:sz="4" w:space="0" w:color="000000"/>
            </w:tcBorders>
          </w:tcPr>
          <w:p w14:paraId="20A9EE5A" w14:textId="77777777" w:rsidR="000D2DE1" w:rsidRDefault="00BB3481">
            <w:pPr>
              <w:pBdr>
                <w:top w:val="nil"/>
                <w:left w:val="nil"/>
                <w:bottom w:val="nil"/>
                <w:right w:val="nil"/>
                <w:between w:val="nil"/>
              </w:pBdr>
              <w:spacing w:after="0"/>
              <w:rPr>
                <w:color w:val="000000"/>
              </w:rPr>
            </w:pPr>
            <w:r>
              <w:t>P</w:t>
            </w:r>
            <w:r>
              <w:rPr>
                <w:color w:val="000000"/>
              </w:rPr>
              <w:t>rogram compiles without errors (warnings are okay)</w:t>
            </w:r>
          </w:p>
        </w:tc>
        <w:tc>
          <w:tcPr>
            <w:tcW w:w="1350" w:type="dxa"/>
            <w:tcBorders>
              <w:top w:val="dotted" w:sz="4" w:space="0" w:color="000000"/>
              <w:left w:val="single" w:sz="4" w:space="0" w:color="000000"/>
              <w:bottom w:val="dotted" w:sz="4" w:space="0" w:color="000000"/>
              <w:right w:val="single" w:sz="4" w:space="0" w:color="000000"/>
            </w:tcBorders>
          </w:tcPr>
          <w:p w14:paraId="3229C6FE" w14:textId="1D0D6716" w:rsidR="000D2DE1" w:rsidRDefault="00FA3932">
            <w:pPr>
              <w:pBdr>
                <w:top w:val="nil"/>
                <w:left w:val="nil"/>
                <w:bottom w:val="nil"/>
                <w:right w:val="nil"/>
                <w:between w:val="nil"/>
              </w:pBdr>
              <w:spacing w:after="0"/>
              <w:rPr>
                <w:color w:val="000000"/>
              </w:rPr>
            </w:pPr>
            <w:r>
              <w:rPr>
                <w:color w:val="000000"/>
              </w:rPr>
              <w:t>50</w:t>
            </w:r>
          </w:p>
        </w:tc>
        <w:tc>
          <w:tcPr>
            <w:tcW w:w="1368" w:type="dxa"/>
            <w:tcBorders>
              <w:top w:val="dotted" w:sz="4" w:space="0" w:color="000000"/>
              <w:left w:val="single" w:sz="4" w:space="0" w:color="000000"/>
              <w:bottom w:val="dotted" w:sz="4" w:space="0" w:color="000000"/>
              <w:right w:val="single" w:sz="4" w:space="0" w:color="000000"/>
            </w:tcBorders>
          </w:tcPr>
          <w:p w14:paraId="07C3BF04" w14:textId="77777777" w:rsidR="000D2DE1" w:rsidRDefault="00BB3481">
            <w:pPr>
              <w:pBdr>
                <w:top w:val="nil"/>
                <w:left w:val="nil"/>
                <w:bottom w:val="nil"/>
                <w:right w:val="nil"/>
                <w:between w:val="nil"/>
              </w:pBdr>
              <w:spacing w:after="0"/>
              <w:rPr>
                <w:color w:val="000000"/>
              </w:rPr>
            </w:pPr>
            <w:r>
              <w:rPr>
                <w:b/>
                <w:color w:val="000000"/>
              </w:rPr>
              <w:t>50</w:t>
            </w:r>
          </w:p>
        </w:tc>
      </w:tr>
      <w:tr w:rsidR="000D2DE1" w14:paraId="28E12864"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05A51346" w14:textId="77777777" w:rsidR="000D2DE1" w:rsidRDefault="00BB3481">
            <w:pPr>
              <w:pBdr>
                <w:top w:val="nil"/>
                <w:left w:val="nil"/>
                <w:bottom w:val="nil"/>
                <w:right w:val="nil"/>
                <w:between w:val="nil"/>
              </w:pBdr>
              <w:spacing w:after="0"/>
              <w:rPr>
                <w:color w:val="000000"/>
              </w:rPr>
            </w:pPr>
            <w:r>
              <w:rPr>
                <w:b/>
                <w:color w:val="000000"/>
              </w:rPr>
              <w:t>Implementation (</w:t>
            </w:r>
            <w:r>
              <w:rPr>
                <w:b/>
              </w:rPr>
              <w:t>45</w:t>
            </w:r>
            <w:r>
              <w:rPr>
                <w:b/>
                <w:color w:val="000000"/>
              </w:rPr>
              <w:t xml:space="preserve"> pts):</w:t>
            </w:r>
          </w:p>
        </w:tc>
      </w:tr>
      <w:tr w:rsidR="008164BD" w14:paraId="5DC065F3" w14:textId="77777777">
        <w:trPr>
          <w:trHeight w:val="220"/>
        </w:trPr>
        <w:tc>
          <w:tcPr>
            <w:tcW w:w="6138" w:type="dxa"/>
            <w:tcBorders>
              <w:top w:val="single" w:sz="4" w:space="0" w:color="000000"/>
              <w:left w:val="single" w:sz="4" w:space="0" w:color="000000"/>
              <w:bottom w:val="dotted" w:sz="4" w:space="0" w:color="000000"/>
              <w:right w:val="single" w:sz="4" w:space="0" w:color="000000"/>
            </w:tcBorders>
          </w:tcPr>
          <w:p w14:paraId="4B726D53" w14:textId="63A76F77" w:rsidR="008164BD" w:rsidRDefault="008164BD" w:rsidP="008164BD">
            <w:pPr>
              <w:tabs>
                <w:tab w:val="left" w:pos="1080"/>
              </w:tabs>
              <w:spacing w:after="0"/>
            </w:pPr>
            <w:r>
              <w:t>Implements the Data class with at least 4 data members, overloads the output stream operator, and overloads the comparison operators (&lt; or &gt;).</w:t>
            </w:r>
          </w:p>
        </w:tc>
        <w:tc>
          <w:tcPr>
            <w:tcW w:w="1350" w:type="dxa"/>
            <w:tcBorders>
              <w:top w:val="dotted" w:sz="4" w:space="0" w:color="000000"/>
              <w:left w:val="single" w:sz="4" w:space="0" w:color="000000"/>
              <w:bottom w:val="dotted" w:sz="4" w:space="0" w:color="000000"/>
              <w:right w:val="single" w:sz="4" w:space="0" w:color="000000"/>
            </w:tcBorders>
          </w:tcPr>
          <w:p w14:paraId="7FD8D427" w14:textId="26387EED" w:rsidR="008164BD" w:rsidRDefault="00FA3932" w:rsidP="008164BD">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3C4FD58D" w14:textId="296C1A33" w:rsidR="008164BD" w:rsidRDefault="008164BD" w:rsidP="008164BD">
            <w:pPr>
              <w:pBdr>
                <w:top w:val="nil"/>
                <w:left w:val="nil"/>
                <w:bottom w:val="nil"/>
                <w:right w:val="nil"/>
                <w:between w:val="nil"/>
              </w:pBdr>
              <w:spacing w:after="0"/>
              <w:rPr>
                <w:b/>
              </w:rPr>
            </w:pPr>
            <w:r>
              <w:rPr>
                <w:b/>
              </w:rPr>
              <w:t>5</w:t>
            </w:r>
          </w:p>
        </w:tc>
      </w:tr>
      <w:tr w:rsidR="008164BD" w14:paraId="73F04048" w14:textId="77777777">
        <w:trPr>
          <w:trHeight w:val="220"/>
        </w:trPr>
        <w:tc>
          <w:tcPr>
            <w:tcW w:w="6138" w:type="dxa"/>
            <w:tcBorders>
              <w:top w:val="single" w:sz="4" w:space="0" w:color="000000"/>
              <w:left w:val="single" w:sz="4" w:space="0" w:color="000000"/>
              <w:bottom w:val="dotted" w:sz="4" w:space="0" w:color="000000"/>
              <w:right w:val="single" w:sz="4" w:space="0" w:color="000000"/>
            </w:tcBorders>
          </w:tcPr>
          <w:p w14:paraId="60D75480" w14:textId="729BD7EE" w:rsidR="008164BD" w:rsidRDefault="008164BD" w:rsidP="008164BD">
            <w:pPr>
              <w:tabs>
                <w:tab w:val="left" w:pos="1080"/>
              </w:tabs>
              <w:spacing w:after="0"/>
            </w:pPr>
            <w:bookmarkStart w:id="0" w:name="_heading=h.30j0zll" w:colFirst="0" w:colLast="0"/>
            <w:bookmarkEnd w:id="0"/>
            <w:r>
              <w:t xml:space="preserve">Reads the dataset into Data objects </w:t>
            </w:r>
            <w:r w:rsidR="00D24E97">
              <w:t>then</w:t>
            </w:r>
            <w:r>
              <w:t xml:space="preserve"> insert</w:t>
            </w:r>
            <w:r w:rsidR="00D24E97">
              <w:t>s</w:t>
            </w:r>
            <w:r>
              <w:t xml:space="preserve"> them into STL Stack container properly</w:t>
            </w:r>
          </w:p>
        </w:tc>
        <w:tc>
          <w:tcPr>
            <w:tcW w:w="1350" w:type="dxa"/>
            <w:tcBorders>
              <w:top w:val="dotted" w:sz="4" w:space="0" w:color="000000"/>
              <w:left w:val="single" w:sz="4" w:space="0" w:color="000000"/>
              <w:bottom w:val="dotted" w:sz="4" w:space="0" w:color="000000"/>
              <w:right w:val="single" w:sz="4" w:space="0" w:color="000000"/>
            </w:tcBorders>
          </w:tcPr>
          <w:p w14:paraId="3FD199FA" w14:textId="606A0BF5" w:rsidR="008164BD" w:rsidRDefault="00FA3932" w:rsidP="008164BD">
            <w:pPr>
              <w:pBdr>
                <w:top w:val="nil"/>
                <w:left w:val="nil"/>
                <w:bottom w:val="nil"/>
                <w:right w:val="nil"/>
                <w:between w:val="nil"/>
              </w:pBdr>
              <w:spacing w:after="0"/>
              <w:rPr>
                <w:color w:val="000000"/>
              </w:rPr>
            </w:pPr>
            <w:r>
              <w:rPr>
                <w:color w:val="000000"/>
              </w:rPr>
              <w:t>10</w:t>
            </w:r>
          </w:p>
        </w:tc>
        <w:tc>
          <w:tcPr>
            <w:tcW w:w="1368" w:type="dxa"/>
            <w:tcBorders>
              <w:top w:val="dotted" w:sz="4" w:space="0" w:color="000000"/>
              <w:left w:val="single" w:sz="4" w:space="0" w:color="000000"/>
              <w:bottom w:val="dotted" w:sz="4" w:space="0" w:color="000000"/>
              <w:right w:val="single" w:sz="4" w:space="0" w:color="000000"/>
            </w:tcBorders>
          </w:tcPr>
          <w:p w14:paraId="670CDFBD" w14:textId="774A6D14" w:rsidR="008164BD" w:rsidRDefault="008164BD" w:rsidP="008164BD">
            <w:pPr>
              <w:pBdr>
                <w:top w:val="nil"/>
                <w:left w:val="nil"/>
                <w:bottom w:val="nil"/>
                <w:right w:val="nil"/>
                <w:between w:val="nil"/>
              </w:pBdr>
              <w:spacing w:after="0"/>
              <w:rPr>
                <w:b/>
                <w:color w:val="000000"/>
              </w:rPr>
            </w:pPr>
            <w:r>
              <w:rPr>
                <w:b/>
              </w:rPr>
              <w:t>10</w:t>
            </w:r>
          </w:p>
        </w:tc>
      </w:tr>
      <w:tr w:rsidR="008164BD" w14:paraId="43D0DCA2"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62DEF633" w14:textId="3778FC8C" w:rsidR="008164BD" w:rsidRDefault="00D24E97" w:rsidP="008164BD">
            <w:pPr>
              <w:tabs>
                <w:tab w:val="left" w:pos="1080"/>
              </w:tabs>
              <w:spacing w:after="0"/>
              <w:rPr>
                <w:color w:val="000000"/>
              </w:rPr>
            </w:pPr>
            <w:r>
              <w:t>Reads the dataset into Data objects then inserts them into</w:t>
            </w:r>
            <w:r w:rsidR="008164BD">
              <w:t xml:space="preserve"> STL Queue container properly</w:t>
            </w:r>
          </w:p>
        </w:tc>
        <w:tc>
          <w:tcPr>
            <w:tcW w:w="1350" w:type="dxa"/>
            <w:tcBorders>
              <w:top w:val="dotted" w:sz="4" w:space="0" w:color="000000"/>
              <w:left w:val="single" w:sz="4" w:space="0" w:color="000000"/>
              <w:bottom w:val="dotted" w:sz="4" w:space="0" w:color="000000"/>
              <w:right w:val="single" w:sz="4" w:space="0" w:color="000000"/>
            </w:tcBorders>
          </w:tcPr>
          <w:p w14:paraId="1E980009" w14:textId="5F59A93E" w:rsidR="008164BD" w:rsidRDefault="00FA3932" w:rsidP="008164BD">
            <w:pPr>
              <w:pBdr>
                <w:top w:val="nil"/>
                <w:left w:val="nil"/>
                <w:bottom w:val="nil"/>
                <w:right w:val="nil"/>
                <w:between w:val="nil"/>
              </w:pBdr>
              <w:spacing w:after="0"/>
              <w:rPr>
                <w:color w:val="000000"/>
              </w:rPr>
            </w:pPr>
            <w:r>
              <w:rPr>
                <w:color w:val="000000"/>
              </w:rPr>
              <w:t>10</w:t>
            </w:r>
          </w:p>
        </w:tc>
        <w:tc>
          <w:tcPr>
            <w:tcW w:w="1368" w:type="dxa"/>
            <w:tcBorders>
              <w:top w:val="dotted" w:sz="4" w:space="0" w:color="000000"/>
              <w:left w:val="single" w:sz="4" w:space="0" w:color="000000"/>
              <w:bottom w:val="dotted" w:sz="4" w:space="0" w:color="000000"/>
              <w:right w:val="single" w:sz="4" w:space="0" w:color="000000"/>
            </w:tcBorders>
          </w:tcPr>
          <w:p w14:paraId="48461643" w14:textId="77777777" w:rsidR="008164BD" w:rsidRDefault="008164BD" w:rsidP="008164BD">
            <w:pPr>
              <w:pBdr>
                <w:top w:val="nil"/>
                <w:left w:val="nil"/>
                <w:bottom w:val="nil"/>
                <w:right w:val="nil"/>
                <w:between w:val="nil"/>
              </w:pBdr>
              <w:spacing w:after="0"/>
              <w:rPr>
                <w:b/>
                <w:color w:val="000000"/>
              </w:rPr>
            </w:pPr>
            <w:r>
              <w:rPr>
                <w:b/>
              </w:rPr>
              <w:t>10</w:t>
            </w:r>
          </w:p>
        </w:tc>
      </w:tr>
      <w:tr w:rsidR="008164BD" w14:paraId="4B1F36F2"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3EAD19F4" w14:textId="35748B66" w:rsidR="008164BD" w:rsidRDefault="00D24E97" w:rsidP="008164BD">
            <w:pPr>
              <w:tabs>
                <w:tab w:val="left" w:pos="1080"/>
              </w:tabs>
              <w:spacing w:after="0"/>
            </w:pPr>
            <w:bookmarkStart w:id="1" w:name="_heading=h.gjdgxs" w:colFirst="0" w:colLast="0"/>
            <w:bookmarkEnd w:id="1"/>
            <w:r>
              <w:t xml:space="preserve">Reads the dataset into Data objects then inserts them into </w:t>
            </w:r>
            <w:r w:rsidR="008164BD">
              <w:t>STL Priority Queue container properly</w:t>
            </w:r>
          </w:p>
        </w:tc>
        <w:tc>
          <w:tcPr>
            <w:tcW w:w="1350" w:type="dxa"/>
            <w:tcBorders>
              <w:top w:val="dotted" w:sz="4" w:space="0" w:color="000000"/>
              <w:left w:val="single" w:sz="4" w:space="0" w:color="000000"/>
              <w:bottom w:val="dotted" w:sz="4" w:space="0" w:color="000000"/>
              <w:right w:val="single" w:sz="4" w:space="0" w:color="000000"/>
            </w:tcBorders>
          </w:tcPr>
          <w:p w14:paraId="11C97D16" w14:textId="0DBE974D" w:rsidR="008164BD" w:rsidRDefault="00FA3932" w:rsidP="008164BD">
            <w:pPr>
              <w:pBdr>
                <w:top w:val="nil"/>
                <w:left w:val="nil"/>
                <w:bottom w:val="nil"/>
                <w:right w:val="nil"/>
                <w:between w:val="nil"/>
              </w:pBdr>
              <w:spacing w:after="0"/>
              <w:rPr>
                <w:color w:val="000000"/>
              </w:rPr>
            </w:pPr>
            <w:r>
              <w:rPr>
                <w:color w:val="000000"/>
              </w:rPr>
              <w:t>10</w:t>
            </w:r>
          </w:p>
        </w:tc>
        <w:tc>
          <w:tcPr>
            <w:tcW w:w="1368" w:type="dxa"/>
            <w:tcBorders>
              <w:top w:val="dotted" w:sz="4" w:space="0" w:color="000000"/>
              <w:left w:val="single" w:sz="4" w:space="0" w:color="000000"/>
              <w:bottom w:val="dotted" w:sz="4" w:space="0" w:color="000000"/>
              <w:right w:val="single" w:sz="4" w:space="0" w:color="000000"/>
            </w:tcBorders>
          </w:tcPr>
          <w:p w14:paraId="79D0677E" w14:textId="77777777" w:rsidR="008164BD" w:rsidRDefault="008164BD" w:rsidP="008164BD">
            <w:pPr>
              <w:pBdr>
                <w:top w:val="nil"/>
                <w:left w:val="nil"/>
                <w:bottom w:val="nil"/>
                <w:right w:val="nil"/>
                <w:between w:val="nil"/>
              </w:pBdr>
              <w:spacing w:after="0"/>
              <w:rPr>
                <w:b/>
                <w:color w:val="000000"/>
              </w:rPr>
            </w:pPr>
            <w:r>
              <w:rPr>
                <w:b/>
              </w:rPr>
              <w:t>10</w:t>
            </w:r>
          </w:p>
        </w:tc>
      </w:tr>
      <w:tr w:rsidR="008164BD" w14:paraId="7FAFB684"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078BCA98" w14:textId="2E39121C" w:rsidR="008164BD" w:rsidRDefault="008164BD" w:rsidP="008164BD">
            <w:pPr>
              <w:pBdr>
                <w:top w:val="nil"/>
                <w:left w:val="nil"/>
                <w:bottom w:val="nil"/>
                <w:right w:val="nil"/>
                <w:between w:val="nil"/>
              </w:pBdr>
              <w:tabs>
                <w:tab w:val="left" w:pos="1080"/>
              </w:tabs>
              <w:spacing w:after="0"/>
              <w:rPr>
                <w:color w:val="000000"/>
              </w:rPr>
            </w:pPr>
            <w:r>
              <w:t>Writes out the contents of the stack, queue, and priority queue into separate text files</w:t>
            </w:r>
          </w:p>
        </w:tc>
        <w:tc>
          <w:tcPr>
            <w:tcW w:w="1350" w:type="dxa"/>
            <w:tcBorders>
              <w:top w:val="dotted" w:sz="4" w:space="0" w:color="000000"/>
              <w:left w:val="single" w:sz="4" w:space="0" w:color="000000"/>
              <w:bottom w:val="dotted" w:sz="4" w:space="0" w:color="000000"/>
              <w:right w:val="single" w:sz="4" w:space="0" w:color="000000"/>
            </w:tcBorders>
          </w:tcPr>
          <w:p w14:paraId="18E7D32E" w14:textId="63BF2E67" w:rsidR="008164BD" w:rsidRDefault="00FA3932" w:rsidP="008164BD">
            <w:pPr>
              <w:pBdr>
                <w:top w:val="nil"/>
                <w:left w:val="nil"/>
                <w:bottom w:val="nil"/>
                <w:right w:val="nil"/>
                <w:between w:val="nil"/>
              </w:pBdr>
              <w:spacing w:after="0"/>
              <w:rPr>
                <w:color w:val="000000"/>
              </w:rPr>
            </w:pPr>
            <w:r>
              <w:rPr>
                <w:color w:val="000000"/>
              </w:rPr>
              <w:t>10</w:t>
            </w:r>
          </w:p>
        </w:tc>
        <w:tc>
          <w:tcPr>
            <w:tcW w:w="1368" w:type="dxa"/>
            <w:tcBorders>
              <w:top w:val="dotted" w:sz="4" w:space="0" w:color="000000"/>
              <w:left w:val="single" w:sz="4" w:space="0" w:color="000000"/>
              <w:bottom w:val="dotted" w:sz="4" w:space="0" w:color="000000"/>
              <w:right w:val="single" w:sz="4" w:space="0" w:color="000000"/>
            </w:tcBorders>
          </w:tcPr>
          <w:p w14:paraId="109D5AC3" w14:textId="77777777" w:rsidR="008164BD" w:rsidRDefault="008164BD" w:rsidP="008164BD">
            <w:pPr>
              <w:pBdr>
                <w:top w:val="nil"/>
                <w:left w:val="nil"/>
                <w:bottom w:val="nil"/>
                <w:right w:val="nil"/>
                <w:between w:val="nil"/>
              </w:pBdr>
              <w:spacing w:after="0"/>
              <w:rPr>
                <w:color w:val="000000"/>
              </w:rPr>
            </w:pPr>
            <w:r>
              <w:rPr>
                <w:b/>
              </w:rPr>
              <w:t>10</w:t>
            </w:r>
          </w:p>
        </w:tc>
      </w:tr>
      <w:tr w:rsidR="008164BD" w14:paraId="72827748"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1395BD0E" w14:textId="77777777" w:rsidR="008164BD" w:rsidRDefault="008164BD" w:rsidP="008164BD">
            <w:pPr>
              <w:pBdr>
                <w:top w:val="nil"/>
                <w:left w:val="nil"/>
                <w:bottom w:val="nil"/>
                <w:right w:val="nil"/>
                <w:between w:val="nil"/>
              </w:pBdr>
              <w:spacing w:after="0"/>
              <w:rPr>
                <w:color w:val="000000"/>
              </w:rPr>
            </w:pPr>
            <w:r>
              <w:rPr>
                <w:b/>
                <w:color w:val="000000"/>
              </w:rPr>
              <w:t>Style (</w:t>
            </w:r>
            <w:r>
              <w:rPr>
                <w:b/>
              </w:rPr>
              <w:t>5</w:t>
            </w:r>
            <w:r>
              <w:rPr>
                <w:b/>
                <w:color w:val="000000"/>
              </w:rPr>
              <w:t xml:space="preserve"> pts):</w:t>
            </w:r>
          </w:p>
        </w:tc>
      </w:tr>
      <w:tr w:rsidR="008164BD" w14:paraId="1ADCFCA4" w14:textId="77777777">
        <w:tc>
          <w:tcPr>
            <w:tcW w:w="6138" w:type="dxa"/>
            <w:tcBorders>
              <w:top w:val="single" w:sz="4" w:space="0" w:color="000000"/>
              <w:left w:val="single" w:sz="4" w:space="0" w:color="000000"/>
              <w:bottom w:val="dotted" w:sz="4" w:space="0" w:color="000000"/>
              <w:right w:val="single" w:sz="4" w:space="0" w:color="000000"/>
            </w:tcBorders>
          </w:tcPr>
          <w:p w14:paraId="12270403" w14:textId="77777777" w:rsidR="008164BD" w:rsidRDefault="008164BD" w:rsidP="008164BD">
            <w:pPr>
              <w:pBdr>
                <w:top w:val="nil"/>
                <w:left w:val="nil"/>
                <w:bottom w:val="nil"/>
                <w:right w:val="nil"/>
                <w:between w:val="nil"/>
              </w:pBdr>
              <w:tabs>
                <w:tab w:val="left" w:pos="1080"/>
              </w:tabs>
              <w:spacing w:after="0"/>
              <w:rPr>
                <w:color w:val="000000"/>
              </w:rPr>
            </w:pPr>
            <w:r>
              <w:rPr>
                <w:color w:val="000000"/>
              </w:rPr>
              <w:t xml:space="preserve">The driver and functions </w:t>
            </w:r>
            <w:r>
              <w:t>are</w:t>
            </w:r>
            <w:r>
              <w:rPr>
                <w:color w:val="000000"/>
              </w:rPr>
              <w:t xml:space="preserve"> easy to follow based on the use of comments</w:t>
            </w:r>
          </w:p>
        </w:tc>
        <w:tc>
          <w:tcPr>
            <w:tcW w:w="1350" w:type="dxa"/>
            <w:tcBorders>
              <w:top w:val="single" w:sz="4" w:space="0" w:color="000000"/>
              <w:left w:val="single" w:sz="4" w:space="0" w:color="000000"/>
              <w:bottom w:val="dotted" w:sz="4" w:space="0" w:color="000000"/>
              <w:right w:val="single" w:sz="4" w:space="0" w:color="000000"/>
            </w:tcBorders>
          </w:tcPr>
          <w:p w14:paraId="7DD1AE7E" w14:textId="3863FF8F" w:rsidR="008164BD" w:rsidRDefault="00FA3932" w:rsidP="008164BD">
            <w:pPr>
              <w:pBdr>
                <w:top w:val="nil"/>
                <w:left w:val="nil"/>
                <w:bottom w:val="nil"/>
                <w:right w:val="nil"/>
                <w:between w:val="nil"/>
              </w:pBdr>
              <w:spacing w:after="0"/>
              <w:rPr>
                <w:color w:val="000000"/>
              </w:rPr>
            </w:pPr>
            <w:r>
              <w:rPr>
                <w:color w:val="000000"/>
              </w:rPr>
              <w:t>3</w:t>
            </w:r>
          </w:p>
        </w:tc>
        <w:tc>
          <w:tcPr>
            <w:tcW w:w="1368" w:type="dxa"/>
            <w:tcBorders>
              <w:top w:val="single" w:sz="4" w:space="0" w:color="000000"/>
              <w:left w:val="single" w:sz="4" w:space="0" w:color="000000"/>
              <w:bottom w:val="dotted" w:sz="4" w:space="0" w:color="000000"/>
              <w:right w:val="single" w:sz="4" w:space="0" w:color="000000"/>
            </w:tcBorders>
          </w:tcPr>
          <w:p w14:paraId="70201BF2" w14:textId="77777777" w:rsidR="008164BD" w:rsidRDefault="008164BD" w:rsidP="008164BD">
            <w:pPr>
              <w:pBdr>
                <w:top w:val="nil"/>
                <w:left w:val="nil"/>
                <w:bottom w:val="nil"/>
                <w:right w:val="nil"/>
                <w:between w:val="nil"/>
              </w:pBdr>
              <w:spacing w:after="0"/>
              <w:rPr>
                <w:color w:val="000000"/>
              </w:rPr>
            </w:pPr>
            <w:r>
              <w:rPr>
                <w:b/>
              </w:rPr>
              <w:t>3</w:t>
            </w:r>
          </w:p>
        </w:tc>
      </w:tr>
      <w:tr w:rsidR="008164BD" w14:paraId="0311E9B3" w14:textId="77777777">
        <w:tc>
          <w:tcPr>
            <w:tcW w:w="6138" w:type="dxa"/>
            <w:tcBorders>
              <w:top w:val="dotted" w:sz="4" w:space="0" w:color="000000"/>
              <w:left w:val="single" w:sz="4" w:space="0" w:color="000000"/>
              <w:bottom w:val="single" w:sz="4" w:space="0" w:color="000000"/>
              <w:right w:val="single" w:sz="4" w:space="0" w:color="000000"/>
            </w:tcBorders>
          </w:tcPr>
          <w:p w14:paraId="2AD4DE72" w14:textId="77777777" w:rsidR="008164BD" w:rsidRDefault="008164BD" w:rsidP="008164BD">
            <w:pPr>
              <w:pBdr>
                <w:top w:val="nil"/>
                <w:left w:val="nil"/>
                <w:bottom w:val="nil"/>
                <w:right w:val="nil"/>
                <w:between w:val="nil"/>
              </w:pBdr>
              <w:tabs>
                <w:tab w:val="left" w:pos="1080"/>
              </w:tabs>
              <w:spacing w:after="0"/>
              <w:rPr>
                <w:color w:val="000000"/>
              </w:rPr>
            </w:pPr>
            <w:r>
              <w:rPr>
                <w:color w:val="000000"/>
              </w:rPr>
              <w:t>Easily identifiable variable names</w:t>
            </w:r>
          </w:p>
        </w:tc>
        <w:tc>
          <w:tcPr>
            <w:tcW w:w="1350" w:type="dxa"/>
            <w:tcBorders>
              <w:top w:val="dotted" w:sz="4" w:space="0" w:color="000000"/>
              <w:left w:val="single" w:sz="4" w:space="0" w:color="000000"/>
              <w:bottom w:val="single" w:sz="4" w:space="0" w:color="000000"/>
              <w:right w:val="single" w:sz="4" w:space="0" w:color="000000"/>
            </w:tcBorders>
          </w:tcPr>
          <w:p w14:paraId="43667E1A" w14:textId="6F4FD821" w:rsidR="008164BD" w:rsidRDefault="00FA3932" w:rsidP="008164BD">
            <w:pPr>
              <w:pBdr>
                <w:top w:val="nil"/>
                <w:left w:val="nil"/>
                <w:bottom w:val="nil"/>
                <w:right w:val="nil"/>
                <w:between w:val="nil"/>
              </w:pBdr>
              <w:spacing w:after="0"/>
              <w:rPr>
                <w:color w:val="000000"/>
              </w:rPr>
            </w:pPr>
            <w:r>
              <w:rPr>
                <w:color w:val="000000"/>
              </w:rPr>
              <w:t>2</w:t>
            </w:r>
          </w:p>
        </w:tc>
        <w:tc>
          <w:tcPr>
            <w:tcW w:w="1368" w:type="dxa"/>
            <w:tcBorders>
              <w:top w:val="dotted" w:sz="4" w:space="0" w:color="000000"/>
              <w:left w:val="single" w:sz="4" w:space="0" w:color="000000"/>
              <w:bottom w:val="single" w:sz="4" w:space="0" w:color="000000"/>
              <w:right w:val="single" w:sz="4" w:space="0" w:color="000000"/>
            </w:tcBorders>
          </w:tcPr>
          <w:p w14:paraId="4E00783F" w14:textId="77777777" w:rsidR="008164BD" w:rsidRDefault="008164BD" w:rsidP="008164BD">
            <w:pPr>
              <w:pBdr>
                <w:top w:val="nil"/>
                <w:left w:val="nil"/>
                <w:bottom w:val="nil"/>
                <w:right w:val="nil"/>
                <w:between w:val="nil"/>
              </w:pBdr>
              <w:spacing w:after="0"/>
              <w:rPr>
                <w:color w:val="000000"/>
              </w:rPr>
            </w:pPr>
            <w:r>
              <w:rPr>
                <w:b/>
              </w:rPr>
              <w:t>2</w:t>
            </w:r>
          </w:p>
        </w:tc>
      </w:tr>
      <w:tr w:rsidR="008164BD" w14:paraId="6447F429" w14:textId="77777777">
        <w:tc>
          <w:tcPr>
            <w:tcW w:w="6138" w:type="dxa"/>
            <w:tcBorders>
              <w:top w:val="single" w:sz="4" w:space="0" w:color="000000"/>
              <w:left w:val="single" w:sz="4" w:space="0" w:color="000000"/>
              <w:bottom w:val="single" w:sz="4" w:space="0" w:color="000000"/>
              <w:right w:val="single" w:sz="4" w:space="0" w:color="000000"/>
            </w:tcBorders>
          </w:tcPr>
          <w:p w14:paraId="613F1F37" w14:textId="77777777" w:rsidR="008164BD" w:rsidRDefault="008164BD" w:rsidP="008164BD">
            <w:pPr>
              <w:pBdr>
                <w:top w:val="nil"/>
                <w:left w:val="nil"/>
                <w:bottom w:val="nil"/>
                <w:right w:val="nil"/>
                <w:between w:val="nil"/>
              </w:pBdr>
              <w:spacing w:after="0"/>
              <w:rPr>
                <w:color w:val="000000"/>
              </w:rPr>
            </w:pPr>
            <w:r>
              <w:rPr>
                <w:b/>
                <w:color w:val="000000"/>
              </w:rPr>
              <w:t>Total (100 pts):</w:t>
            </w:r>
          </w:p>
        </w:tc>
        <w:tc>
          <w:tcPr>
            <w:tcW w:w="1350" w:type="dxa"/>
            <w:tcBorders>
              <w:top w:val="single" w:sz="4" w:space="0" w:color="000000"/>
              <w:left w:val="single" w:sz="4" w:space="0" w:color="000000"/>
              <w:bottom w:val="single" w:sz="4" w:space="0" w:color="000000"/>
              <w:right w:val="single" w:sz="4" w:space="0" w:color="000000"/>
            </w:tcBorders>
          </w:tcPr>
          <w:p w14:paraId="4D9D5ABF" w14:textId="65235941" w:rsidR="008164BD" w:rsidRDefault="00FA3932" w:rsidP="008164BD">
            <w:pPr>
              <w:pBdr>
                <w:top w:val="nil"/>
                <w:left w:val="nil"/>
                <w:bottom w:val="nil"/>
                <w:right w:val="nil"/>
                <w:between w:val="nil"/>
              </w:pBdr>
              <w:spacing w:after="0"/>
              <w:rPr>
                <w:color w:val="000000"/>
              </w:rPr>
            </w:pPr>
            <w:r>
              <w:rPr>
                <w:color w:val="000000"/>
              </w:rPr>
              <w:t>100</w:t>
            </w:r>
          </w:p>
        </w:tc>
        <w:tc>
          <w:tcPr>
            <w:tcW w:w="1368" w:type="dxa"/>
            <w:tcBorders>
              <w:top w:val="single" w:sz="4" w:space="0" w:color="000000"/>
              <w:left w:val="single" w:sz="4" w:space="0" w:color="000000"/>
              <w:bottom w:val="single" w:sz="4" w:space="0" w:color="000000"/>
              <w:right w:val="single" w:sz="4" w:space="0" w:color="000000"/>
            </w:tcBorders>
          </w:tcPr>
          <w:p w14:paraId="28AF3318" w14:textId="77777777" w:rsidR="008164BD" w:rsidRDefault="008164BD" w:rsidP="008164BD">
            <w:pPr>
              <w:pBdr>
                <w:top w:val="nil"/>
                <w:left w:val="nil"/>
                <w:bottom w:val="nil"/>
                <w:right w:val="nil"/>
                <w:between w:val="nil"/>
              </w:pBdr>
              <w:spacing w:after="0"/>
              <w:rPr>
                <w:color w:val="000000"/>
              </w:rPr>
            </w:pPr>
            <w:r>
              <w:rPr>
                <w:b/>
                <w:color w:val="000000"/>
              </w:rPr>
              <w:t>100</w:t>
            </w:r>
          </w:p>
        </w:tc>
      </w:tr>
    </w:tbl>
    <w:p w14:paraId="376EBDEF" w14:textId="77777777" w:rsidR="000D2DE1" w:rsidRDefault="000D2DE1">
      <w:pPr>
        <w:pBdr>
          <w:top w:val="nil"/>
          <w:left w:val="nil"/>
          <w:bottom w:val="nil"/>
          <w:right w:val="nil"/>
          <w:between w:val="nil"/>
        </w:pBdr>
        <w:spacing w:after="0"/>
        <w:ind w:hanging="720"/>
        <w:rPr>
          <w:color w:val="000000"/>
        </w:rPr>
      </w:pPr>
    </w:p>
    <w:p w14:paraId="2E794906" w14:textId="77777777" w:rsidR="000D2DE1" w:rsidRDefault="00BB3481">
      <w:pPr>
        <w:pBdr>
          <w:top w:val="nil"/>
          <w:left w:val="nil"/>
          <w:bottom w:val="nil"/>
          <w:right w:val="nil"/>
          <w:between w:val="nil"/>
        </w:pBdr>
        <w:rPr>
          <w:color w:val="000000"/>
        </w:rPr>
      </w:pPr>
      <w:r>
        <w:rPr>
          <w:color w:val="000000"/>
        </w:rPr>
        <w:t xml:space="preserve">Notes: </w:t>
      </w:r>
    </w:p>
    <w:p w14:paraId="7DF344CA" w14:textId="3BC906E2" w:rsidR="000D2DE1" w:rsidRDefault="00FA3932">
      <w:pPr>
        <w:pBdr>
          <w:top w:val="nil"/>
          <w:left w:val="nil"/>
          <w:bottom w:val="nil"/>
          <w:right w:val="nil"/>
          <w:between w:val="nil"/>
        </w:pBdr>
        <w:rPr>
          <w:color w:val="000000"/>
        </w:rPr>
      </w:pPr>
      <w:r>
        <w:rPr>
          <w:color w:val="000000"/>
        </w:rPr>
        <w:t>Nice work, but there is no need to read the file in 3 times for each data structure. You can declare all the structures at the top, then read the file in once, and in your while loop, you can push to each of the 3 objects. This will make your code shorter and more efficient.</w:t>
      </w:r>
      <w:bookmarkStart w:id="2" w:name="_GoBack"/>
      <w:bookmarkEnd w:id="2"/>
    </w:p>
    <w:sectPr w:rsidR="000D2DE1">
      <w:head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42D8A" w14:textId="77777777" w:rsidR="00950F82" w:rsidRDefault="00950F82">
      <w:pPr>
        <w:spacing w:after="0"/>
      </w:pPr>
      <w:r>
        <w:separator/>
      </w:r>
    </w:p>
  </w:endnote>
  <w:endnote w:type="continuationSeparator" w:id="0">
    <w:p w14:paraId="35F2C678" w14:textId="77777777" w:rsidR="00950F82" w:rsidRDefault="00950F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1EE0C" w14:textId="77777777" w:rsidR="00950F82" w:rsidRDefault="00950F82">
      <w:pPr>
        <w:spacing w:after="0"/>
      </w:pPr>
      <w:r>
        <w:separator/>
      </w:r>
    </w:p>
  </w:footnote>
  <w:footnote w:type="continuationSeparator" w:id="0">
    <w:p w14:paraId="71EA1738" w14:textId="77777777" w:rsidR="00950F82" w:rsidRDefault="00950F8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BB681" w14:textId="77777777" w:rsidR="000D2DE1" w:rsidRDefault="000D2DE1">
    <w:pPr>
      <w:widowControl w:val="0"/>
      <w:pBdr>
        <w:top w:val="nil"/>
        <w:left w:val="nil"/>
        <w:bottom w:val="nil"/>
        <w:right w:val="nil"/>
        <w:between w:val="nil"/>
      </w:pBdr>
      <w:spacing w:after="0" w:line="276" w:lineRule="auto"/>
      <w:rPr>
        <w:color w:val="000000"/>
      </w:rPr>
    </w:pPr>
  </w:p>
  <w:tbl>
    <w:tblPr>
      <w:tblStyle w:val="aa"/>
      <w:tblW w:w="8870" w:type="dxa"/>
      <w:tblBorders>
        <w:top w:val="nil"/>
        <w:left w:val="nil"/>
        <w:bottom w:val="single" w:sz="4" w:space="0" w:color="BFBFBF"/>
        <w:right w:val="nil"/>
        <w:insideH w:val="nil"/>
        <w:insideV w:val="nil"/>
      </w:tblBorders>
      <w:tblLayout w:type="fixed"/>
      <w:tblLook w:val="0000" w:firstRow="0" w:lastRow="0" w:firstColumn="0" w:lastColumn="0" w:noHBand="0" w:noVBand="0"/>
    </w:tblPr>
    <w:tblGrid>
      <w:gridCol w:w="8125"/>
      <w:gridCol w:w="745"/>
    </w:tblGrid>
    <w:tr w:rsidR="000D2DE1" w14:paraId="047A5711" w14:textId="77777777">
      <w:tc>
        <w:tcPr>
          <w:tcW w:w="8125" w:type="dxa"/>
          <w:tcBorders>
            <w:bottom w:val="nil"/>
            <w:right w:val="single" w:sz="4" w:space="0" w:color="BFBFBF"/>
          </w:tcBorders>
        </w:tcPr>
        <w:p w14:paraId="7C856667" w14:textId="77777777" w:rsidR="000D2DE1" w:rsidRDefault="00BB3481">
          <w:pPr>
            <w:spacing w:after="0"/>
            <w:jc w:val="right"/>
            <w:rPr>
              <w:rFonts w:ascii="Calibri" w:eastAsia="Calibri" w:hAnsi="Calibri" w:cs="Calibri"/>
              <w:color w:val="595959"/>
            </w:rPr>
          </w:pPr>
          <w:r>
            <w:rPr>
              <w:rFonts w:ascii="Calibri" w:eastAsia="Calibri" w:hAnsi="Calibri" w:cs="Calibri"/>
              <w:b/>
              <w:smallCaps/>
              <w:color w:val="595959"/>
            </w:rPr>
            <w:t>CSC 112: FUNDAMENTALS OF COMPUTER SCIENCE | FALL 2019</w:t>
          </w:r>
        </w:p>
      </w:tc>
      <w:tc>
        <w:tcPr>
          <w:tcW w:w="745" w:type="dxa"/>
          <w:tcBorders>
            <w:left w:val="single" w:sz="4" w:space="0" w:color="BFBFBF"/>
            <w:bottom w:val="nil"/>
          </w:tcBorders>
        </w:tcPr>
        <w:p w14:paraId="24B6662B" w14:textId="77777777" w:rsidR="000D2DE1" w:rsidRDefault="00BB3481">
          <w:pPr>
            <w:spacing w:after="0"/>
            <w:rPr>
              <w:rFonts w:ascii="Calibri" w:eastAsia="Calibri" w:hAnsi="Calibri" w:cs="Calibri"/>
              <w:color w:val="595959"/>
            </w:rPr>
          </w:pPr>
          <w:r>
            <w:rPr>
              <w:rFonts w:ascii="Calibri" w:eastAsia="Calibri" w:hAnsi="Calibri" w:cs="Calibri"/>
              <w:b/>
              <w:color w:val="595959"/>
            </w:rPr>
            <w:fldChar w:fldCharType="begin"/>
          </w:r>
          <w:r>
            <w:rPr>
              <w:rFonts w:ascii="Calibri" w:eastAsia="Calibri" w:hAnsi="Calibri" w:cs="Calibri"/>
              <w:b/>
              <w:color w:val="595959"/>
            </w:rPr>
            <w:instrText>PAGE</w:instrText>
          </w:r>
          <w:r>
            <w:rPr>
              <w:rFonts w:ascii="Calibri" w:eastAsia="Calibri" w:hAnsi="Calibri" w:cs="Calibri"/>
              <w:b/>
              <w:color w:val="595959"/>
            </w:rPr>
            <w:fldChar w:fldCharType="separate"/>
          </w:r>
          <w:r w:rsidR="00FA3932">
            <w:rPr>
              <w:rFonts w:ascii="Calibri" w:eastAsia="Calibri" w:hAnsi="Calibri" w:cs="Calibri"/>
              <w:b/>
              <w:noProof/>
              <w:color w:val="595959"/>
            </w:rPr>
            <w:t>1</w:t>
          </w:r>
          <w:r>
            <w:rPr>
              <w:rFonts w:ascii="Calibri" w:eastAsia="Calibri" w:hAnsi="Calibri" w:cs="Calibri"/>
              <w:b/>
              <w:color w:val="595959"/>
            </w:rPr>
            <w:fldChar w:fldCharType="end"/>
          </w:r>
          <w:r>
            <w:rPr>
              <w:rFonts w:ascii="Calibri" w:eastAsia="Calibri" w:hAnsi="Calibri" w:cs="Calibri"/>
              <w:b/>
              <w:color w:val="595959"/>
            </w:rPr>
            <w:t xml:space="preserve"> / </w:t>
          </w:r>
          <w:r>
            <w:rPr>
              <w:rFonts w:ascii="Calibri" w:eastAsia="Calibri" w:hAnsi="Calibri" w:cs="Calibri"/>
              <w:b/>
            </w:rPr>
            <w:fldChar w:fldCharType="begin"/>
          </w:r>
          <w:r>
            <w:rPr>
              <w:rFonts w:ascii="Calibri" w:eastAsia="Calibri" w:hAnsi="Calibri" w:cs="Calibri"/>
              <w:b/>
            </w:rPr>
            <w:instrText>NUMPAGES</w:instrText>
          </w:r>
          <w:r>
            <w:rPr>
              <w:rFonts w:ascii="Calibri" w:eastAsia="Calibri" w:hAnsi="Calibri" w:cs="Calibri"/>
              <w:b/>
            </w:rPr>
            <w:fldChar w:fldCharType="separate"/>
          </w:r>
          <w:r w:rsidR="00FA3932">
            <w:rPr>
              <w:rFonts w:ascii="Calibri" w:eastAsia="Calibri" w:hAnsi="Calibri" w:cs="Calibri"/>
              <w:b/>
              <w:noProof/>
            </w:rPr>
            <w:t>1</w:t>
          </w:r>
          <w:r>
            <w:rPr>
              <w:rFonts w:ascii="Calibri" w:eastAsia="Calibri" w:hAnsi="Calibri" w:cs="Calibri"/>
              <w:b/>
            </w:rPr>
            <w:fldChar w:fldCharType="end"/>
          </w:r>
        </w:p>
      </w:tc>
    </w:tr>
  </w:tbl>
  <w:p w14:paraId="646AD9AD" w14:textId="77777777" w:rsidR="000D2DE1" w:rsidRDefault="000D2DE1">
    <w:pPr>
      <w:pBdr>
        <w:top w:val="nil"/>
        <w:left w:val="nil"/>
        <w:bottom w:val="nil"/>
        <w:right w:val="nil"/>
        <w:between w:val="nil"/>
      </w:pBdr>
      <w:tabs>
        <w:tab w:val="center" w:pos="4320"/>
        <w:tab w:val="right" w:pos="864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E1"/>
    <w:rsid w:val="000D2DE1"/>
    <w:rsid w:val="008164BD"/>
    <w:rsid w:val="00855291"/>
    <w:rsid w:val="00950F82"/>
    <w:rsid w:val="00BB3481"/>
    <w:rsid w:val="00D24E97"/>
    <w:rsid w:val="00FA39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123E"/>
  <w15:docId w15:val="{5EBAF909-39D2-46C2-9E84-3DA9A747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0jkIhgH8lxWXjeZjnAtINjv+A==">AMUW2mUhgV+tDfFFWN9ts1yRh9rdclj3ZPZPsBAS304ASnknT8cNeDk7JnSGrtQ/3GBh+vuTnaOSNzmgtE9fpwNljteax1igDpKh0td+qHefpuS0QRhq//drlu8JxviaX2wUs05gGwRC8NXtayQoIWIVUbXhNXKwYA==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179</Words>
  <Characters>1023</Characters>
  <Application>Microsoft Macintosh Word</Application>
  <DocSecurity>0</DocSecurity>
  <Lines>8</Lines>
  <Paragraphs>2</Paragraphs>
  <ScaleCrop>false</ScaleCrop>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sarra alqahtani</dc:creator>
  <cp:lastModifiedBy>Microsoft Office User</cp:lastModifiedBy>
  <cp:revision>5</cp:revision>
  <dcterms:created xsi:type="dcterms:W3CDTF">2019-11-03T22:29:00Z</dcterms:created>
  <dcterms:modified xsi:type="dcterms:W3CDTF">2019-12-07T16:18:00Z</dcterms:modified>
</cp:coreProperties>
</file>