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A83C0" w14:textId="271CF657" w:rsidR="00346120" w:rsidRDefault="003B0727" w:rsidP="003B0727">
      <w:pPr>
        <w:pStyle w:val="Title"/>
      </w:pPr>
      <w:r>
        <w:t>Social Network Survey</w:t>
      </w:r>
    </w:p>
    <w:p w14:paraId="53077FD4" w14:textId="03DAF216" w:rsidR="5AD46014" w:rsidRDefault="5AD46014" w:rsidP="00B83508">
      <w:pPr>
        <w:rPr>
          <w:b/>
          <w:bCs/>
        </w:rPr>
      </w:pPr>
      <w:r w:rsidRPr="00B83508">
        <w:rPr>
          <w:b/>
          <w:bCs/>
        </w:rPr>
        <w:t>Enter a Case ID</w:t>
      </w:r>
    </w:p>
    <w:p w14:paraId="5F0A8609" w14:textId="6DC89764" w:rsidR="5AD46014" w:rsidRDefault="5AD46014" w:rsidP="786EFFB1">
      <w:r w:rsidRPr="00B83508">
        <w:t>Before the interview begins, enter a case ID.  This will be shown on the resume interview screen to help you quickly identify this session.</w:t>
      </w:r>
    </w:p>
    <w:p w14:paraId="1D232ABE" w14:textId="6C5A4515" w:rsidR="003B0727" w:rsidRDefault="003B0727" w:rsidP="00FB26A2">
      <w:pPr>
        <w:pStyle w:val="Heading1"/>
      </w:pPr>
      <w:r>
        <w:t>Introduction</w:t>
      </w:r>
    </w:p>
    <w:p w14:paraId="1091CA96" w14:textId="285D9A19" w:rsidR="003B0727" w:rsidRPr="003A1C68" w:rsidRDefault="003B0727" w:rsidP="003A1C68">
      <w:pPr>
        <w:pStyle w:val="IntenseQuote"/>
      </w:pPr>
      <w:r w:rsidRPr="003A1C68">
        <w:t>Welcome!</w:t>
      </w:r>
    </w:p>
    <w:p w14:paraId="29ED8228" w14:textId="086E24CC" w:rsidR="003B0727" w:rsidRDefault="003B0727" w:rsidP="003B0727">
      <w:r>
        <w:t>Now we would like you to tell us more about the people you interact with – your friendships, family and people who support you.</w:t>
      </w:r>
    </w:p>
    <w:p w14:paraId="05B19983" w14:textId="362B03C5" w:rsidR="003B0727" w:rsidRDefault="003B0727" w:rsidP="003B0727">
      <w:r>
        <w:t xml:space="preserve">However, we do NOT want you to give us full names or any information that could identify them.  Nicknames work just as well, </w:t>
      </w:r>
      <w:proofErr w:type="gramStart"/>
      <w:r>
        <w:t>as long as</w:t>
      </w:r>
      <w:proofErr w:type="gramEnd"/>
      <w:r>
        <w:t xml:space="preserve"> you can remember who you’re talking about.</w:t>
      </w:r>
    </w:p>
    <w:p w14:paraId="64A1663E" w14:textId="08065F1D" w:rsidR="003B0727" w:rsidRDefault="003B0727" w:rsidP="003B0727">
      <w:r>
        <w:t xml:space="preserve">These questions will be used to better understand how people from </w:t>
      </w:r>
      <w:r w:rsidR="003A1C68">
        <w:t xml:space="preserve">your community receive support from friends and family, and how this has changed over time.  The information will NOT be used to make ANY decision about WFP assistance. </w:t>
      </w:r>
    </w:p>
    <w:p w14:paraId="777B92D4" w14:textId="138C58D1" w:rsidR="003A1C68" w:rsidRDefault="003A1C68" w:rsidP="003B0727">
      <w:r>
        <w:t xml:space="preserve">These questions are meant to be engaging.  We will </w:t>
      </w:r>
      <w:r w:rsidR="5FAE7368">
        <w:t xml:space="preserve">show you how to </w:t>
      </w:r>
      <w:r>
        <w:t>use the tablet to answer questions about your relationships using a series of shapes and pictures.</w:t>
      </w:r>
    </w:p>
    <w:p w14:paraId="4AE4E751" w14:textId="6FEFAE6C" w:rsidR="003A1C68" w:rsidRDefault="003A1C68" w:rsidP="003B0727">
      <w:r>
        <w:t>And remember – you are allowed to stop this activity at any time, with absolutely no consequences.  Do you have any questions?</w:t>
      </w:r>
    </w:p>
    <w:p w14:paraId="59035E8B" w14:textId="5F34CF87" w:rsidR="003A1C68" w:rsidRDefault="003A1C68" w:rsidP="003B0727">
      <w:r>
        <w:t>Do you agree to participate? If so, please repeat what you have understood so far.  If everything is clear, we can begin.</w:t>
      </w:r>
    </w:p>
    <w:p w14:paraId="080A5838" w14:textId="0FE71E95" w:rsidR="00B83508" w:rsidRDefault="00B83508" w:rsidP="003B0727"/>
    <w:p w14:paraId="308D037C" w14:textId="77777777" w:rsidR="00B83508" w:rsidRDefault="00B83508" w:rsidP="003B0727"/>
    <w:p w14:paraId="776ED22E" w14:textId="64993043" w:rsidR="003A1C68" w:rsidRDefault="003A1C68" w:rsidP="00FB26A2">
      <w:pPr>
        <w:pStyle w:val="Heading1"/>
      </w:pPr>
      <w:r>
        <w:t>Ego Form</w:t>
      </w:r>
    </w:p>
    <w:p w14:paraId="63DD62B7" w14:textId="417E89E3" w:rsidR="003A1C68" w:rsidRDefault="003A1C68" w:rsidP="003A1C68">
      <w:pPr>
        <w:pStyle w:val="IntenseQuote"/>
      </w:pPr>
      <w:proofErr w:type="gramStart"/>
      <w:r>
        <w:t>First</w:t>
      </w:r>
      <w:proofErr w:type="gramEnd"/>
      <w:r>
        <w:t xml:space="preserve"> we will enter some information about you.</w:t>
      </w:r>
    </w:p>
    <w:p w14:paraId="2E7CA029" w14:textId="30F85D02" w:rsidR="003A1C68" w:rsidRDefault="003A1C68" w:rsidP="003A1C68">
      <w:r>
        <w:t>This information will help us do the rest of the activity.</w:t>
      </w:r>
    </w:p>
    <w:tbl>
      <w:tblPr>
        <w:tblStyle w:val="PlainTable3"/>
        <w:tblW w:w="0" w:type="auto"/>
        <w:tblLook w:val="04A0" w:firstRow="1" w:lastRow="0" w:firstColumn="1" w:lastColumn="0" w:noHBand="0" w:noVBand="1"/>
      </w:tblPr>
      <w:tblGrid>
        <w:gridCol w:w="2405"/>
        <w:gridCol w:w="2410"/>
        <w:gridCol w:w="4535"/>
      </w:tblGrid>
      <w:tr w:rsidR="003A1C68" w14:paraId="6008BE77" w14:textId="77777777" w:rsidTr="003A1C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14:paraId="62F915C9" w14:textId="4087CF9C" w:rsidR="003A1C68" w:rsidRDefault="003A1C68" w:rsidP="003A1C68">
            <w:r>
              <w:t>VARIABLE</w:t>
            </w:r>
          </w:p>
        </w:tc>
        <w:tc>
          <w:tcPr>
            <w:tcW w:w="2410" w:type="dxa"/>
          </w:tcPr>
          <w:p w14:paraId="08C59897" w14:textId="38F530C6" w:rsidR="003A1C68" w:rsidRDefault="003A1C68" w:rsidP="003A1C68">
            <w:pPr>
              <w:cnfStyle w:val="100000000000" w:firstRow="1" w:lastRow="0" w:firstColumn="0" w:lastColumn="0" w:oddVBand="0" w:evenVBand="0" w:oddHBand="0" w:evenHBand="0" w:firstRowFirstColumn="0" w:firstRowLastColumn="0" w:lastRowFirstColumn="0" w:lastRowLastColumn="0"/>
            </w:pPr>
            <w:r>
              <w:t>COMPONENT</w:t>
            </w:r>
          </w:p>
        </w:tc>
        <w:tc>
          <w:tcPr>
            <w:tcW w:w="4535" w:type="dxa"/>
          </w:tcPr>
          <w:p w14:paraId="1F7B80CB" w14:textId="52CC8096" w:rsidR="003A1C68" w:rsidRDefault="003A1C68" w:rsidP="003A1C68">
            <w:pPr>
              <w:cnfStyle w:val="100000000000" w:firstRow="1" w:lastRow="0" w:firstColumn="0" w:lastColumn="0" w:oddVBand="0" w:evenVBand="0" w:oddHBand="0" w:evenHBand="0" w:firstRowFirstColumn="0" w:firstRowLastColumn="0" w:lastRowFirstColumn="0" w:lastRowLastColumn="0"/>
            </w:pPr>
            <w:r>
              <w:t>PROMPT</w:t>
            </w:r>
          </w:p>
        </w:tc>
      </w:tr>
      <w:tr w:rsidR="003A1C68" w14:paraId="270D0C1B" w14:textId="77777777" w:rsidTr="003A1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A7FC973" w14:textId="43F541C1" w:rsidR="003A1C68" w:rsidRDefault="003A1C68" w:rsidP="003A1C68">
            <w:r>
              <w:t>respondent_name</w:t>
            </w:r>
          </w:p>
        </w:tc>
        <w:tc>
          <w:tcPr>
            <w:tcW w:w="2410" w:type="dxa"/>
          </w:tcPr>
          <w:p w14:paraId="23602209" w14:textId="7A31845D" w:rsidR="003A1C68" w:rsidRDefault="003A1C68" w:rsidP="003A1C68">
            <w:pPr>
              <w:cnfStyle w:val="000000100000" w:firstRow="0" w:lastRow="0" w:firstColumn="0" w:lastColumn="0" w:oddVBand="0" w:evenVBand="0" w:oddHBand="1" w:evenHBand="0" w:firstRowFirstColumn="0" w:firstRowLastColumn="0" w:lastRowFirstColumn="0" w:lastRowLastColumn="0"/>
            </w:pPr>
            <w:r>
              <w:t>Text</w:t>
            </w:r>
          </w:p>
        </w:tc>
        <w:tc>
          <w:tcPr>
            <w:tcW w:w="4535" w:type="dxa"/>
          </w:tcPr>
          <w:p w14:paraId="3A068445" w14:textId="510FB372" w:rsidR="003A1C68" w:rsidRPr="003A1C68" w:rsidRDefault="003A1C68" w:rsidP="003A1C68">
            <w:pPr>
              <w:cnfStyle w:val="000000100000" w:firstRow="0" w:lastRow="0" w:firstColumn="0" w:lastColumn="0" w:oddVBand="0" w:evenVBand="0" w:oddHBand="1" w:evenHBand="0" w:firstRowFirstColumn="0" w:firstRowLastColumn="0" w:lastRowFirstColumn="0" w:lastRowLastColumn="0"/>
            </w:pPr>
            <w:r>
              <w:t xml:space="preserve">What is the </w:t>
            </w:r>
            <w:r>
              <w:rPr>
                <w:b/>
                <w:bCs/>
              </w:rPr>
              <w:t>first</w:t>
            </w:r>
            <w:r>
              <w:rPr>
                <w:b/>
                <w:bCs/>
                <w:i/>
                <w:iCs/>
              </w:rPr>
              <w:t xml:space="preserve"> </w:t>
            </w:r>
            <w:r>
              <w:t>name of the respondent?</w:t>
            </w:r>
          </w:p>
        </w:tc>
      </w:tr>
      <w:tr w:rsidR="003A1C68" w14:paraId="0AF250F8" w14:textId="77777777" w:rsidTr="003A1C68">
        <w:tc>
          <w:tcPr>
            <w:cnfStyle w:val="001000000000" w:firstRow="0" w:lastRow="0" w:firstColumn="1" w:lastColumn="0" w:oddVBand="0" w:evenVBand="0" w:oddHBand="0" w:evenHBand="0" w:firstRowFirstColumn="0" w:firstRowLastColumn="0" w:lastRowFirstColumn="0" w:lastRowLastColumn="0"/>
            <w:tcW w:w="2405" w:type="dxa"/>
          </w:tcPr>
          <w:p w14:paraId="3A9634C3" w14:textId="1BBC221E" w:rsidR="003A1C68" w:rsidRDefault="003A1C68" w:rsidP="003A1C68">
            <w:r>
              <w:t>respondent_sex</w:t>
            </w:r>
          </w:p>
        </w:tc>
        <w:tc>
          <w:tcPr>
            <w:tcW w:w="2410" w:type="dxa"/>
          </w:tcPr>
          <w:p w14:paraId="2F72E539" w14:textId="4888A520" w:rsidR="003A1C68" w:rsidRDefault="003A1C68" w:rsidP="003A1C68">
            <w:pPr>
              <w:cnfStyle w:val="000000000000" w:firstRow="0" w:lastRow="0" w:firstColumn="0" w:lastColumn="0" w:oddVBand="0" w:evenVBand="0" w:oddHBand="0" w:evenHBand="0" w:firstRowFirstColumn="0" w:firstRowLastColumn="0" w:lastRowFirstColumn="0" w:lastRowLastColumn="0"/>
            </w:pPr>
            <w:proofErr w:type="spellStart"/>
            <w:r>
              <w:t>RadioGroup</w:t>
            </w:r>
            <w:proofErr w:type="spellEnd"/>
          </w:p>
        </w:tc>
        <w:tc>
          <w:tcPr>
            <w:tcW w:w="4535" w:type="dxa"/>
          </w:tcPr>
          <w:p w14:paraId="65D08104" w14:textId="140DC98F" w:rsidR="003A1C68" w:rsidRDefault="003A1C68" w:rsidP="003A1C68">
            <w:pPr>
              <w:cnfStyle w:val="000000000000" w:firstRow="0" w:lastRow="0" w:firstColumn="0" w:lastColumn="0" w:oddVBand="0" w:evenVBand="0" w:oddHBand="0" w:evenHBand="0" w:firstRowFirstColumn="0" w:firstRowLastColumn="0" w:lastRowFirstColumn="0" w:lastRowLastColumn="0"/>
            </w:pPr>
            <w:r>
              <w:t>What is the sex of the respondent?</w:t>
            </w:r>
          </w:p>
        </w:tc>
      </w:tr>
    </w:tbl>
    <w:p w14:paraId="4314DD95" w14:textId="019B7D77" w:rsidR="003A1C68" w:rsidRDefault="003A1C68" w:rsidP="003A1C68"/>
    <w:p w14:paraId="6DC8A259" w14:textId="77777777" w:rsidR="00B83508" w:rsidRDefault="00B83508">
      <w:pPr>
        <w:rPr>
          <w:caps/>
          <w:color w:val="FFFFFF" w:themeColor="background1"/>
          <w:spacing w:val="15"/>
          <w:sz w:val="22"/>
          <w:szCs w:val="22"/>
        </w:rPr>
      </w:pPr>
      <w:r>
        <w:br w:type="page"/>
      </w:r>
    </w:p>
    <w:p w14:paraId="4528F7C7" w14:textId="26A046CB" w:rsidR="003A1C68" w:rsidRDefault="003A1C68" w:rsidP="00FB26A2">
      <w:pPr>
        <w:pStyle w:val="Heading1"/>
      </w:pPr>
      <w:r>
        <w:lastRenderedPageBreak/>
        <w:t>Name Generator instructions</w:t>
      </w:r>
    </w:p>
    <w:p w14:paraId="073E2AB3" w14:textId="65E29C17" w:rsidR="003A1C68" w:rsidRDefault="003A1C68" w:rsidP="003A1C68">
      <w:pPr>
        <w:pStyle w:val="IntenseQuote"/>
      </w:pPr>
      <w:r>
        <w:t>Now please tell us about your relationships.</w:t>
      </w:r>
    </w:p>
    <w:p w14:paraId="418B0FB9" w14:textId="0A3D8753" w:rsidR="003A1C68" w:rsidRDefault="003A1C68" w:rsidP="003A1C68">
      <w:r>
        <w:t xml:space="preserve">Think of </w:t>
      </w:r>
      <w:proofErr w:type="gramStart"/>
      <w:r>
        <w:t>all of</w:t>
      </w:r>
      <w:proofErr w:type="gramEnd"/>
      <w:r>
        <w:t xml:space="preserve"> the family members, friends, and acquaintances you’ve spoken to or spent time with in the last two weeks.  These interactions could be in-person or via phone call, SMS, </w:t>
      </w:r>
      <w:r w:rsidR="0022715A">
        <w:t>WhatsApp</w:t>
      </w:r>
      <w:r>
        <w:t>, or social media.</w:t>
      </w:r>
    </w:p>
    <w:p w14:paraId="2E0B9F6E" w14:textId="19592670" w:rsidR="003A1C68" w:rsidRDefault="003A1C68" w:rsidP="003A1C68">
      <w:r>
        <w:t>Try to list at least 10 people.  We will start with your close relationships, then other friends or relatives you have spoken to in the last two weeks, and finally your acquaintances.  Acquaintances could be anyone with whom you had individual interaction with in the last 2 weeks – coworkers, shopkeepers, fellow members of a community group, or neighbors (to name some examples).</w:t>
      </w:r>
    </w:p>
    <w:p w14:paraId="0C245721" w14:textId="035C8BA6" w:rsidR="003A1C68" w:rsidRDefault="003A1C68" w:rsidP="003A1C68">
      <w:r>
        <w:t xml:space="preserve">Remember: you do not need to give full names of anyone.  Using nicknames works just as well, </w:t>
      </w:r>
      <w:proofErr w:type="gramStart"/>
      <w:r>
        <w:t>as long as</w:t>
      </w:r>
      <w:proofErr w:type="gramEnd"/>
      <w:r>
        <w:t xml:space="preserve"> you can remember who you are talking about.</w:t>
      </w:r>
    </w:p>
    <w:p w14:paraId="10661016" w14:textId="4AF49235" w:rsidR="00B83508" w:rsidRDefault="00B83508" w:rsidP="003A1C68"/>
    <w:p w14:paraId="2399D2B3" w14:textId="77777777" w:rsidR="00B83508" w:rsidRDefault="00B83508" w:rsidP="003A1C68"/>
    <w:p w14:paraId="5D789369" w14:textId="50FD12DE" w:rsidR="0022715A" w:rsidRDefault="0022715A" w:rsidP="00FB26A2">
      <w:pPr>
        <w:pStyle w:val="Heading1"/>
      </w:pPr>
      <w:r>
        <w:t>Name Generator</w:t>
      </w:r>
    </w:p>
    <w:p w14:paraId="17C9C257" w14:textId="52AB69C2" w:rsidR="0022715A" w:rsidRDefault="0022715A" w:rsidP="0022715A">
      <w:pPr>
        <w:pStyle w:val="ListParagraph"/>
        <w:numPr>
          <w:ilvl w:val="0"/>
          <w:numId w:val="2"/>
        </w:numPr>
      </w:pPr>
      <w:r>
        <w:t xml:space="preserve">Please start by listing the </w:t>
      </w:r>
      <w:r w:rsidRPr="0022715A">
        <w:rPr>
          <w:b/>
          <w:bCs/>
          <w:i/>
          <w:iCs/>
        </w:rPr>
        <w:t>close</w:t>
      </w:r>
      <w:r>
        <w:rPr>
          <w:b/>
          <w:bCs/>
          <w:i/>
          <w:iCs/>
        </w:rPr>
        <w:t xml:space="preserve"> </w:t>
      </w:r>
      <w:r w:rsidRPr="0022715A">
        <w:t>friends or relatives</w:t>
      </w:r>
      <w:r>
        <w:t xml:space="preserve"> that you have spoken to or spent time with in the </w:t>
      </w:r>
      <w:r w:rsidRPr="0022715A">
        <w:rPr>
          <w:b/>
          <w:bCs/>
        </w:rPr>
        <w:t>last 2 weeks.</w:t>
      </w:r>
      <w:r>
        <w:t xml:space="preserve">  Please </w:t>
      </w:r>
      <w:r w:rsidRPr="0022715A">
        <w:rPr>
          <w:i/>
          <w:iCs/>
        </w:rPr>
        <w:t>exclude</w:t>
      </w:r>
      <w:r>
        <w:t xml:space="preserve"> members of your own household.</w:t>
      </w:r>
    </w:p>
    <w:p w14:paraId="15050EC5" w14:textId="3A908C1D" w:rsidR="0022715A" w:rsidRPr="0022715A" w:rsidRDefault="0022715A" w:rsidP="0022715A">
      <w:pPr>
        <w:pStyle w:val="ListParagraph"/>
        <w:numPr>
          <w:ilvl w:val="0"/>
          <w:numId w:val="2"/>
        </w:numPr>
      </w:pPr>
      <w:r>
        <w:t xml:space="preserve">Now, please list any </w:t>
      </w:r>
      <w:r>
        <w:rPr>
          <w:b/>
          <w:bCs/>
          <w:i/>
          <w:iCs/>
        </w:rPr>
        <w:t>other</w:t>
      </w:r>
      <w:r>
        <w:t xml:space="preserve"> friends or relatives you have spoken to or spent time with in the </w:t>
      </w:r>
      <w:r>
        <w:rPr>
          <w:b/>
          <w:bCs/>
          <w:i/>
          <w:iCs/>
        </w:rPr>
        <w:t>past 2 weeks</w:t>
      </w:r>
      <w:r>
        <w:rPr>
          <w:b/>
          <w:bCs/>
        </w:rPr>
        <w:t>.</w:t>
      </w:r>
    </w:p>
    <w:p w14:paraId="565C13C5" w14:textId="3B06B614" w:rsidR="0022715A" w:rsidRDefault="0022715A" w:rsidP="0022715A">
      <w:pPr>
        <w:pStyle w:val="ListParagraph"/>
        <w:numPr>
          <w:ilvl w:val="0"/>
          <w:numId w:val="2"/>
        </w:numPr>
      </w:pPr>
      <w:r>
        <w:t xml:space="preserve">Finally, think of </w:t>
      </w:r>
      <w:r>
        <w:rPr>
          <w:b/>
          <w:bCs/>
          <w:i/>
          <w:iCs/>
        </w:rPr>
        <w:t xml:space="preserve">anyone else </w:t>
      </w:r>
      <w:r>
        <w:t xml:space="preserve">with whom you have interacted in the </w:t>
      </w:r>
      <w:r>
        <w:rPr>
          <w:b/>
          <w:bCs/>
          <w:i/>
          <w:iCs/>
        </w:rPr>
        <w:t>past 2 weeks</w:t>
      </w:r>
      <w:r>
        <w:rPr>
          <w:i/>
          <w:iCs/>
        </w:rPr>
        <w:t xml:space="preserve">, </w:t>
      </w:r>
      <w:r>
        <w:t>but whom you may not consider a friend (storekeepers, coworkers, fellow members of groups, neighbors).</w:t>
      </w:r>
    </w:p>
    <w:p w14:paraId="0B8403EC" w14:textId="2C35B031" w:rsidR="0022715A" w:rsidRPr="0022715A" w:rsidRDefault="0022715A" w:rsidP="0022715A">
      <w:pPr>
        <w:rPr>
          <w:rStyle w:val="SubtleReference"/>
        </w:rPr>
      </w:pPr>
      <w:r w:rsidRPr="0022715A">
        <w:rPr>
          <w:rStyle w:val="SubtleReference"/>
        </w:rPr>
        <w:t>Add a person:</w:t>
      </w:r>
    </w:p>
    <w:tbl>
      <w:tblPr>
        <w:tblStyle w:val="PlainTable3"/>
        <w:tblW w:w="0" w:type="auto"/>
        <w:tblLook w:val="04A0" w:firstRow="1" w:lastRow="0" w:firstColumn="1" w:lastColumn="0" w:noHBand="0" w:noVBand="1"/>
      </w:tblPr>
      <w:tblGrid>
        <w:gridCol w:w="2405"/>
        <w:gridCol w:w="2410"/>
        <w:gridCol w:w="4535"/>
      </w:tblGrid>
      <w:tr w:rsidR="0022715A" w14:paraId="0C08C86E" w14:textId="77777777" w:rsidTr="00157A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14:paraId="7D2D2A51" w14:textId="77777777" w:rsidR="0022715A" w:rsidRDefault="0022715A" w:rsidP="00157A3C">
            <w:r>
              <w:t>VARIABLE</w:t>
            </w:r>
          </w:p>
        </w:tc>
        <w:tc>
          <w:tcPr>
            <w:tcW w:w="2410" w:type="dxa"/>
          </w:tcPr>
          <w:p w14:paraId="48BD5033" w14:textId="77777777" w:rsidR="0022715A" w:rsidRDefault="0022715A" w:rsidP="00157A3C">
            <w:pPr>
              <w:cnfStyle w:val="100000000000" w:firstRow="1" w:lastRow="0" w:firstColumn="0" w:lastColumn="0" w:oddVBand="0" w:evenVBand="0" w:oddHBand="0" w:evenHBand="0" w:firstRowFirstColumn="0" w:firstRowLastColumn="0" w:lastRowFirstColumn="0" w:lastRowLastColumn="0"/>
            </w:pPr>
            <w:r>
              <w:t>COMPONENT</w:t>
            </w:r>
          </w:p>
        </w:tc>
        <w:tc>
          <w:tcPr>
            <w:tcW w:w="4535" w:type="dxa"/>
          </w:tcPr>
          <w:p w14:paraId="21BA8839" w14:textId="77777777" w:rsidR="0022715A" w:rsidRDefault="0022715A" w:rsidP="00157A3C">
            <w:pPr>
              <w:cnfStyle w:val="100000000000" w:firstRow="1" w:lastRow="0" w:firstColumn="0" w:lastColumn="0" w:oddVBand="0" w:evenVBand="0" w:oddHBand="0" w:evenHBand="0" w:firstRowFirstColumn="0" w:firstRowLastColumn="0" w:lastRowFirstColumn="0" w:lastRowLastColumn="0"/>
            </w:pPr>
            <w:r>
              <w:t>PROMPT</w:t>
            </w:r>
          </w:p>
        </w:tc>
      </w:tr>
      <w:tr w:rsidR="0022715A" w14:paraId="08C15BC7" w14:textId="77777777" w:rsidTr="00157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7FDCFA5" w14:textId="14CC5D13" w:rsidR="0022715A" w:rsidRDefault="0022715A" w:rsidP="00157A3C">
            <w:r>
              <w:t>name</w:t>
            </w:r>
          </w:p>
        </w:tc>
        <w:tc>
          <w:tcPr>
            <w:tcW w:w="2410" w:type="dxa"/>
          </w:tcPr>
          <w:p w14:paraId="6F13C2CF" w14:textId="77777777" w:rsidR="0022715A" w:rsidRDefault="0022715A" w:rsidP="00157A3C">
            <w:pPr>
              <w:cnfStyle w:val="000000100000" w:firstRow="0" w:lastRow="0" w:firstColumn="0" w:lastColumn="0" w:oddVBand="0" w:evenVBand="0" w:oddHBand="1" w:evenHBand="0" w:firstRowFirstColumn="0" w:firstRowLastColumn="0" w:lastRowFirstColumn="0" w:lastRowLastColumn="0"/>
            </w:pPr>
            <w:r>
              <w:t>Text</w:t>
            </w:r>
          </w:p>
        </w:tc>
        <w:tc>
          <w:tcPr>
            <w:tcW w:w="4535" w:type="dxa"/>
          </w:tcPr>
          <w:p w14:paraId="64255F2E" w14:textId="6F6D02DC" w:rsidR="0022715A" w:rsidRPr="003A1C68" w:rsidRDefault="0022715A" w:rsidP="00157A3C">
            <w:pPr>
              <w:cnfStyle w:val="000000100000" w:firstRow="0" w:lastRow="0" w:firstColumn="0" w:lastColumn="0" w:oddVBand="0" w:evenVBand="0" w:oddHBand="1" w:evenHBand="0" w:firstRowFirstColumn="0" w:firstRowLastColumn="0" w:lastRowFirstColumn="0" w:lastRowLastColumn="0"/>
            </w:pPr>
            <w:r>
              <w:t>What is this person’s name or nickname?</w:t>
            </w:r>
          </w:p>
        </w:tc>
      </w:tr>
      <w:tr w:rsidR="0022715A" w14:paraId="4783E0D5" w14:textId="77777777" w:rsidTr="00157A3C">
        <w:tc>
          <w:tcPr>
            <w:cnfStyle w:val="001000000000" w:firstRow="0" w:lastRow="0" w:firstColumn="1" w:lastColumn="0" w:oddVBand="0" w:evenVBand="0" w:oddHBand="0" w:evenHBand="0" w:firstRowFirstColumn="0" w:firstRowLastColumn="0" w:lastRowFirstColumn="0" w:lastRowLastColumn="0"/>
            <w:tcW w:w="2405" w:type="dxa"/>
          </w:tcPr>
          <w:p w14:paraId="7CEAA2A1" w14:textId="3AD8B028" w:rsidR="0022715A" w:rsidRDefault="0022715A" w:rsidP="00157A3C">
            <w:r>
              <w:t>sex</w:t>
            </w:r>
          </w:p>
        </w:tc>
        <w:tc>
          <w:tcPr>
            <w:tcW w:w="2410" w:type="dxa"/>
          </w:tcPr>
          <w:p w14:paraId="506DE350" w14:textId="77777777" w:rsidR="0022715A" w:rsidRDefault="0022715A" w:rsidP="00157A3C">
            <w:pPr>
              <w:cnfStyle w:val="000000000000" w:firstRow="0" w:lastRow="0" w:firstColumn="0" w:lastColumn="0" w:oddVBand="0" w:evenVBand="0" w:oddHBand="0" w:evenHBand="0" w:firstRowFirstColumn="0" w:firstRowLastColumn="0" w:lastRowFirstColumn="0" w:lastRowLastColumn="0"/>
            </w:pPr>
            <w:proofErr w:type="spellStart"/>
            <w:r>
              <w:t>RadioGroup</w:t>
            </w:r>
            <w:proofErr w:type="spellEnd"/>
          </w:p>
        </w:tc>
        <w:tc>
          <w:tcPr>
            <w:tcW w:w="4535" w:type="dxa"/>
          </w:tcPr>
          <w:p w14:paraId="22B65266" w14:textId="6E23F159" w:rsidR="0022715A" w:rsidRDefault="0022715A" w:rsidP="00157A3C">
            <w:pPr>
              <w:cnfStyle w:val="000000000000" w:firstRow="0" w:lastRow="0" w:firstColumn="0" w:lastColumn="0" w:oddVBand="0" w:evenVBand="0" w:oddHBand="0" w:evenHBand="0" w:firstRowFirstColumn="0" w:firstRowLastColumn="0" w:lastRowFirstColumn="0" w:lastRowLastColumn="0"/>
            </w:pPr>
            <w:r>
              <w:t>What is this person’s sex?</w:t>
            </w:r>
          </w:p>
        </w:tc>
      </w:tr>
      <w:tr w:rsidR="0022715A" w14:paraId="018968CC" w14:textId="77777777" w:rsidTr="00157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C38E841" w14:textId="6AFE06E8" w:rsidR="0022715A" w:rsidRDefault="0022715A" w:rsidP="00157A3C">
            <w:r>
              <w:t>year_known</w:t>
            </w:r>
          </w:p>
        </w:tc>
        <w:tc>
          <w:tcPr>
            <w:tcW w:w="2410" w:type="dxa"/>
          </w:tcPr>
          <w:p w14:paraId="4E32D8B5" w14:textId="3FE9630F" w:rsidR="0022715A" w:rsidRDefault="0022715A" w:rsidP="00157A3C">
            <w:pPr>
              <w:cnfStyle w:val="000000100000" w:firstRow="0" w:lastRow="0" w:firstColumn="0" w:lastColumn="0" w:oddVBand="0" w:evenVBand="0" w:oddHBand="1" w:evenHBand="0" w:firstRowFirstColumn="0" w:firstRowLastColumn="0" w:lastRowFirstColumn="0" w:lastRowLastColumn="0"/>
            </w:pPr>
            <w:r>
              <w:t>Number</w:t>
            </w:r>
          </w:p>
        </w:tc>
        <w:tc>
          <w:tcPr>
            <w:tcW w:w="4535" w:type="dxa"/>
          </w:tcPr>
          <w:p w14:paraId="0FB08274" w14:textId="56DB94AD" w:rsidR="0022715A" w:rsidRDefault="0022715A" w:rsidP="00157A3C">
            <w:pPr>
              <w:cnfStyle w:val="000000100000" w:firstRow="0" w:lastRow="0" w:firstColumn="0" w:lastColumn="0" w:oddVBand="0" w:evenVBand="0" w:oddHBand="1" w:evenHBand="0" w:firstRowFirstColumn="0" w:firstRowLastColumn="0" w:lastRowFirstColumn="0" w:lastRowLastColumn="0"/>
            </w:pPr>
            <w:r>
              <w:t>Estimate in what year you met this person.  IF this person is a family member, or you have known them for as long as you can remember, put 0000.</w:t>
            </w:r>
          </w:p>
        </w:tc>
      </w:tr>
      <w:tr w:rsidR="0022715A" w14:paraId="79D7CD19" w14:textId="77777777" w:rsidTr="00157A3C">
        <w:tc>
          <w:tcPr>
            <w:cnfStyle w:val="001000000000" w:firstRow="0" w:lastRow="0" w:firstColumn="1" w:lastColumn="0" w:oddVBand="0" w:evenVBand="0" w:oddHBand="0" w:evenHBand="0" w:firstRowFirstColumn="0" w:firstRowLastColumn="0" w:lastRowFirstColumn="0" w:lastRowLastColumn="0"/>
            <w:tcW w:w="2405" w:type="dxa"/>
          </w:tcPr>
          <w:p w14:paraId="66CF98B9" w14:textId="3D2DF8FC" w:rsidR="0022715A" w:rsidRDefault="0022715A" w:rsidP="00157A3C">
            <w:r>
              <w:t>tribe</w:t>
            </w:r>
          </w:p>
        </w:tc>
        <w:tc>
          <w:tcPr>
            <w:tcW w:w="2410" w:type="dxa"/>
          </w:tcPr>
          <w:p w14:paraId="4522DA42" w14:textId="441C87B3" w:rsidR="0022715A" w:rsidRDefault="0022715A" w:rsidP="00157A3C">
            <w:pPr>
              <w:cnfStyle w:val="000000000000" w:firstRow="0" w:lastRow="0" w:firstColumn="0" w:lastColumn="0" w:oddVBand="0" w:evenVBand="0" w:oddHBand="0" w:evenHBand="0" w:firstRowFirstColumn="0" w:firstRowLastColumn="0" w:lastRowFirstColumn="0" w:lastRowLastColumn="0"/>
            </w:pPr>
            <w:proofErr w:type="spellStart"/>
            <w:r>
              <w:t>RadioGroup</w:t>
            </w:r>
            <w:proofErr w:type="spellEnd"/>
          </w:p>
        </w:tc>
        <w:tc>
          <w:tcPr>
            <w:tcW w:w="4535" w:type="dxa"/>
          </w:tcPr>
          <w:p w14:paraId="651BE2C7" w14:textId="2F70A8D2" w:rsidR="0022715A" w:rsidRDefault="0022715A" w:rsidP="00157A3C">
            <w:pPr>
              <w:cnfStyle w:val="000000000000" w:firstRow="0" w:lastRow="0" w:firstColumn="0" w:lastColumn="0" w:oddVBand="0" w:evenVBand="0" w:oddHBand="0" w:evenHBand="0" w:firstRowFirstColumn="0" w:firstRowLastColumn="0" w:lastRowFirstColumn="0" w:lastRowLastColumn="0"/>
            </w:pPr>
            <w:r>
              <w:t>Is this person the same tribe, or a different tribe as you?</w:t>
            </w:r>
          </w:p>
        </w:tc>
      </w:tr>
    </w:tbl>
    <w:p w14:paraId="4F0A4DB5" w14:textId="19B70E08" w:rsidR="008F30F4" w:rsidRDefault="008F30F4" w:rsidP="0022715A">
      <w:pPr>
        <w:rPr>
          <w:rStyle w:val="SubtleReference"/>
        </w:rPr>
      </w:pPr>
    </w:p>
    <w:tbl>
      <w:tblPr>
        <w:tblStyle w:val="PlainTable3"/>
        <w:tblW w:w="0" w:type="auto"/>
        <w:tblLook w:val="04A0" w:firstRow="1" w:lastRow="0" w:firstColumn="1" w:lastColumn="0" w:noHBand="0" w:noVBand="1"/>
      </w:tblPr>
      <w:tblGrid>
        <w:gridCol w:w="2405"/>
        <w:gridCol w:w="4535"/>
      </w:tblGrid>
      <w:tr w:rsidR="008F30F4" w14:paraId="0BC20761" w14:textId="77777777" w:rsidTr="00157A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14:paraId="4BABDB9D" w14:textId="77777777" w:rsidR="008F30F4" w:rsidRDefault="008F30F4" w:rsidP="00157A3C">
            <w:r>
              <w:t>Value</w:t>
            </w:r>
          </w:p>
        </w:tc>
        <w:tc>
          <w:tcPr>
            <w:tcW w:w="4535" w:type="dxa"/>
          </w:tcPr>
          <w:p w14:paraId="1B14E5D6" w14:textId="1F39CB2A" w:rsidR="008F30F4" w:rsidRDefault="008F30F4" w:rsidP="00157A3C">
            <w:pPr>
              <w:cnfStyle w:val="100000000000" w:firstRow="1" w:lastRow="0" w:firstColumn="0" w:lastColumn="0" w:oddVBand="0" w:evenVBand="0" w:oddHBand="0" w:evenHBand="0" w:firstRowFirstColumn="0" w:firstRowLastColumn="0" w:lastRowFirstColumn="0" w:lastRowLastColumn="0"/>
            </w:pPr>
            <w:r>
              <w:t>Tribe</w:t>
            </w:r>
          </w:p>
        </w:tc>
      </w:tr>
      <w:tr w:rsidR="008F30F4" w14:paraId="1CBE8921" w14:textId="77777777" w:rsidTr="00157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DA1D667" w14:textId="77777777" w:rsidR="008F30F4" w:rsidRDefault="008F30F4" w:rsidP="00157A3C">
            <w:r>
              <w:t>0</w:t>
            </w:r>
          </w:p>
        </w:tc>
        <w:tc>
          <w:tcPr>
            <w:tcW w:w="4535" w:type="dxa"/>
          </w:tcPr>
          <w:p w14:paraId="34AAEFCE" w14:textId="066000DA" w:rsidR="008F30F4" w:rsidRPr="003A1C68" w:rsidRDefault="008F30F4" w:rsidP="00157A3C">
            <w:pPr>
              <w:cnfStyle w:val="000000100000" w:firstRow="0" w:lastRow="0" w:firstColumn="0" w:lastColumn="0" w:oddVBand="0" w:evenVBand="0" w:oddHBand="1" w:evenHBand="0" w:firstRowFirstColumn="0" w:firstRowLastColumn="0" w:lastRowFirstColumn="0" w:lastRowLastColumn="0"/>
            </w:pPr>
            <w:r>
              <w:t>Same tribe</w:t>
            </w:r>
          </w:p>
        </w:tc>
      </w:tr>
      <w:tr w:rsidR="008F30F4" w14:paraId="0E797717" w14:textId="77777777" w:rsidTr="00157A3C">
        <w:tc>
          <w:tcPr>
            <w:cnfStyle w:val="001000000000" w:firstRow="0" w:lastRow="0" w:firstColumn="1" w:lastColumn="0" w:oddVBand="0" w:evenVBand="0" w:oddHBand="0" w:evenHBand="0" w:firstRowFirstColumn="0" w:firstRowLastColumn="0" w:lastRowFirstColumn="0" w:lastRowLastColumn="0"/>
            <w:tcW w:w="2405" w:type="dxa"/>
          </w:tcPr>
          <w:p w14:paraId="549F81EA" w14:textId="77777777" w:rsidR="008F30F4" w:rsidRDefault="008F30F4" w:rsidP="00157A3C">
            <w:r>
              <w:t>1</w:t>
            </w:r>
          </w:p>
        </w:tc>
        <w:tc>
          <w:tcPr>
            <w:tcW w:w="4535" w:type="dxa"/>
          </w:tcPr>
          <w:p w14:paraId="0647E06D" w14:textId="16EADCA4" w:rsidR="008F30F4" w:rsidRDefault="008F30F4" w:rsidP="00157A3C">
            <w:pPr>
              <w:cnfStyle w:val="000000000000" w:firstRow="0" w:lastRow="0" w:firstColumn="0" w:lastColumn="0" w:oddVBand="0" w:evenVBand="0" w:oddHBand="0" w:evenHBand="0" w:firstRowFirstColumn="0" w:firstRowLastColumn="0" w:lastRowFirstColumn="0" w:lastRowLastColumn="0"/>
            </w:pPr>
            <w:r>
              <w:t>Different tribe</w:t>
            </w:r>
          </w:p>
        </w:tc>
      </w:tr>
      <w:tr w:rsidR="008F30F4" w14:paraId="600AB6E3" w14:textId="77777777" w:rsidTr="00157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4DA5763" w14:textId="77777777" w:rsidR="008F30F4" w:rsidRDefault="008F30F4" w:rsidP="00157A3C">
            <w:r>
              <w:t>2</w:t>
            </w:r>
          </w:p>
        </w:tc>
        <w:tc>
          <w:tcPr>
            <w:tcW w:w="4535" w:type="dxa"/>
          </w:tcPr>
          <w:p w14:paraId="27576D59" w14:textId="414A5C9F" w:rsidR="008F30F4" w:rsidRDefault="008F30F4" w:rsidP="00157A3C">
            <w:pPr>
              <w:cnfStyle w:val="000000100000" w:firstRow="0" w:lastRow="0" w:firstColumn="0" w:lastColumn="0" w:oddVBand="0" w:evenVBand="0" w:oddHBand="1" w:evenHBand="0" w:firstRowFirstColumn="0" w:firstRowLastColumn="0" w:lastRowFirstColumn="0" w:lastRowLastColumn="0"/>
            </w:pPr>
            <w:r>
              <w:t>Don’t know/Refuse to respond</w:t>
            </w:r>
          </w:p>
        </w:tc>
      </w:tr>
    </w:tbl>
    <w:p w14:paraId="1EA21928" w14:textId="77777777" w:rsidR="008F30F4" w:rsidRDefault="008F30F4" w:rsidP="0022715A">
      <w:pPr>
        <w:rPr>
          <w:rStyle w:val="SubtleReference"/>
        </w:rPr>
      </w:pPr>
    </w:p>
    <w:p w14:paraId="2BBCD679" w14:textId="77777777" w:rsidR="00B83508" w:rsidRDefault="00B83508" w:rsidP="0022715A">
      <w:pPr>
        <w:rPr>
          <w:rStyle w:val="SubtleReference"/>
        </w:rPr>
      </w:pPr>
    </w:p>
    <w:p w14:paraId="287F8874" w14:textId="0CA6AE27" w:rsidR="0022715A" w:rsidRDefault="0022715A" w:rsidP="0022715A">
      <w:pPr>
        <w:rPr>
          <w:rStyle w:val="SubtleReference"/>
        </w:rPr>
      </w:pPr>
      <w:r>
        <w:rPr>
          <w:rStyle w:val="SubtleReference"/>
        </w:rPr>
        <w:lastRenderedPageBreak/>
        <w:t>Interviewer Script:</w:t>
      </w:r>
    </w:p>
    <w:p w14:paraId="6A0938FD" w14:textId="36D79FD0" w:rsidR="0022715A" w:rsidRDefault="0022715A" w:rsidP="0022715A">
      <w:pPr>
        <w:rPr>
          <w:rStyle w:val="SubtleReference"/>
          <w:b w:val="0"/>
          <w:bCs w:val="0"/>
          <w:color w:val="auto"/>
        </w:rPr>
      </w:pPr>
      <w:r w:rsidRPr="786EFFB1">
        <w:rPr>
          <w:rStyle w:val="SubtleReference"/>
          <w:b w:val="0"/>
          <w:bCs w:val="0"/>
          <w:color w:val="auto"/>
        </w:rPr>
        <w:t xml:space="preserve">Enumerator: An ‘interaction’ means that the person knows the acquaintance’s first </w:t>
      </w:r>
      <w:proofErr w:type="gramStart"/>
      <w:r w:rsidRPr="786EFFB1">
        <w:rPr>
          <w:rStyle w:val="SubtleReference"/>
          <w:b w:val="0"/>
          <w:bCs w:val="0"/>
          <w:color w:val="auto"/>
        </w:rPr>
        <w:t>name, and</w:t>
      </w:r>
      <w:proofErr w:type="gramEnd"/>
      <w:r w:rsidRPr="786EFFB1">
        <w:rPr>
          <w:rStyle w:val="SubtleReference"/>
          <w:b w:val="0"/>
          <w:bCs w:val="0"/>
          <w:color w:val="auto"/>
        </w:rPr>
        <w:t xml:space="preserve"> has spoken to them individually for at least 5 minutes in the past two weeks.  They should not list all members of a community group, for example, if they have only participated in the group </w:t>
      </w:r>
      <w:proofErr w:type="gramStart"/>
      <w:r w:rsidRPr="786EFFB1">
        <w:rPr>
          <w:rStyle w:val="SubtleReference"/>
          <w:b w:val="0"/>
          <w:bCs w:val="0"/>
          <w:color w:val="auto"/>
        </w:rPr>
        <w:t>as a whole but</w:t>
      </w:r>
      <w:proofErr w:type="gramEnd"/>
      <w:r w:rsidRPr="786EFFB1">
        <w:rPr>
          <w:rStyle w:val="SubtleReference"/>
          <w:b w:val="0"/>
          <w:bCs w:val="0"/>
          <w:color w:val="auto"/>
        </w:rPr>
        <w:t xml:space="preserve"> have not spoken to each member </w:t>
      </w:r>
      <w:r w:rsidRPr="786EFFB1">
        <w:rPr>
          <w:rStyle w:val="SubtleReference"/>
          <w:b w:val="0"/>
          <w:bCs w:val="0"/>
          <w:i/>
          <w:iCs/>
          <w:color w:val="auto"/>
        </w:rPr>
        <w:t>individually</w:t>
      </w:r>
      <w:r w:rsidRPr="786EFFB1">
        <w:rPr>
          <w:rStyle w:val="SubtleReference"/>
          <w:b w:val="0"/>
          <w:bCs w:val="0"/>
          <w:color w:val="auto"/>
        </w:rPr>
        <w:t xml:space="preserve"> in the last two weeks.</w:t>
      </w:r>
    </w:p>
    <w:p w14:paraId="70141B24" w14:textId="3098A936" w:rsidR="41529E43" w:rsidRDefault="41529E43" w:rsidP="786EFFB1">
      <w:pPr>
        <w:rPr>
          <w:rStyle w:val="SubtleReference"/>
          <w:b w:val="0"/>
          <w:bCs w:val="0"/>
          <w:color w:val="auto"/>
        </w:rPr>
      </w:pPr>
      <w:r w:rsidRPr="786EFFB1">
        <w:rPr>
          <w:rStyle w:val="SubtleReference"/>
          <w:b w:val="0"/>
          <w:bCs w:val="0"/>
          <w:color w:val="auto"/>
        </w:rPr>
        <w:t>A tribe is a human group bringing together several families under the authority of the same chief and on a given territory.</w:t>
      </w:r>
    </w:p>
    <w:p w14:paraId="40F6D28D" w14:textId="147D3244" w:rsidR="0022715A" w:rsidRDefault="0022715A" w:rsidP="00FB26A2">
      <w:pPr>
        <w:pStyle w:val="Heading1"/>
      </w:pPr>
      <w:r>
        <w:t>Connections and Support</w:t>
      </w:r>
    </w:p>
    <w:p w14:paraId="17FF498E" w14:textId="77777777" w:rsidR="00FB26A2" w:rsidRPr="00FB26A2" w:rsidRDefault="00FB26A2" w:rsidP="00FB26A2"/>
    <w:p w14:paraId="57CF0873" w14:textId="521B8271" w:rsidR="0022715A" w:rsidRDefault="0022715A" w:rsidP="0022715A">
      <w:pPr>
        <w:pStyle w:val="ListParagraph"/>
        <w:numPr>
          <w:ilvl w:val="0"/>
          <w:numId w:val="3"/>
        </w:numPr>
      </w:pPr>
      <w:r>
        <w:t>Please place each person in the circle.  Place people closer together if they are friends/relatives, and farther apart if they do not know each other.</w:t>
      </w:r>
    </w:p>
    <w:p w14:paraId="0467F807" w14:textId="73860C40" w:rsidR="0022715A" w:rsidRDefault="0022715A" w:rsidP="0022715A">
      <w:pPr>
        <w:pStyle w:val="ListParagraph"/>
        <w:numPr>
          <w:ilvl w:val="0"/>
          <w:numId w:val="3"/>
        </w:numPr>
      </w:pPr>
      <w:r>
        <w:t>Now, please draw lines in between the people who are friends, relatives, or regular acquaintances with each other.  A connection means they have likely interacted in the past 2 weeks when you were not around.</w:t>
      </w:r>
    </w:p>
    <w:p w14:paraId="7890F612" w14:textId="3418F201" w:rsidR="0022715A" w:rsidRDefault="0022715A" w:rsidP="0022715A">
      <w:pPr>
        <w:pStyle w:val="ListParagraph"/>
        <w:numPr>
          <w:ilvl w:val="0"/>
          <w:numId w:val="3"/>
        </w:numPr>
      </w:pPr>
      <w:r>
        <w:t>If your family did not have enough money/resources to provide food, from which of these people could you ask for help? Please tap their names.</w:t>
      </w:r>
    </w:p>
    <w:p w14:paraId="3C08E735" w14:textId="47136950" w:rsidR="0022715A" w:rsidRDefault="0022715A" w:rsidP="0022715A">
      <w:pPr>
        <w:pStyle w:val="ListParagraph"/>
        <w:numPr>
          <w:ilvl w:val="0"/>
          <w:numId w:val="3"/>
        </w:numPr>
      </w:pPr>
      <w:r>
        <w:t>From which of these people could you ask for advice on personal matters?</w:t>
      </w:r>
    </w:p>
    <w:p w14:paraId="4A847796" w14:textId="77777777" w:rsidR="00FB26A2" w:rsidRDefault="00FB26A2" w:rsidP="00FB26A2">
      <w:pPr>
        <w:rPr>
          <w:rStyle w:val="SubtleReference"/>
        </w:rPr>
      </w:pPr>
      <w:r>
        <w:rPr>
          <w:rStyle w:val="SubtleReference"/>
        </w:rPr>
        <w:t>Interviewer Script:</w:t>
      </w:r>
    </w:p>
    <w:p w14:paraId="4C03D80E" w14:textId="091ABBBE" w:rsidR="00FB26A2" w:rsidRDefault="00FB26A2" w:rsidP="00FB26A2">
      <w:pPr>
        <w:pStyle w:val="ListParagraph"/>
        <w:rPr>
          <w:rStyle w:val="SubtleReference"/>
          <w:b w:val="0"/>
          <w:bCs w:val="0"/>
          <w:color w:val="auto"/>
        </w:rPr>
      </w:pPr>
      <w:r w:rsidRPr="0022715A">
        <w:rPr>
          <w:rStyle w:val="SubtleReference"/>
          <w:b w:val="0"/>
          <w:bCs w:val="0"/>
          <w:color w:val="auto"/>
        </w:rPr>
        <w:t xml:space="preserve">Enumerator: </w:t>
      </w:r>
      <w:r>
        <w:rPr>
          <w:rStyle w:val="SubtleReference"/>
          <w:b w:val="0"/>
          <w:bCs w:val="0"/>
          <w:color w:val="auto"/>
        </w:rPr>
        <w:t xml:space="preserve">When drawing ties, prompt the respondent to think about </w:t>
      </w:r>
      <w:r>
        <w:rPr>
          <w:rStyle w:val="SubtleReference"/>
          <w:b w:val="0"/>
          <w:bCs w:val="0"/>
          <w:i/>
          <w:iCs/>
          <w:color w:val="auto"/>
        </w:rPr>
        <w:t>each pair</w:t>
      </w:r>
      <w:r>
        <w:rPr>
          <w:rStyle w:val="SubtleReference"/>
          <w:b w:val="0"/>
          <w:bCs w:val="0"/>
          <w:color w:val="auto"/>
        </w:rPr>
        <w:t xml:space="preserve"> of acquaintances listed on the screen.</w:t>
      </w:r>
    </w:p>
    <w:p w14:paraId="61A11EF2" w14:textId="7D2D0938" w:rsidR="00FB26A2" w:rsidRDefault="00FB26A2" w:rsidP="00FB26A2">
      <w:pPr>
        <w:pStyle w:val="ListParagraph"/>
        <w:rPr>
          <w:rStyle w:val="SubtleReference"/>
          <w:b w:val="0"/>
          <w:bCs w:val="0"/>
          <w:color w:val="auto"/>
        </w:rPr>
      </w:pPr>
    </w:p>
    <w:p w14:paraId="43C7AB58" w14:textId="14D5A724" w:rsidR="00FB26A2" w:rsidRDefault="00FB26A2" w:rsidP="00FB26A2">
      <w:pPr>
        <w:pStyle w:val="Heading1"/>
      </w:pPr>
      <w:r>
        <w:t>Locations</w:t>
      </w:r>
    </w:p>
    <w:p w14:paraId="6379BB3C" w14:textId="3508692F" w:rsidR="00FB26A2" w:rsidRDefault="00FB26A2" w:rsidP="00FB26A2">
      <w:pPr>
        <w:pStyle w:val="ListParagraph"/>
        <w:numPr>
          <w:ilvl w:val="0"/>
          <w:numId w:val="4"/>
        </w:numPr>
      </w:pPr>
      <w:r>
        <w:t xml:space="preserve">Please place each person where they </w:t>
      </w:r>
      <w:r w:rsidRPr="00FB26A2">
        <w:rPr>
          <w:b/>
          <w:bCs/>
        </w:rPr>
        <w:t>currently</w:t>
      </w:r>
      <w:r>
        <w:t xml:space="preserve"> live.</w:t>
      </w:r>
    </w:p>
    <w:tbl>
      <w:tblPr>
        <w:tblStyle w:val="PlainTable3"/>
        <w:tblW w:w="0" w:type="auto"/>
        <w:tblLook w:val="04A0" w:firstRow="1" w:lastRow="0" w:firstColumn="1" w:lastColumn="0" w:noHBand="0" w:noVBand="1"/>
      </w:tblPr>
      <w:tblGrid>
        <w:gridCol w:w="2405"/>
        <w:gridCol w:w="4535"/>
      </w:tblGrid>
      <w:tr w:rsidR="00FB26A2" w14:paraId="5D889DB2" w14:textId="77777777" w:rsidTr="00157A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14:paraId="0E7E5D42" w14:textId="77777777" w:rsidR="00FB26A2" w:rsidRDefault="00FB26A2" w:rsidP="00157A3C">
            <w:r>
              <w:t>Value</w:t>
            </w:r>
          </w:p>
        </w:tc>
        <w:tc>
          <w:tcPr>
            <w:tcW w:w="4535" w:type="dxa"/>
          </w:tcPr>
          <w:p w14:paraId="20CC6D44" w14:textId="77777777" w:rsidR="00FB26A2" w:rsidRDefault="00FB26A2" w:rsidP="00157A3C">
            <w:pPr>
              <w:cnfStyle w:val="100000000000" w:firstRow="1" w:lastRow="0" w:firstColumn="0" w:lastColumn="0" w:oddVBand="0" w:evenVBand="0" w:oddHBand="0" w:evenHBand="0" w:firstRowFirstColumn="0" w:firstRowLastColumn="0" w:lastRowFirstColumn="0" w:lastRowLastColumn="0"/>
            </w:pPr>
            <w:r>
              <w:t>Label</w:t>
            </w:r>
          </w:p>
        </w:tc>
      </w:tr>
      <w:tr w:rsidR="00FB26A2" w14:paraId="37ED9580" w14:textId="77777777" w:rsidTr="00157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D16A741" w14:textId="77777777" w:rsidR="00FB26A2" w:rsidRDefault="00FB26A2" w:rsidP="00157A3C">
            <w:r>
              <w:t>0</w:t>
            </w:r>
          </w:p>
        </w:tc>
        <w:tc>
          <w:tcPr>
            <w:tcW w:w="4535" w:type="dxa"/>
          </w:tcPr>
          <w:p w14:paraId="491B508A" w14:textId="448A6B9F" w:rsidR="00FB26A2" w:rsidRPr="003A1C68" w:rsidRDefault="00FB26A2" w:rsidP="00157A3C">
            <w:pPr>
              <w:cnfStyle w:val="000000100000" w:firstRow="0" w:lastRow="0" w:firstColumn="0" w:lastColumn="0" w:oddVBand="0" w:evenVBand="0" w:oddHBand="1" w:evenHBand="0" w:firstRowFirstColumn="0" w:firstRowLastColumn="0" w:lastRowFirstColumn="0" w:lastRowLastColumn="0"/>
            </w:pPr>
            <w:r>
              <w:t>Inside my village</w:t>
            </w:r>
          </w:p>
        </w:tc>
      </w:tr>
      <w:tr w:rsidR="00FB26A2" w14:paraId="0DF064C7" w14:textId="77777777" w:rsidTr="00157A3C">
        <w:tc>
          <w:tcPr>
            <w:cnfStyle w:val="001000000000" w:firstRow="0" w:lastRow="0" w:firstColumn="1" w:lastColumn="0" w:oddVBand="0" w:evenVBand="0" w:oddHBand="0" w:evenHBand="0" w:firstRowFirstColumn="0" w:firstRowLastColumn="0" w:lastRowFirstColumn="0" w:lastRowLastColumn="0"/>
            <w:tcW w:w="2405" w:type="dxa"/>
          </w:tcPr>
          <w:p w14:paraId="308D2166" w14:textId="77777777" w:rsidR="00FB26A2" w:rsidRDefault="00FB26A2" w:rsidP="00157A3C">
            <w:r>
              <w:t>1</w:t>
            </w:r>
          </w:p>
        </w:tc>
        <w:tc>
          <w:tcPr>
            <w:tcW w:w="4535" w:type="dxa"/>
          </w:tcPr>
          <w:p w14:paraId="31470DFD" w14:textId="657C0D19" w:rsidR="00FB26A2" w:rsidRDefault="00FB26A2" w:rsidP="00157A3C">
            <w:pPr>
              <w:cnfStyle w:val="000000000000" w:firstRow="0" w:lastRow="0" w:firstColumn="0" w:lastColumn="0" w:oddVBand="0" w:evenVBand="0" w:oddHBand="0" w:evenHBand="0" w:firstRowFirstColumn="0" w:firstRowLastColumn="0" w:lastRowFirstColumn="0" w:lastRowLastColumn="0"/>
            </w:pPr>
            <w:r>
              <w:t>DRC, outside my village (visit)</w:t>
            </w:r>
          </w:p>
        </w:tc>
      </w:tr>
      <w:tr w:rsidR="00FB26A2" w14:paraId="30316A77" w14:textId="77777777" w:rsidTr="00157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A56CCCE" w14:textId="77777777" w:rsidR="00FB26A2" w:rsidRDefault="00FB26A2" w:rsidP="00157A3C">
            <w:r>
              <w:t>2</w:t>
            </w:r>
          </w:p>
        </w:tc>
        <w:tc>
          <w:tcPr>
            <w:tcW w:w="4535" w:type="dxa"/>
          </w:tcPr>
          <w:p w14:paraId="4EFBE29C" w14:textId="367BE1D2" w:rsidR="00FB26A2" w:rsidRDefault="00FB26A2" w:rsidP="00157A3C">
            <w:pPr>
              <w:cnfStyle w:val="000000100000" w:firstRow="0" w:lastRow="0" w:firstColumn="0" w:lastColumn="0" w:oddVBand="0" w:evenVBand="0" w:oddHBand="1" w:evenHBand="0" w:firstRowFirstColumn="0" w:firstRowLastColumn="0" w:lastRowFirstColumn="0" w:lastRowLastColumn="0"/>
            </w:pPr>
            <w:r>
              <w:t>DRC, but can NOT visit</w:t>
            </w:r>
          </w:p>
        </w:tc>
      </w:tr>
      <w:tr w:rsidR="00FB26A2" w14:paraId="637B05B8" w14:textId="77777777" w:rsidTr="00157A3C">
        <w:tc>
          <w:tcPr>
            <w:cnfStyle w:val="001000000000" w:firstRow="0" w:lastRow="0" w:firstColumn="1" w:lastColumn="0" w:oddVBand="0" w:evenVBand="0" w:oddHBand="0" w:evenHBand="0" w:firstRowFirstColumn="0" w:firstRowLastColumn="0" w:lastRowFirstColumn="0" w:lastRowLastColumn="0"/>
            <w:tcW w:w="2405" w:type="dxa"/>
          </w:tcPr>
          <w:p w14:paraId="72CE315E" w14:textId="02CEB17B" w:rsidR="00FB26A2" w:rsidRDefault="00FB26A2" w:rsidP="00157A3C">
            <w:r>
              <w:t>3</w:t>
            </w:r>
          </w:p>
        </w:tc>
        <w:tc>
          <w:tcPr>
            <w:tcW w:w="4535" w:type="dxa"/>
          </w:tcPr>
          <w:p w14:paraId="6B48D0B1" w14:textId="0F38C0F9" w:rsidR="00FB26A2" w:rsidRDefault="00FB26A2" w:rsidP="00157A3C">
            <w:pPr>
              <w:cnfStyle w:val="000000000000" w:firstRow="0" w:lastRow="0" w:firstColumn="0" w:lastColumn="0" w:oddVBand="0" w:evenVBand="0" w:oddHBand="0" w:evenHBand="0" w:firstRowFirstColumn="0" w:firstRowLastColumn="0" w:lastRowFirstColumn="0" w:lastRowLastColumn="0"/>
            </w:pPr>
            <w:r>
              <w:t>Outside DRC</w:t>
            </w:r>
          </w:p>
        </w:tc>
      </w:tr>
    </w:tbl>
    <w:p w14:paraId="39F7F716" w14:textId="77777777" w:rsidR="00FB26A2" w:rsidRDefault="00FB26A2" w:rsidP="00FB26A2">
      <w:pPr>
        <w:rPr>
          <w:rStyle w:val="SubtleReference"/>
        </w:rPr>
      </w:pPr>
      <w:r>
        <w:rPr>
          <w:rStyle w:val="SubtleReference"/>
        </w:rPr>
        <w:t>Interviewer Script:</w:t>
      </w:r>
    </w:p>
    <w:p w14:paraId="5F00BA4D" w14:textId="3270E82C" w:rsidR="00FB26A2" w:rsidRDefault="00FB26A2" w:rsidP="00FB26A2">
      <w:pPr>
        <w:rPr>
          <w:rStyle w:val="SubtleReference"/>
          <w:b w:val="0"/>
          <w:bCs w:val="0"/>
          <w:color w:val="auto"/>
        </w:rPr>
      </w:pPr>
      <w:r w:rsidRPr="0022715A">
        <w:rPr>
          <w:rStyle w:val="SubtleReference"/>
          <w:b w:val="0"/>
          <w:bCs w:val="0"/>
          <w:color w:val="auto"/>
        </w:rPr>
        <w:t>Enumerator:</w:t>
      </w:r>
      <w:r>
        <w:rPr>
          <w:rStyle w:val="SubtleReference"/>
          <w:b w:val="0"/>
          <w:bCs w:val="0"/>
          <w:color w:val="auto"/>
        </w:rPr>
        <w:t xml:space="preserve"> The four categories for the location of different acquaintances are as follows:</w:t>
      </w:r>
    </w:p>
    <w:p w14:paraId="55CBF920" w14:textId="77777777" w:rsidR="00FB26A2" w:rsidRPr="00FB26A2" w:rsidRDefault="00FB26A2" w:rsidP="00FB26A2">
      <w:r w:rsidRPr="00FB26A2">
        <w:rPr>
          <w:b/>
          <w:bCs/>
        </w:rPr>
        <w:t xml:space="preserve">Inside my village: </w:t>
      </w:r>
      <w:r w:rsidRPr="00FB26A2">
        <w:t>Use this if the acquaintance lives in the same village as the respondent</w:t>
      </w:r>
    </w:p>
    <w:p w14:paraId="3EF0C8EE" w14:textId="1E37AEDC" w:rsidR="00FB26A2" w:rsidRPr="00FB26A2" w:rsidRDefault="00FB26A2" w:rsidP="00FB26A2">
      <w:r w:rsidRPr="00FB26A2">
        <w:rPr>
          <w:b/>
          <w:bCs/>
        </w:rPr>
        <w:t xml:space="preserve">DRC, outside my village (visit): </w:t>
      </w:r>
      <w:r w:rsidRPr="00FB26A2">
        <w:t>Use this if the acquaintance lives in DRC and NOT in the respondent's</w:t>
      </w:r>
      <w:r>
        <w:t xml:space="preserve"> </w:t>
      </w:r>
      <w:r w:rsidRPr="00FB26A2">
        <w:t xml:space="preserve">own village AND the respondent is able to visit the acquaintance (or </w:t>
      </w:r>
      <w:proofErr w:type="spellStart"/>
      <w:r w:rsidRPr="00FB26A2">
        <w:t>vise</w:t>
      </w:r>
      <w:proofErr w:type="spellEnd"/>
      <w:r w:rsidRPr="00FB26A2">
        <w:t xml:space="preserve"> versa), without being</w:t>
      </w:r>
      <w:r>
        <w:t xml:space="preserve"> </w:t>
      </w:r>
      <w:r w:rsidRPr="00FB26A2">
        <w:t>prevented by lack of resources, presence of conflict, or other barriers.</w:t>
      </w:r>
    </w:p>
    <w:p w14:paraId="1516C262" w14:textId="20B62C10" w:rsidR="00FB26A2" w:rsidRPr="00FB26A2" w:rsidRDefault="00FB26A2" w:rsidP="00FB26A2">
      <w:r w:rsidRPr="00FB26A2">
        <w:rPr>
          <w:b/>
          <w:bCs/>
        </w:rPr>
        <w:lastRenderedPageBreak/>
        <w:t xml:space="preserve">DRC, but can NOT visit: </w:t>
      </w:r>
      <w:r w:rsidRPr="00FB26A2">
        <w:t>Use this if the acquaintance lives in DRC but the respondent is NOT able to</w:t>
      </w:r>
      <w:r>
        <w:t xml:space="preserve"> </w:t>
      </w:r>
      <w:r w:rsidRPr="00FB26A2">
        <w:t>visit (or vice versa), due to a lack of resources, presence of conflict, or other barriers.</w:t>
      </w:r>
    </w:p>
    <w:p w14:paraId="30879CD4" w14:textId="2CCB7F38" w:rsidR="00FB26A2" w:rsidRDefault="00FB26A2" w:rsidP="00FB26A2">
      <w:r w:rsidRPr="00FB26A2">
        <w:rPr>
          <w:b/>
          <w:bCs/>
        </w:rPr>
        <w:t xml:space="preserve">Outside DRC: </w:t>
      </w:r>
      <w:r w:rsidRPr="00FB26A2">
        <w:t>Use this if the acquaintance lives in a different country.</w:t>
      </w:r>
    </w:p>
    <w:p w14:paraId="15DC52A6" w14:textId="77777777" w:rsidR="00B83508" w:rsidRDefault="00B83508" w:rsidP="00FB26A2"/>
    <w:p w14:paraId="41173F47" w14:textId="1132ADD4" w:rsidR="00FB26A2" w:rsidRDefault="00FB26A2" w:rsidP="00FB26A2">
      <w:pPr>
        <w:pStyle w:val="Heading1"/>
      </w:pPr>
      <w:r>
        <w:t>Migration Status</w:t>
      </w:r>
    </w:p>
    <w:p w14:paraId="604355D6" w14:textId="2C43EFCE" w:rsidR="00FB26A2" w:rsidRDefault="00FB26A2" w:rsidP="00FB26A2">
      <w:pPr>
        <w:pStyle w:val="ListParagraph"/>
        <w:numPr>
          <w:ilvl w:val="0"/>
          <w:numId w:val="5"/>
        </w:numPr>
      </w:pPr>
      <w:r>
        <w:t xml:space="preserve">Of the friends and </w:t>
      </w:r>
      <w:proofErr w:type="gramStart"/>
      <w:r>
        <w:t>acquaintances</w:t>
      </w:r>
      <w:proofErr w:type="gramEnd"/>
      <w:r>
        <w:t xml:space="preserve"> you know in your community, what is their migration status?</w:t>
      </w:r>
    </w:p>
    <w:tbl>
      <w:tblPr>
        <w:tblStyle w:val="PlainTable3"/>
        <w:tblW w:w="0" w:type="auto"/>
        <w:tblLook w:val="04A0" w:firstRow="1" w:lastRow="0" w:firstColumn="1" w:lastColumn="0" w:noHBand="0" w:noVBand="1"/>
      </w:tblPr>
      <w:tblGrid>
        <w:gridCol w:w="2405"/>
        <w:gridCol w:w="4535"/>
      </w:tblGrid>
      <w:tr w:rsidR="00FB26A2" w14:paraId="5507C0EE" w14:textId="77777777" w:rsidTr="00157A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14:paraId="4ED507E3" w14:textId="77777777" w:rsidR="00FB26A2" w:rsidRDefault="00FB26A2" w:rsidP="00157A3C">
            <w:r>
              <w:t>Value</w:t>
            </w:r>
          </w:p>
        </w:tc>
        <w:tc>
          <w:tcPr>
            <w:tcW w:w="4535" w:type="dxa"/>
          </w:tcPr>
          <w:p w14:paraId="5D9C6CD3" w14:textId="77777777" w:rsidR="00FB26A2" w:rsidRDefault="00FB26A2" w:rsidP="00157A3C">
            <w:pPr>
              <w:cnfStyle w:val="100000000000" w:firstRow="1" w:lastRow="0" w:firstColumn="0" w:lastColumn="0" w:oddVBand="0" w:evenVBand="0" w:oddHBand="0" w:evenHBand="0" w:firstRowFirstColumn="0" w:firstRowLastColumn="0" w:lastRowFirstColumn="0" w:lastRowLastColumn="0"/>
            </w:pPr>
            <w:r>
              <w:t>Label</w:t>
            </w:r>
          </w:p>
        </w:tc>
      </w:tr>
      <w:tr w:rsidR="00FB26A2" w14:paraId="53AC33B8" w14:textId="77777777" w:rsidTr="00157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58141FB" w14:textId="77777777" w:rsidR="00FB26A2" w:rsidRDefault="00FB26A2" w:rsidP="00157A3C">
            <w:r>
              <w:t>0</w:t>
            </w:r>
          </w:p>
        </w:tc>
        <w:tc>
          <w:tcPr>
            <w:tcW w:w="4535" w:type="dxa"/>
          </w:tcPr>
          <w:p w14:paraId="6ACCF3A7" w14:textId="77777777" w:rsidR="00FB26A2" w:rsidRPr="003A1C68" w:rsidRDefault="00FB26A2" w:rsidP="00157A3C">
            <w:pPr>
              <w:cnfStyle w:val="000000100000" w:firstRow="0" w:lastRow="0" w:firstColumn="0" w:lastColumn="0" w:oddVBand="0" w:evenVBand="0" w:oddHBand="1" w:evenHBand="0" w:firstRowFirstColumn="0" w:firstRowLastColumn="0" w:lastRowFirstColumn="0" w:lastRowLastColumn="0"/>
            </w:pPr>
            <w:r>
              <w:t>Have lived here since before January 2021</w:t>
            </w:r>
          </w:p>
        </w:tc>
      </w:tr>
      <w:tr w:rsidR="00FB26A2" w14:paraId="15B175F9" w14:textId="77777777" w:rsidTr="00157A3C">
        <w:tc>
          <w:tcPr>
            <w:cnfStyle w:val="001000000000" w:firstRow="0" w:lastRow="0" w:firstColumn="1" w:lastColumn="0" w:oddVBand="0" w:evenVBand="0" w:oddHBand="0" w:evenHBand="0" w:firstRowFirstColumn="0" w:firstRowLastColumn="0" w:lastRowFirstColumn="0" w:lastRowLastColumn="0"/>
            <w:tcW w:w="2405" w:type="dxa"/>
          </w:tcPr>
          <w:p w14:paraId="104902F9" w14:textId="77777777" w:rsidR="00FB26A2" w:rsidRDefault="00FB26A2" w:rsidP="00157A3C">
            <w:r>
              <w:t>1</w:t>
            </w:r>
          </w:p>
        </w:tc>
        <w:tc>
          <w:tcPr>
            <w:tcW w:w="4535" w:type="dxa"/>
          </w:tcPr>
          <w:p w14:paraId="5C03B7DD" w14:textId="77777777" w:rsidR="00FB26A2" w:rsidRDefault="00FB26A2" w:rsidP="00157A3C">
            <w:pPr>
              <w:cnfStyle w:val="000000000000" w:firstRow="0" w:lastRow="0" w:firstColumn="0" w:lastColumn="0" w:oddVBand="0" w:evenVBand="0" w:oddHBand="0" w:evenHBand="0" w:firstRowFirstColumn="0" w:firstRowLastColumn="0" w:lastRowFirstColumn="0" w:lastRowLastColumn="0"/>
            </w:pPr>
            <w:r>
              <w:t>Moved here after January 2021: voluntary</w:t>
            </w:r>
          </w:p>
        </w:tc>
      </w:tr>
      <w:tr w:rsidR="00FB26A2" w14:paraId="454962EE" w14:textId="77777777" w:rsidTr="00157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4079F62" w14:textId="77777777" w:rsidR="00FB26A2" w:rsidRDefault="00FB26A2" w:rsidP="00157A3C">
            <w:r>
              <w:t>2</w:t>
            </w:r>
          </w:p>
        </w:tc>
        <w:tc>
          <w:tcPr>
            <w:tcW w:w="4535" w:type="dxa"/>
          </w:tcPr>
          <w:p w14:paraId="437A48D8" w14:textId="77777777" w:rsidR="00FB26A2" w:rsidRDefault="00FB26A2" w:rsidP="00157A3C">
            <w:pPr>
              <w:cnfStyle w:val="000000100000" w:firstRow="0" w:lastRow="0" w:firstColumn="0" w:lastColumn="0" w:oddVBand="0" w:evenVBand="0" w:oddHBand="1" w:evenHBand="0" w:firstRowFirstColumn="0" w:firstRowLastColumn="0" w:lastRowFirstColumn="0" w:lastRowLastColumn="0"/>
            </w:pPr>
            <w:r>
              <w:t>Moved here after January 2021: conflict or climate</w:t>
            </w:r>
          </w:p>
        </w:tc>
      </w:tr>
      <w:tr w:rsidR="00FB26A2" w14:paraId="0C65CC3E" w14:textId="77777777" w:rsidTr="00157A3C">
        <w:tc>
          <w:tcPr>
            <w:cnfStyle w:val="001000000000" w:firstRow="0" w:lastRow="0" w:firstColumn="1" w:lastColumn="0" w:oddVBand="0" w:evenVBand="0" w:oddHBand="0" w:evenHBand="0" w:firstRowFirstColumn="0" w:firstRowLastColumn="0" w:lastRowFirstColumn="0" w:lastRowLastColumn="0"/>
            <w:tcW w:w="2405" w:type="dxa"/>
          </w:tcPr>
          <w:p w14:paraId="2B6523D9" w14:textId="77777777" w:rsidR="00FB26A2" w:rsidRDefault="00FB26A2" w:rsidP="00157A3C">
            <w:r>
              <w:t>9</w:t>
            </w:r>
          </w:p>
        </w:tc>
        <w:tc>
          <w:tcPr>
            <w:tcW w:w="4535" w:type="dxa"/>
          </w:tcPr>
          <w:p w14:paraId="621CF813" w14:textId="77777777" w:rsidR="00FB26A2" w:rsidRDefault="00FB26A2" w:rsidP="00157A3C">
            <w:pPr>
              <w:cnfStyle w:val="000000000000" w:firstRow="0" w:lastRow="0" w:firstColumn="0" w:lastColumn="0" w:oddVBand="0" w:evenVBand="0" w:oddHBand="0" w:evenHBand="0" w:firstRowFirstColumn="0" w:firstRowLastColumn="0" w:lastRowFirstColumn="0" w:lastRowLastColumn="0"/>
            </w:pPr>
            <w:r>
              <w:t>Unsure</w:t>
            </w:r>
          </w:p>
        </w:tc>
      </w:tr>
    </w:tbl>
    <w:p w14:paraId="4671E098" w14:textId="77777777" w:rsidR="00FB26A2" w:rsidRDefault="00FB26A2" w:rsidP="00FB26A2">
      <w:pPr>
        <w:rPr>
          <w:rStyle w:val="SubtleReference"/>
        </w:rPr>
      </w:pPr>
      <w:r>
        <w:rPr>
          <w:rStyle w:val="SubtleReference"/>
        </w:rPr>
        <w:t>Interviewer Script:</w:t>
      </w:r>
    </w:p>
    <w:p w14:paraId="05C089C4" w14:textId="405B72D6" w:rsidR="00FB26A2" w:rsidRDefault="00FB26A2" w:rsidP="00FB26A2">
      <w:pPr>
        <w:rPr>
          <w:rStyle w:val="SubtleReference"/>
          <w:b w:val="0"/>
          <w:bCs w:val="0"/>
          <w:color w:val="auto"/>
        </w:rPr>
      </w:pPr>
      <w:r w:rsidRPr="00FB26A2">
        <w:rPr>
          <w:rStyle w:val="SubtleReference"/>
          <w:b w:val="0"/>
          <w:bCs w:val="0"/>
          <w:color w:val="auto"/>
        </w:rPr>
        <w:t xml:space="preserve">Enumerator: </w:t>
      </w:r>
      <w:r>
        <w:rPr>
          <w:rStyle w:val="SubtleReference"/>
          <w:b w:val="0"/>
          <w:bCs w:val="0"/>
          <w:color w:val="auto"/>
        </w:rPr>
        <w:t xml:space="preserve">Please distinguish between acquaintances who moved </w:t>
      </w:r>
      <w:r w:rsidRPr="00FB26A2">
        <w:rPr>
          <w:rStyle w:val="SubtleReference"/>
          <w:b w:val="0"/>
          <w:bCs w:val="0"/>
          <w:i/>
          <w:iCs/>
          <w:color w:val="auto"/>
        </w:rPr>
        <w:t xml:space="preserve">voluntarily </w:t>
      </w:r>
      <w:r>
        <w:rPr>
          <w:rStyle w:val="SubtleReference"/>
          <w:b w:val="0"/>
          <w:bCs w:val="0"/>
          <w:color w:val="auto"/>
        </w:rPr>
        <w:t xml:space="preserve">and those who moved due to </w:t>
      </w:r>
      <w:r w:rsidRPr="00FB26A2">
        <w:rPr>
          <w:rStyle w:val="SubtleReference"/>
          <w:b w:val="0"/>
          <w:bCs w:val="0"/>
          <w:i/>
          <w:iCs/>
          <w:color w:val="auto"/>
        </w:rPr>
        <w:t>conflict or climate shocks</w:t>
      </w:r>
      <w:r>
        <w:rPr>
          <w:rStyle w:val="SubtleReference"/>
          <w:b w:val="0"/>
          <w:bCs w:val="0"/>
          <w:i/>
          <w:iCs/>
          <w:color w:val="auto"/>
        </w:rPr>
        <w:t xml:space="preserve"> </w:t>
      </w:r>
      <w:r>
        <w:rPr>
          <w:rStyle w:val="SubtleReference"/>
          <w:b w:val="0"/>
          <w:bCs w:val="0"/>
          <w:color w:val="auto"/>
        </w:rPr>
        <w:t xml:space="preserve">(displaced). </w:t>
      </w:r>
    </w:p>
    <w:p w14:paraId="0F514EFE" w14:textId="77777777" w:rsidR="00B83508" w:rsidRDefault="00B83508" w:rsidP="00FB26A2">
      <w:pPr>
        <w:rPr>
          <w:rStyle w:val="SubtleReference"/>
          <w:b w:val="0"/>
          <w:bCs w:val="0"/>
          <w:color w:val="auto"/>
        </w:rPr>
      </w:pPr>
    </w:p>
    <w:p w14:paraId="78E08583" w14:textId="45F72239" w:rsidR="00FB26A2" w:rsidRDefault="00FB26A2" w:rsidP="00FB26A2">
      <w:pPr>
        <w:pStyle w:val="Heading1"/>
      </w:pPr>
      <w:r>
        <w:t>Trust and Tension</w:t>
      </w:r>
    </w:p>
    <w:p w14:paraId="34E8C930" w14:textId="15136921" w:rsidR="008F30F4" w:rsidRDefault="008F30F4" w:rsidP="008F30F4">
      <w:r>
        <w:t>Now I will ask you about some of the relationships you have indicated between friends and acquaintances.</w:t>
      </w:r>
    </w:p>
    <w:tbl>
      <w:tblPr>
        <w:tblStyle w:val="PlainTable3"/>
        <w:tblW w:w="0" w:type="auto"/>
        <w:tblLook w:val="04A0" w:firstRow="1" w:lastRow="0" w:firstColumn="1" w:lastColumn="0" w:noHBand="0" w:noVBand="1"/>
      </w:tblPr>
      <w:tblGrid>
        <w:gridCol w:w="2405"/>
        <w:gridCol w:w="2410"/>
        <w:gridCol w:w="4535"/>
      </w:tblGrid>
      <w:tr w:rsidR="008F30F4" w14:paraId="59CE62BE" w14:textId="77777777" w:rsidTr="00157A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14:paraId="475AA24E" w14:textId="77777777" w:rsidR="008F30F4" w:rsidRDefault="008F30F4" w:rsidP="00157A3C">
            <w:r>
              <w:t>VARIABLE</w:t>
            </w:r>
          </w:p>
        </w:tc>
        <w:tc>
          <w:tcPr>
            <w:tcW w:w="2410" w:type="dxa"/>
          </w:tcPr>
          <w:p w14:paraId="7B1177BA" w14:textId="77777777" w:rsidR="008F30F4" w:rsidRDefault="008F30F4" w:rsidP="00157A3C">
            <w:pPr>
              <w:cnfStyle w:val="100000000000" w:firstRow="1" w:lastRow="0" w:firstColumn="0" w:lastColumn="0" w:oddVBand="0" w:evenVBand="0" w:oddHBand="0" w:evenHBand="0" w:firstRowFirstColumn="0" w:firstRowLastColumn="0" w:lastRowFirstColumn="0" w:lastRowLastColumn="0"/>
            </w:pPr>
            <w:r>
              <w:t>COMPONENT</w:t>
            </w:r>
          </w:p>
        </w:tc>
        <w:tc>
          <w:tcPr>
            <w:tcW w:w="4535" w:type="dxa"/>
          </w:tcPr>
          <w:p w14:paraId="682B2243" w14:textId="77777777" w:rsidR="008F30F4" w:rsidRDefault="008F30F4" w:rsidP="00157A3C">
            <w:pPr>
              <w:cnfStyle w:val="100000000000" w:firstRow="1" w:lastRow="0" w:firstColumn="0" w:lastColumn="0" w:oddVBand="0" w:evenVBand="0" w:oddHBand="0" w:evenHBand="0" w:firstRowFirstColumn="0" w:firstRowLastColumn="0" w:lastRowFirstColumn="0" w:lastRowLastColumn="0"/>
            </w:pPr>
            <w:r>
              <w:t>PROMPT</w:t>
            </w:r>
          </w:p>
        </w:tc>
      </w:tr>
      <w:tr w:rsidR="008F30F4" w14:paraId="3C142053" w14:textId="77777777" w:rsidTr="00157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DAEFD45" w14:textId="447E6CD5" w:rsidR="008F30F4" w:rsidRDefault="008F30F4" w:rsidP="00157A3C">
            <w:r>
              <w:t>trust2</w:t>
            </w:r>
          </w:p>
        </w:tc>
        <w:tc>
          <w:tcPr>
            <w:tcW w:w="2410" w:type="dxa"/>
          </w:tcPr>
          <w:p w14:paraId="1D372FA3" w14:textId="6038A80D" w:rsidR="008F30F4" w:rsidRDefault="008F30F4" w:rsidP="00157A3C">
            <w:pPr>
              <w:cnfStyle w:val="000000100000" w:firstRow="0" w:lastRow="0" w:firstColumn="0" w:lastColumn="0" w:oddVBand="0" w:evenVBand="0" w:oddHBand="1" w:evenHBand="0" w:firstRowFirstColumn="0" w:firstRowLastColumn="0" w:lastRowFirstColumn="0" w:lastRowLastColumn="0"/>
            </w:pPr>
            <w:proofErr w:type="spellStart"/>
            <w:r>
              <w:t>LikertScale</w:t>
            </w:r>
            <w:proofErr w:type="spellEnd"/>
          </w:p>
        </w:tc>
        <w:tc>
          <w:tcPr>
            <w:tcW w:w="4535" w:type="dxa"/>
          </w:tcPr>
          <w:p w14:paraId="692B4572" w14:textId="2D9BC4A0" w:rsidR="008F30F4" w:rsidRPr="003A1C68" w:rsidRDefault="008F30F4" w:rsidP="00157A3C">
            <w:pPr>
              <w:cnfStyle w:val="000000100000" w:firstRow="0" w:lastRow="0" w:firstColumn="0" w:lastColumn="0" w:oddVBand="0" w:evenVBand="0" w:oddHBand="1" w:evenHBand="0" w:firstRowFirstColumn="0" w:firstRowLastColumn="0" w:lastRowFirstColumn="0" w:lastRowLastColumn="0"/>
            </w:pPr>
            <w:r>
              <w:t xml:space="preserve">In your perception, how much trust do these two </w:t>
            </w:r>
            <w:proofErr w:type="spellStart"/>
            <w:r>
              <w:t>hae</w:t>
            </w:r>
            <w:proofErr w:type="spellEnd"/>
            <w:r>
              <w:t xml:space="preserve"> with each other?</w:t>
            </w:r>
          </w:p>
        </w:tc>
      </w:tr>
      <w:tr w:rsidR="008F30F4" w14:paraId="0E4D9C92" w14:textId="77777777" w:rsidTr="00157A3C">
        <w:tc>
          <w:tcPr>
            <w:cnfStyle w:val="001000000000" w:firstRow="0" w:lastRow="0" w:firstColumn="1" w:lastColumn="0" w:oddVBand="0" w:evenVBand="0" w:oddHBand="0" w:evenHBand="0" w:firstRowFirstColumn="0" w:firstRowLastColumn="0" w:lastRowFirstColumn="0" w:lastRowLastColumn="0"/>
            <w:tcW w:w="2405" w:type="dxa"/>
          </w:tcPr>
          <w:p w14:paraId="6B28D7EE" w14:textId="42370A45" w:rsidR="008F30F4" w:rsidRDefault="008F30F4" w:rsidP="00157A3C">
            <w:r>
              <w:t>tension</w:t>
            </w:r>
          </w:p>
        </w:tc>
        <w:tc>
          <w:tcPr>
            <w:tcW w:w="2410" w:type="dxa"/>
          </w:tcPr>
          <w:p w14:paraId="18F0C61E" w14:textId="17057079" w:rsidR="008F30F4" w:rsidRDefault="008F30F4" w:rsidP="00157A3C">
            <w:pPr>
              <w:cnfStyle w:val="000000000000" w:firstRow="0" w:lastRow="0" w:firstColumn="0" w:lastColumn="0" w:oddVBand="0" w:evenVBand="0" w:oddHBand="0" w:evenHBand="0" w:firstRowFirstColumn="0" w:firstRowLastColumn="0" w:lastRowFirstColumn="0" w:lastRowLastColumn="0"/>
            </w:pPr>
            <w:proofErr w:type="spellStart"/>
            <w:r>
              <w:t>LikertScale</w:t>
            </w:r>
            <w:proofErr w:type="spellEnd"/>
          </w:p>
        </w:tc>
        <w:tc>
          <w:tcPr>
            <w:tcW w:w="4535" w:type="dxa"/>
          </w:tcPr>
          <w:p w14:paraId="67ED1BBA" w14:textId="6CD6B746" w:rsidR="008F30F4" w:rsidRDefault="008F30F4" w:rsidP="00157A3C">
            <w:pPr>
              <w:cnfStyle w:val="000000000000" w:firstRow="0" w:lastRow="0" w:firstColumn="0" w:lastColumn="0" w:oddVBand="0" w:evenVBand="0" w:oddHBand="0" w:evenHBand="0" w:firstRowFirstColumn="0" w:firstRowLastColumn="0" w:lastRowFirstColumn="0" w:lastRowLastColumn="0"/>
            </w:pPr>
            <w:r>
              <w:t>In your perception, has this relationship experienced any tension in the last month?</w:t>
            </w:r>
          </w:p>
        </w:tc>
      </w:tr>
    </w:tbl>
    <w:p w14:paraId="24B4CE4A" w14:textId="0E97E986" w:rsidR="008F30F4" w:rsidRDefault="008F30F4" w:rsidP="008F30F4"/>
    <w:tbl>
      <w:tblPr>
        <w:tblStyle w:val="PlainTable3"/>
        <w:tblW w:w="0" w:type="auto"/>
        <w:tblLook w:val="04A0" w:firstRow="1" w:lastRow="0" w:firstColumn="1" w:lastColumn="0" w:noHBand="0" w:noVBand="1"/>
      </w:tblPr>
      <w:tblGrid>
        <w:gridCol w:w="2041"/>
        <w:gridCol w:w="3745"/>
        <w:gridCol w:w="3574"/>
      </w:tblGrid>
      <w:tr w:rsidR="008F30F4" w14:paraId="7C647C7E" w14:textId="45D33FC4" w:rsidTr="008F30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41" w:type="dxa"/>
          </w:tcPr>
          <w:p w14:paraId="49942B12" w14:textId="77777777" w:rsidR="008F30F4" w:rsidRDefault="008F30F4" w:rsidP="00157A3C">
            <w:r>
              <w:t>Value</w:t>
            </w:r>
          </w:p>
        </w:tc>
        <w:tc>
          <w:tcPr>
            <w:tcW w:w="3745" w:type="dxa"/>
          </w:tcPr>
          <w:p w14:paraId="544529E1" w14:textId="53BDFEC7" w:rsidR="008F30F4" w:rsidRDefault="008F30F4" w:rsidP="00157A3C">
            <w:pPr>
              <w:cnfStyle w:val="100000000000" w:firstRow="1" w:lastRow="0" w:firstColumn="0" w:lastColumn="0" w:oddVBand="0" w:evenVBand="0" w:oddHBand="0" w:evenHBand="0" w:firstRowFirstColumn="0" w:firstRowLastColumn="0" w:lastRowFirstColumn="0" w:lastRowLastColumn="0"/>
            </w:pPr>
            <w:r>
              <w:t>Trust</w:t>
            </w:r>
          </w:p>
        </w:tc>
        <w:tc>
          <w:tcPr>
            <w:tcW w:w="3574" w:type="dxa"/>
          </w:tcPr>
          <w:p w14:paraId="54421034" w14:textId="013809FE" w:rsidR="008F30F4" w:rsidRDefault="008F30F4" w:rsidP="00157A3C">
            <w:pPr>
              <w:cnfStyle w:val="100000000000" w:firstRow="1" w:lastRow="0" w:firstColumn="0" w:lastColumn="0" w:oddVBand="0" w:evenVBand="0" w:oddHBand="0" w:evenHBand="0" w:firstRowFirstColumn="0" w:firstRowLastColumn="0" w:lastRowFirstColumn="0" w:lastRowLastColumn="0"/>
            </w:pPr>
            <w:r>
              <w:t>Tension</w:t>
            </w:r>
          </w:p>
        </w:tc>
      </w:tr>
      <w:tr w:rsidR="008F30F4" w14:paraId="7152CC61" w14:textId="0574781B" w:rsidTr="008F3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Pr>
          <w:p w14:paraId="3608F339" w14:textId="77777777" w:rsidR="008F30F4" w:rsidRDefault="008F30F4" w:rsidP="00157A3C">
            <w:r>
              <w:t>0</w:t>
            </w:r>
          </w:p>
        </w:tc>
        <w:tc>
          <w:tcPr>
            <w:tcW w:w="3745" w:type="dxa"/>
          </w:tcPr>
          <w:p w14:paraId="10679884" w14:textId="5BF0ECDC" w:rsidR="008F30F4" w:rsidRPr="003A1C68" w:rsidRDefault="008F30F4" w:rsidP="00157A3C">
            <w:pPr>
              <w:cnfStyle w:val="000000100000" w:firstRow="0" w:lastRow="0" w:firstColumn="0" w:lastColumn="0" w:oddVBand="0" w:evenVBand="0" w:oddHBand="1" w:evenHBand="0" w:firstRowFirstColumn="0" w:firstRowLastColumn="0" w:lastRowFirstColumn="0" w:lastRowLastColumn="0"/>
            </w:pPr>
            <w:r>
              <w:t>No trust</w:t>
            </w:r>
          </w:p>
        </w:tc>
        <w:tc>
          <w:tcPr>
            <w:tcW w:w="3574" w:type="dxa"/>
          </w:tcPr>
          <w:p w14:paraId="603055C9" w14:textId="35C43FDC" w:rsidR="008F30F4" w:rsidRDefault="008F30F4" w:rsidP="00157A3C">
            <w:pPr>
              <w:cnfStyle w:val="000000100000" w:firstRow="0" w:lastRow="0" w:firstColumn="0" w:lastColumn="0" w:oddVBand="0" w:evenVBand="0" w:oddHBand="1" w:evenHBand="0" w:firstRowFirstColumn="0" w:firstRowLastColumn="0" w:lastRowFirstColumn="0" w:lastRowLastColumn="0"/>
            </w:pPr>
            <w:r>
              <w:t>No tension</w:t>
            </w:r>
          </w:p>
        </w:tc>
      </w:tr>
      <w:tr w:rsidR="008F30F4" w14:paraId="7EE9E023" w14:textId="3957DFC7" w:rsidTr="008F30F4">
        <w:tc>
          <w:tcPr>
            <w:cnfStyle w:val="001000000000" w:firstRow="0" w:lastRow="0" w:firstColumn="1" w:lastColumn="0" w:oddVBand="0" w:evenVBand="0" w:oddHBand="0" w:evenHBand="0" w:firstRowFirstColumn="0" w:firstRowLastColumn="0" w:lastRowFirstColumn="0" w:lastRowLastColumn="0"/>
            <w:tcW w:w="2041" w:type="dxa"/>
          </w:tcPr>
          <w:p w14:paraId="10778992" w14:textId="77777777" w:rsidR="008F30F4" w:rsidRDefault="008F30F4" w:rsidP="00157A3C">
            <w:r>
              <w:t>1</w:t>
            </w:r>
          </w:p>
        </w:tc>
        <w:tc>
          <w:tcPr>
            <w:tcW w:w="3745" w:type="dxa"/>
          </w:tcPr>
          <w:p w14:paraId="54E561E8" w14:textId="7A95CB83" w:rsidR="008F30F4" w:rsidRDefault="008F30F4" w:rsidP="00157A3C">
            <w:pPr>
              <w:cnfStyle w:val="000000000000" w:firstRow="0" w:lastRow="0" w:firstColumn="0" w:lastColumn="0" w:oddVBand="0" w:evenVBand="0" w:oddHBand="0" w:evenHBand="0" w:firstRowFirstColumn="0" w:firstRowLastColumn="0" w:lastRowFirstColumn="0" w:lastRowLastColumn="0"/>
            </w:pPr>
            <w:r>
              <w:t>Very little trust</w:t>
            </w:r>
          </w:p>
        </w:tc>
        <w:tc>
          <w:tcPr>
            <w:tcW w:w="3574" w:type="dxa"/>
          </w:tcPr>
          <w:p w14:paraId="7B30B460" w14:textId="45DA58D5" w:rsidR="008F30F4" w:rsidRDefault="008F30F4" w:rsidP="00157A3C">
            <w:pPr>
              <w:cnfStyle w:val="000000000000" w:firstRow="0" w:lastRow="0" w:firstColumn="0" w:lastColumn="0" w:oddVBand="0" w:evenVBand="0" w:oddHBand="0" w:evenHBand="0" w:firstRowFirstColumn="0" w:firstRowLastColumn="0" w:lastRowFirstColumn="0" w:lastRowLastColumn="0"/>
            </w:pPr>
            <w:r>
              <w:t>Minor tension</w:t>
            </w:r>
          </w:p>
        </w:tc>
      </w:tr>
      <w:tr w:rsidR="008F30F4" w14:paraId="6F7798BC" w14:textId="1684B3F9" w:rsidTr="008F3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Pr>
          <w:p w14:paraId="6D489D44" w14:textId="77777777" w:rsidR="008F30F4" w:rsidRDefault="008F30F4" w:rsidP="00157A3C">
            <w:r>
              <w:t>2</w:t>
            </w:r>
          </w:p>
        </w:tc>
        <w:tc>
          <w:tcPr>
            <w:tcW w:w="3745" w:type="dxa"/>
          </w:tcPr>
          <w:p w14:paraId="15C631F7" w14:textId="04D7EEE0" w:rsidR="008F30F4" w:rsidRDefault="008F30F4" w:rsidP="00157A3C">
            <w:pPr>
              <w:cnfStyle w:val="000000100000" w:firstRow="0" w:lastRow="0" w:firstColumn="0" w:lastColumn="0" w:oddVBand="0" w:evenVBand="0" w:oddHBand="1" w:evenHBand="0" w:firstRowFirstColumn="0" w:firstRowLastColumn="0" w:lastRowFirstColumn="0" w:lastRowLastColumn="0"/>
            </w:pPr>
            <w:r>
              <w:t>Some trust</w:t>
            </w:r>
          </w:p>
        </w:tc>
        <w:tc>
          <w:tcPr>
            <w:tcW w:w="3574" w:type="dxa"/>
          </w:tcPr>
          <w:p w14:paraId="7BF91CEA" w14:textId="7C58324F" w:rsidR="008F30F4" w:rsidRDefault="008F30F4" w:rsidP="00157A3C">
            <w:pPr>
              <w:cnfStyle w:val="000000100000" w:firstRow="0" w:lastRow="0" w:firstColumn="0" w:lastColumn="0" w:oddVBand="0" w:evenVBand="0" w:oddHBand="1" w:evenHBand="0" w:firstRowFirstColumn="0" w:firstRowLastColumn="0" w:lastRowFirstColumn="0" w:lastRowLastColumn="0"/>
            </w:pPr>
            <w:r>
              <w:t>Significant tension</w:t>
            </w:r>
          </w:p>
        </w:tc>
      </w:tr>
      <w:tr w:rsidR="008F30F4" w14:paraId="5E291031" w14:textId="1ED72576" w:rsidTr="008F30F4">
        <w:tc>
          <w:tcPr>
            <w:cnfStyle w:val="001000000000" w:firstRow="0" w:lastRow="0" w:firstColumn="1" w:lastColumn="0" w:oddVBand="0" w:evenVBand="0" w:oddHBand="0" w:evenHBand="0" w:firstRowFirstColumn="0" w:firstRowLastColumn="0" w:lastRowFirstColumn="0" w:lastRowLastColumn="0"/>
            <w:tcW w:w="2041" w:type="dxa"/>
          </w:tcPr>
          <w:p w14:paraId="5A2B537D" w14:textId="597309FE" w:rsidR="008F30F4" w:rsidRDefault="008F30F4" w:rsidP="00157A3C">
            <w:r>
              <w:t>3</w:t>
            </w:r>
          </w:p>
        </w:tc>
        <w:tc>
          <w:tcPr>
            <w:tcW w:w="3745" w:type="dxa"/>
          </w:tcPr>
          <w:p w14:paraId="4B2ED187" w14:textId="108EF791" w:rsidR="008F30F4" w:rsidRDefault="008F30F4" w:rsidP="00157A3C">
            <w:pPr>
              <w:cnfStyle w:val="000000000000" w:firstRow="0" w:lastRow="0" w:firstColumn="0" w:lastColumn="0" w:oddVBand="0" w:evenVBand="0" w:oddHBand="0" w:evenHBand="0" w:firstRowFirstColumn="0" w:firstRowLastColumn="0" w:lastRowFirstColumn="0" w:lastRowLastColumn="0"/>
            </w:pPr>
            <w:r>
              <w:t>Significant trust</w:t>
            </w:r>
          </w:p>
        </w:tc>
        <w:tc>
          <w:tcPr>
            <w:tcW w:w="3574" w:type="dxa"/>
          </w:tcPr>
          <w:p w14:paraId="3EC4DB70" w14:textId="7D6B2F7C" w:rsidR="008F30F4" w:rsidRDefault="008F30F4" w:rsidP="00157A3C">
            <w:pPr>
              <w:cnfStyle w:val="000000000000" w:firstRow="0" w:lastRow="0" w:firstColumn="0" w:lastColumn="0" w:oddVBand="0" w:evenVBand="0" w:oddHBand="0" w:evenHBand="0" w:firstRowFirstColumn="0" w:firstRowLastColumn="0" w:lastRowFirstColumn="0" w:lastRowLastColumn="0"/>
            </w:pPr>
            <w:proofErr w:type="gramStart"/>
            <w:r>
              <w:t>Serious</w:t>
            </w:r>
            <w:proofErr w:type="gramEnd"/>
            <w:r>
              <w:t xml:space="preserve"> conflict</w:t>
            </w:r>
          </w:p>
        </w:tc>
      </w:tr>
    </w:tbl>
    <w:p w14:paraId="74E67E9C" w14:textId="3D50122F" w:rsidR="008F30F4" w:rsidRDefault="008F30F4" w:rsidP="008F30F4"/>
    <w:p w14:paraId="43D6597C" w14:textId="1133BDAC" w:rsidR="00B83508" w:rsidRDefault="00B83508" w:rsidP="008F30F4"/>
    <w:p w14:paraId="090017E0" w14:textId="63A09C2D" w:rsidR="00B83508" w:rsidRDefault="00B83508" w:rsidP="008F30F4"/>
    <w:p w14:paraId="23946635" w14:textId="0F21BC66" w:rsidR="00B83508" w:rsidRDefault="00B83508" w:rsidP="008F30F4"/>
    <w:p w14:paraId="0A028E31" w14:textId="46D6A4E9" w:rsidR="005342E9" w:rsidRDefault="005342E9" w:rsidP="005342E9">
      <w:pPr>
        <w:pStyle w:val="Title"/>
        <w:rPr>
          <w:rStyle w:val="Emphasis"/>
        </w:rPr>
      </w:pPr>
      <w:r w:rsidRPr="005342E9">
        <w:rPr>
          <w:rStyle w:val="Emphasis"/>
        </w:rPr>
        <w:lastRenderedPageBreak/>
        <w:t>EXAMPLE LAYOUT:</w:t>
      </w:r>
    </w:p>
    <w:p w14:paraId="02BF8B30" w14:textId="4EBE0064" w:rsidR="00B83508" w:rsidRPr="00B83508" w:rsidRDefault="00B83508" w:rsidP="00B83508"/>
    <w:p w14:paraId="3BAC02EB" w14:textId="338167E2" w:rsidR="005342E9" w:rsidRPr="008F30F4" w:rsidRDefault="00B83508" w:rsidP="008F30F4">
      <w:r w:rsidRPr="005342E9">
        <w:rPr>
          <w:noProof/>
        </w:rPr>
        <w:drawing>
          <wp:anchor distT="0" distB="0" distL="114300" distR="114300" simplePos="0" relativeHeight="251658240" behindDoc="0" locked="0" layoutInCell="1" allowOverlap="1" wp14:anchorId="6FF27251" wp14:editId="6231D562">
            <wp:simplePos x="0" y="0"/>
            <wp:positionH relativeFrom="column">
              <wp:posOffset>495300</wp:posOffset>
            </wp:positionH>
            <wp:positionV relativeFrom="paragraph">
              <wp:posOffset>5715</wp:posOffset>
            </wp:positionV>
            <wp:extent cx="4895850" cy="3351530"/>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95850" cy="335153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5342E9" w:rsidRPr="008F3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83922"/>
    <w:multiLevelType w:val="hybridMultilevel"/>
    <w:tmpl w:val="9224D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F442B2"/>
    <w:multiLevelType w:val="hybridMultilevel"/>
    <w:tmpl w:val="75608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0F2C01"/>
    <w:multiLevelType w:val="hybridMultilevel"/>
    <w:tmpl w:val="25988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BC19CB"/>
    <w:multiLevelType w:val="hybridMultilevel"/>
    <w:tmpl w:val="DBB2E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3D1BB9"/>
    <w:multiLevelType w:val="hybridMultilevel"/>
    <w:tmpl w:val="03D0B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8844722">
    <w:abstractNumId w:val="0"/>
  </w:num>
  <w:num w:numId="2" w16cid:durableId="684020609">
    <w:abstractNumId w:val="1"/>
  </w:num>
  <w:num w:numId="3" w16cid:durableId="1000816266">
    <w:abstractNumId w:val="4"/>
  </w:num>
  <w:num w:numId="4" w16cid:durableId="2146120136">
    <w:abstractNumId w:val="2"/>
  </w:num>
  <w:num w:numId="5" w16cid:durableId="9406500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727"/>
    <w:rsid w:val="001561E1"/>
    <w:rsid w:val="001F22EE"/>
    <w:rsid w:val="0022715A"/>
    <w:rsid w:val="003A1C68"/>
    <w:rsid w:val="003B0727"/>
    <w:rsid w:val="005342E9"/>
    <w:rsid w:val="008F30F4"/>
    <w:rsid w:val="00B83508"/>
    <w:rsid w:val="00FB26A2"/>
    <w:rsid w:val="2FEA0C53"/>
    <w:rsid w:val="41529E43"/>
    <w:rsid w:val="5AD46014"/>
    <w:rsid w:val="5FAE7368"/>
    <w:rsid w:val="64DDA2B1"/>
    <w:rsid w:val="6C8C2C27"/>
    <w:rsid w:val="786EF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7D89A"/>
  <w15:chartTrackingRefBased/>
  <w15:docId w15:val="{AB76E4DE-E4E4-4BEE-B557-D9EA14B7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727"/>
  </w:style>
  <w:style w:type="paragraph" w:styleId="Heading1">
    <w:name w:val="heading 1"/>
    <w:basedOn w:val="Normal"/>
    <w:next w:val="Normal"/>
    <w:link w:val="Heading1Char"/>
    <w:uiPriority w:val="9"/>
    <w:qFormat/>
    <w:rsid w:val="003B0727"/>
    <w:pPr>
      <w:pBdr>
        <w:top w:val="single" w:sz="24" w:space="0" w:color="463F90" w:themeColor="accent1"/>
        <w:left w:val="single" w:sz="24" w:space="0" w:color="463F90" w:themeColor="accent1"/>
        <w:bottom w:val="single" w:sz="24" w:space="0" w:color="463F90" w:themeColor="accent1"/>
        <w:right w:val="single" w:sz="24" w:space="0" w:color="463F90" w:themeColor="accent1"/>
      </w:pBdr>
      <w:shd w:val="clear" w:color="auto" w:fill="463F90"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B0727"/>
    <w:pPr>
      <w:pBdr>
        <w:top w:val="single" w:sz="24" w:space="0" w:color="D6D4EC" w:themeColor="accent1" w:themeTint="33"/>
        <w:left w:val="single" w:sz="24" w:space="0" w:color="D6D4EC" w:themeColor="accent1" w:themeTint="33"/>
        <w:bottom w:val="single" w:sz="24" w:space="0" w:color="D6D4EC" w:themeColor="accent1" w:themeTint="33"/>
        <w:right w:val="single" w:sz="24" w:space="0" w:color="D6D4EC" w:themeColor="accent1" w:themeTint="33"/>
      </w:pBdr>
      <w:shd w:val="clear" w:color="auto" w:fill="D6D4EC"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B0727"/>
    <w:pPr>
      <w:pBdr>
        <w:top w:val="single" w:sz="6" w:space="2" w:color="463F90" w:themeColor="accent1"/>
      </w:pBdr>
      <w:spacing w:before="300" w:after="0"/>
      <w:outlineLvl w:val="2"/>
    </w:pPr>
    <w:rPr>
      <w:caps/>
      <w:color w:val="221F47" w:themeColor="accent1" w:themeShade="7F"/>
      <w:spacing w:val="15"/>
    </w:rPr>
  </w:style>
  <w:style w:type="paragraph" w:styleId="Heading4">
    <w:name w:val="heading 4"/>
    <w:basedOn w:val="Normal"/>
    <w:next w:val="Normal"/>
    <w:link w:val="Heading4Char"/>
    <w:uiPriority w:val="9"/>
    <w:semiHidden/>
    <w:unhideWhenUsed/>
    <w:qFormat/>
    <w:rsid w:val="003B0727"/>
    <w:pPr>
      <w:pBdr>
        <w:top w:val="dotted" w:sz="6" w:space="2" w:color="463F90" w:themeColor="accent1"/>
      </w:pBdr>
      <w:spacing w:before="200" w:after="0"/>
      <w:outlineLvl w:val="3"/>
    </w:pPr>
    <w:rPr>
      <w:caps/>
      <w:color w:val="342F6B" w:themeColor="accent1" w:themeShade="BF"/>
      <w:spacing w:val="10"/>
    </w:rPr>
  </w:style>
  <w:style w:type="paragraph" w:styleId="Heading5">
    <w:name w:val="heading 5"/>
    <w:basedOn w:val="Normal"/>
    <w:next w:val="Normal"/>
    <w:link w:val="Heading5Char"/>
    <w:uiPriority w:val="9"/>
    <w:semiHidden/>
    <w:unhideWhenUsed/>
    <w:qFormat/>
    <w:rsid w:val="003B0727"/>
    <w:pPr>
      <w:pBdr>
        <w:bottom w:val="single" w:sz="6" w:space="1" w:color="463F90" w:themeColor="accent1"/>
      </w:pBdr>
      <w:spacing w:before="200" w:after="0"/>
      <w:outlineLvl w:val="4"/>
    </w:pPr>
    <w:rPr>
      <w:caps/>
      <w:color w:val="342F6B" w:themeColor="accent1" w:themeShade="BF"/>
      <w:spacing w:val="10"/>
    </w:rPr>
  </w:style>
  <w:style w:type="paragraph" w:styleId="Heading6">
    <w:name w:val="heading 6"/>
    <w:basedOn w:val="Normal"/>
    <w:next w:val="Normal"/>
    <w:link w:val="Heading6Char"/>
    <w:uiPriority w:val="9"/>
    <w:semiHidden/>
    <w:unhideWhenUsed/>
    <w:qFormat/>
    <w:rsid w:val="003B0727"/>
    <w:pPr>
      <w:pBdr>
        <w:bottom w:val="dotted" w:sz="6" w:space="1" w:color="463F90" w:themeColor="accent1"/>
      </w:pBdr>
      <w:spacing w:before="200" w:after="0"/>
      <w:outlineLvl w:val="5"/>
    </w:pPr>
    <w:rPr>
      <w:caps/>
      <w:color w:val="342F6B" w:themeColor="accent1" w:themeShade="BF"/>
      <w:spacing w:val="10"/>
    </w:rPr>
  </w:style>
  <w:style w:type="paragraph" w:styleId="Heading7">
    <w:name w:val="heading 7"/>
    <w:basedOn w:val="Normal"/>
    <w:next w:val="Normal"/>
    <w:link w:val="Heading7Char"/>
    <w:uiPriority w:val="9"/>
    <w:semiHidden/>
    <w:unhideWhenUsed/>
    <w:qFormat/>
    <w:rsid w:val="003B0727"/>
    <w:pPr>
      <w:spacing w:before="200" w:after="0"/>
      <w:outlineLvl w:val="6"/>
    </w:pPr>
    <w:rPr>
      <w:caps/>
      <w:color w:val="342F6B" w:themeColor="accent1" w:themeShade="BF"/>
      <w:spacing w:val="10"/>
    </w:rPr>
  </w:style>
  <w:style w:type="paragraph" w:styleId="Heading8">
    <w:name w:val="heading 8"/>
    <w:basedOn w:val="Normal"/>
    <w:next w:val="Normal"/>
    <w:link w:val="Heading8Char"/>
    <w:uiPriority w:val="9"/>
    <w:semiHidden/>
    <w:unhideWhenUsed/>
    <w:qFormat/>
    <w:rsid w:val="003B072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B072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727"/>
    <w:rPr>
      <w:caps/>
      <w:color w:val="FFFFFF" w:themeColor="background1"/>
      <w:spacing w:val="15"/>
      <w:sz w:val="22"/>
      <w:szCs w:val="22"/>
      <w:shd w:val="clear" w:color="auto" w:fill="463F90" w:themeFill="accent1"/>
    </w:rPr>
  </w:style>
  <w:style w:type="character" w:customStyle="1" w:styleId="Heading2Char">
    <w:name w:val="Heading 2 Char"/>
    <w:basedOn w:val="DefaultParagraphFont"/>
    <w:link w:val="Heading2"/>
    <w:uiPriority w:val="9"/>
    <w:semiHidden/>
    <w:rsid w:val="003B0727"/>
    <w:rPr>
      <w:caps/>
      <w:spacing w:val="15"/>
      <w:shd w:val="clear" w:color="auto" w:fill="D6D4EC" w:themeFill="accent1" w:themeFillTint="33"/>
    </w:rPr>
  </w:style>
  <w:style w:type="character" w:customStyle="1" w:styleId="Heading3Char">
    <w:name w:val="Heading 3 Char"/>
    <w:basedOn w:val="DefaultParagraphFont"/>
    <w:link w:val="Heading3"/>
    <w:uiPriority w:val="9"/>
    <w:semiHidden/>
    <w:rsid w:val="003B0727"/>
    <w:rPr>
      <w:caps/>
      <w:color w:val="221F47" w:themeColor="accent1" w:themeShade="7F"/>
      <w:spacing w:val="15"/>
    </w:rPr>
  </w:style>
  <w:style w:type="character" w:customStyle="1" w:styleId="Heading4Char">
    <w:name w:val="Heading 4 Char"/>
    <w:basedOn w:val="DefaultParagraphFont"/>
    <w:link w:val="Heading4"/>
    <w:uiPriority w:val="9"/>
    <w:semiHidden/>
    <w:rsid w:val="003B0727"/>
    <w:rPr>
      <w:caps/>
      <w:color w:val="342F6B" w:themeColor="accent1" w:themeShade="BF"/>
      <w:spacing w:val="10"/>
    </w:rPr>
  </w:style>
  <w:style w:type="character" w:customStyle="1" w:styleId="Heading5Char">
    <w:name w:val="Heading 5 Char"/>
    <w:basedOn w:val="DefaultParagraphFont"/>
    <w:link w:val="Heading5"/>
    <w:uiPriority w:val="9"/>
    <w:semiHidden/>
    <w:rsid w:val="003B0727"/>
    <w:rPr>
      <w:caps/>
      <w:color w:val="342F6B" w:themeColor="accent1" w:themeShade="BF"/>
      <w:spacing w:val="10"/>
    </w:rPr>
  </w:style>
  <w:style w:type="character" w:customStyle="1" w:styleId="Heading6Char">
    <w:name w:val="Heading 6 Char"/>
    <w:basedOn w:val="DefaultParagraphFont"/>
    <w:link w:val="Heading6"/>
    <w:uiPriority w:val="9"/>
    <w:semiHidden/>
    <w:rsid w:val="003B0727"/>
    <w:rPr>
      <w:caps/>
      <w:color w:val="342F6B" w:themeColor="accent1" w:themeShade="BF"/>
      <w:spacing w:val="10"/>
    </w:rPr>
  </w:style>
  <w:style w:type="character" w:customStyle="1" w:styleId="Heading7Char">
    <w:name w:val="Heading 7 Char"/>
    <w:basedOn w:val="DefaultParagraphFont"/>
    <w:link w:val="Heading7"/>
    <w:uiPriority w:val="9"/>
    <w:semiHidden/>
    <w:rsid w:val="003B0727"/>
    <w:rPr>
      <w:caps/>
      <w:color w:val="342F6B" w:themeColor="accent1" w:themeShade="BF"/>
      <w:spacing w:val="10"/>
    </w:rPr>
  </w:style>
  <w:style w:type="character" w:customStyle="1" w:styleId="Heading8Char">
    <w:name w:val="Heading 8 Char"/>
    <w:basedOn w:val="DefaultParagraphFont"/>
    <w:link w:val="Heading8"/>
    <w:uiPriority w:val="9"/>
    <w:semiHidden/>
    <w:rsid w:val="003B0727"/>
    <w:rPr>
      <w:caps/>
      <w:spacing w:val="10"/>
      <w:sz w:val="18"/>
      <w:szCs w:val="18"/>
    </w:rPr>
  </w:style>
  <w:style w:type="character" w:customStyle="1" w:styleId="Heading9Char">
    <w:name w:val="Heading 9 Char"/>
    <w:basedOn w:val="DefaultParagraphFont"/>
    <w:link w:val="Heading9"/>
    <w:uiPriority w:val="9"/>
    <w:semiHidden/>
    <w:rsid w:val="003B0727"/>
    <w:rPr>
      <w:i/>
      <w:iCs/>
      <w:caps/>
      <w:spacing w:val="10"/>
      <w:sz w:val="18"/>
      <w:szCs w:val="18"/>
    </w:rPr>
  </w:style>
  <w:style w:type="paragraph" w:styleId="Caption">
    <w:name w:val="caption"/>
    <w:basedOn w:val="Normal"/>
    <w:next w:val="Normal"/>
    <w:uiPriority w:val="35"/>
    <w:semiHidden/>
    <w:unhideWhenUsed/>
    <w:qFormat/>
    <w:rsid w:val="003B0727"/>
    <w:rPr>
      <w:b/>
      <w:bCs/>
      <w:color w:val="342F6B" w:themeColor="accent1" w:themeShade="BF"/>
      <w:sz w:val="16"/>
      <w:szCs w:val="16"/>
    </w:rPr>
  </w:style>
  <w:style w:type="paragraph" w:styleId="Title">
    <w:name w:val="Title"/>
    <w:basedOn w:val="Normal"/>
    <w:next w:val="Normal"/>
    <w:link w:val="TitleChar"/>
    <w:uiPriority w:val="10"/>
    <w:qFormat/>
    <w:rsid w:val="003B0727"/>
    <w:pPr>
      <w:spacing w:before="0" w:after="0"/>
    </w:pPr>
    <w:rPr>
      <w:rFonts w:asciiTheme="majorHAnsi" w:eastAsiaTheme="majorEastAsia" w:hAnsiTheme="majorHAnsi" w:cstheme="majorBidi"/>
      <w:caps/>
      <w:color w:val="463F90" w:themeColor="accent1"/>
      <w:spacing w:val="10"/>
      <w:sz w:val="52"/>
      <w:szCs w:val="52"/>
    </w:rPr>
  </w:style>
  <w:style w:type="character" w:customStyle="1" w:styleId="TitleChar">
    <w:name w:val="Title Char"/>
    <w:basedOn w:val="DefaultParagraphFont"/>
    <w:link w:val="Title"/>
    <w:uiPriority w:val="10"/>
    <w:rsid w:val="003B0727"/>
    <w:rPr>
      <w:rFonts w:asciiTheme="majorHAnsi" w:eastAsiaTheme="majorEastAsia" w:hAnsiTheme="majorHAnsi" w:cstheme="majorBidi"/>
      <w:caps/>
      <w:color w:val="463F90" w:themeColor="accent1"/>
      <w:spacing w:val="10"/>
      <w:sz w:val="52"/>
      <w:szCs w:val="52"/>
    </w:rPr>
  </w:style>
  <w:style w:type="paragraph" w:styleId="Subtitle">
    <w:name w:val="Subtitle"/>
    <w:basedOn w:val="Normal"/>
    <w:next w:val="Normal"/>
    <w:link w:val="SubtitleChar"/>
    <w:uiPriority w:val="11"/>
    <w:qFormat/>
    <w:rsid w:val="003B072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B0727"/>
    <w:rPr>
      <w:caps/>
      <w:color w:val="595959" w:themeColor="text1" w:themeTint="A6"/>
      <w:spacing w:val="10"/>
      <w:sz w:val="21"/>
      <w:szCs w:val="21"/>
    </w:rPr>
  </w:style>
  <w:style w:type="character" w:styleId="Strong">
    <w:name w:val="Strong"/>
    <w:uiPriority w:val="22"/>
    <w:qFormat/>
    <w:rsid w:val="003B0727"/>
    <w:rPr>
      <w:b/>
      <w:bCs/>
    </w:rPr>
  </w:style>
  <w:style w:type="character" w:styleId="Emphasis">
    <w:name w:val="Emphasis"/>
    <w:uiPriority w:val="20"/>
    <w:qFormat/>
    <w:rsid w:val="003B0727"/>
    <w:rPr>
      <w:caps/>
      <w:color w:val="221F47" w:themeColor="accent1" w:themeShade="7F"/>
      <w:spacing w:val="5"/>
    </w:rPr>
  </w:style>
  <w:style w:type="paragraph" w:styleId="NoSpacing">
    <w:name w:val="No Spacing"/>
    <w:uiPriority w:val="1"/>
    <w:qFormat/>
    <w:rsid w:val="003B0727"/>
    <w:pPr>
      <w:spacing w:after="0" w:line="240" w:lineRule="auto"/>
    </w:pPr>
  </w:style>
  <w:style w:type="paragraph" w:styleId="Quote">
    <w:name w:val="Quote"/>
    <w:basedOn w:val="Normal"/>
    <w:next w:val="Normal"/>
    <w:link w:val="QuoteChar"/>
    <w:uiPriority w:val="29"/>
    <w:qFormat/>
    <w:rsid w:val="003B0727"/>
    <w:rPr>
      <w:i/>
      <w:iCs/>
      <w:sz w:val="24"/>
      <w:szCs w:val="24"/>
    </w:rPr>
  </w:style>
  <w:style w:type="character" w:customStyle="1" w:styleId="QuoteChar">
    <w:name w:val="Quote Char"/>
    <w:basedOn w:val="DefaultParagraphFont"/>
    <w:link w:val="Quote"/>
    <w:uiPriority w:val="29"/>
    <w:rsid w:val="003B0727"/>
    <w:rPr>
      <w:i/>
      <w:iCs/>
      <w:sz w:val="24"/>
      <w:szCs w:val="24"/>
    </w:rPr>
  </w:style>
  <w:style w:type="paragraph" w:styleId="IntenseQuote">
    <w:name w:val="Intense Quote"/>
    <w:basedOn w:val="Normal"/>
    <w:next w:val="Normal"/>
    <w:link w:val="IntenseQuoteChar"/>
    <w:uiPriority w:val="30"/>
    <w:qFormat/>
    <w:rsid w:val="003B0727"/>
    <w:pPr>
      <w:spacing w:before="240" w:after="240" w:line="240" w:lineRule="auto"/>
      <w:ind w:left="1080" w:right="1080"/>
      <w:jc w:val="center"/>
    </w:pPr>
    <w:rPr>
      <w:color w:val="463F90" w:themeColor="accent1"/>
      <w:sz w:val="24"/>
      <w:szCs w:val="24"/>
    </w:rPr>
  </w:style>
  <w:style w:type="character" w:customStyle="1" w:styleId="IntenseQuoteChar">
    <w:name w:val="Intense Quote Char"/>
    <w:basedOn w:val="DefaultParagraphFont"/>
    <w:link w:val="IntenseQuote"/>
    <w:uiPriority w:val="30"/>
    <w:rsid w:val="003B0727"/>
    <w:rPr>
      <w:color w:val="463F90" w:themeColor="accent1"/>
      <w:sz w:val="24"/>
      <w:szCs w:val="24"/>
    </w:rPr>
  </w:style>
  <w:style w:type="character" w:styleId="SubtleEmphasis">
    <w:name w:val="Subtle Emphasis"/>
    <w:uiPriority w:val="19"/>
    <w:qFormat/>
    <w:rsid w:val="003B0727"/>
    <w:rPr>
      <w:i/>
      <w:iCs/>
      <w:color w:val="221F47" w:themeColor="accent1" w:themeShade="7F"/>
    </w:rPr>
  </w:style>
  <w:style w:type="character" w:styleId="IntenseEmphasis">
    <w:name w:val="Intense Emphasis"/>
    <w:uiPriority w:val="21"/>
    <w:qFormat/>
    <w:rsid w:val="003B0727"/>
    <w:rPr>
      <w:b/>
      <w:bCs/>
      <w:caps/>
      <w:color w:val="221F47" w:themeColor="accent1" w:themeShade="7F"/>
      <w:spacing w:val="10"/>
    </w:rPr>
  </w:style>
  <w:style w:type="character" w:styleId="SubtleReference">
    <w:name w:val="Subtle Reference"/>
    <w:uiPriority w:val="31"/>
    <w:qFormat/>
    <w:rsid w:val="003B0727"/>
    <w:rPr>
      <w:b/>
      <w:bCs/>
      <w:color w:val="463F90" w:themeColor="accent1"/>
    </w:rPr>
  </w:style>
  <w:style w:type="character" w:styleId="IntenseReference">
    <w:name w:val="Intense Reference"/>
    <w:uiPriority w:val="32"/>
    <w:qFormat/>
    <w:rsid w:val="003B0727"/>
    <w:rPr>
      <w:b/>
      <w:bCs/>
      <w:i/>
      <w:iCs/>
      <w:caps/>
      <w:color w:val="463F90" w:themeColor="accent1"/>
    </w:rPr>
  </w:style>
  <w:style w:type="character" w:styleId="BookTitle">
    <w:name w:val="Book Title"/>
    <w:uiPriority w:val="33"/>
    <w:qFormat/>
    <w:rsid w:val="003B0727"/>
    <w:rPr>
      <w:b/>
      <w:bCs/>
      <w:i/>
      <w:iCs/>
      <w:spacing w:val="0"/>
    </w:rPr>
  </w:style>
  <w:style w:type="paragraph" w:styleId="TOCHeading">
    <w:name w:val="TOC Heading"/>
    <w:basedOn w:val="Heading1"/>
    <w:next w:val="Normal"/>
    <w:uiPriority w:val="39"/>
    <w:semiHidden/>
    <w:unhideWhenUsed/>
    <w:qFormat/>
    <w:rsid w:val="003B0727"/>
    <w:pPr>
      <w:outlineLvl w:val="9"/>
    </w:pPr>
  </w:style>
  <w:style w:type="table" w:styleId="TableGrid">
    <w:name w:val="Table Grid"/>
    <w:basedOn w:val="TableNormal"/>
    <w:uiPriority w:val="39"/>
    <w:rsid w:val="003A1C6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A1C6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2271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632E62"/>
      </a:dk2>
      <a:lt2>
        <a:srgbClr val="EAE5EB"/>
      </a:lt2>
      <a:accent1>
        <a:srgbClr val="463F90"/>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E4A7906990F94CAC44F44C8AD49DE8" ma:contentTypeVersion="15" ma:contentTypeDescription="Create a new document." ma:contentTypeScope="" ma:versionID="04be5d0e3a57a6913162640340ffce37">
  <xsd:schema xmlns:xsd="http://www.w3.org/2001/XMLSchema" xmlns:xs="http://www.w3.org/2001/XMLSchema" xmlns:p="http://schemas.microsoft.com/office/2006/metadata/properties" xmlns:ns2="bba10e8a-b64d-4e84-94ba-51394e82e3a8" xmlns:ns3="8a2c2c17-6938-41c7-9c74-8789ed6ea73d" targetNamespace="http://schemas.microsoft.com/office/2006/metadata/properties" ma:root="true" ma:fieldsID="ec17a81c0bdc78aae55bb26f05311a0e" ns2:_="" ns3:_="">
    <xsd:import namespace="bba10e8a-b64d-4e84-94ba-51394e82e3a8"/>
    <xsd:import namespace="8a2c2c17-6938-41c7-9c74-8789ed6ea7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a10e8a-b64d-4e84-94ba-51394e82e3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acc4dc2-1d7d-4ba2-9bc5-748c4ad50a6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a2c2c17-6938-41c7-9c74-8789ed6ea73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033e43c-a8b8-4333-b37f-efcc928357b8}" ma:internalName="TaxCatchAll" ma:showField="CatchAllData" ma:web="8a2c2c17-6938-41c7-9c74-8789ed6ea7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69B0F6-0C56-41F6-AD40-092B103BA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a10e8a-b64d-4e84-94ba-51394e82e3a8"/>
    <ds:schemaRef ds:uri="8a2c2c17-6938-41c7-9c74-8789ed6ea7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E9155D-4539-49FC-8A92-BE824D3766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940</Words>
  <Characters>5360</Characters>
  <Application>Microsoft Office Word</Application>
  <DocSecurity>0</DocSecurity>
  <Lines>44</Lines>
  <Paragraphs>12</Paragraphs>
  <ScaleCrop>false</ScaleCrop>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McCollum</dc:creator>
  <cp:keywords/>
  <dc:description/>
  <cp:lastModifiedBy>Kristen McCollum</cp:lastModifiedBy>
  <cp:revision>5</cp:revision>
  <dcterms:created xsi:type="dcterms:W3CDTF">2023-03-22T13:32:00Z</dcterms:created>
  <dcterms:modified xsi:type="dcterms:W3CDTF">2023-05-08T11:31:00Z</dcterms:modified>
</cp:coreProperties>
</file>