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1851400"/>
        <w:docPartObj>
          <w:docPartGallery w:val="Cover Pages"/>
          <w:docPartUnique/>
        </w:docPartObj>
      </w:sdtPr>
      <w:sdtEndPr/>
      <w:sdtContent>
        <w:p w14:paraId="4F6AE780" w14:textId="27E0E46D" w:rsidR="005B1E5C" w:rsidRDefault="000E390C">
          <w:r>
            <w:rPr>
              <w:noProof/>
            </w:rPr>
            <mc:AlternateContent>
              <mc:Choice Requires="wps">
                <w:drawing>
                  <wp:anchor distT="0" distB="0" distL="114300" distR="114300" simplePos="0" relativeHeight="251664384" behindDoc="0" locked="0" layoutInCell="1" allowOverlap="1" wp14:anchorId="1AD1C3EF" wp14:editId="3DD13265">
                    <wp:simplePos x="0" y="0"/>
                    <wp:positionH relativeFrom="margin">
                      <wp:posOffset>3093058</wp:posOffset>
                    </wp:positionH>
                    <wp:positionV relativeFrom="page">
                      <wp:posOffset>341906</wp:posOffset>
                    </wp:positionV>
                    <wp:extent cx="2953496" cy="508000"/>
                    <wp:effectExtent l="0" t="0" r="0" b="63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53496" cy="508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E99BF6" w14:textId="3D55A112" w:rsidR="005B1E5C" w:rsidRPr="000E390C" w:rsidRDefault="00211750" w:rsidP="005B1E5C">
                                <w:pPr>
                                  <w:pStyle w:val="NoSpacing"/>
                                  <w:jc w:val="center"/>
                                  <w:rPr>
                                    <w:b/>
                                    <w:bCs/>
                                    <w:color w:val="FFFFFF" w:themeColor="background1"/>
                                    <w:sz w:val="52"/>
                                    <w:szCs w:val="52"/>
                                  </w:rPr>
                                </w:pPr>
                                <w:r>
                                  <w:rPr>
                                    <w:b/>
                                    <w:bCs/>
                                    <w:color w:val="FFFFFF" w:themeColor="background1"/>
                                    <w:sz w:val="52"/>
                                    <w:szCs w:val="52"/>
                                  </w:rPr>
                                  <w:t>February 4, 2022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1C3EF" id="Rectangle 130" o:spid="_x0000_s1026" style="position:absolute;margin-left:243.55pt;margin-top:26.9pt;width:232.55pt;height:4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" fillcolor="#4472c4 [3204]" stroked="f" strokeweight="1pt">
                    <o:lock v:ext="edit" aspectratio="t"/>
                    <v:textbox inset="3.6pt,,3.6pt">
                      <w:txbxContent>
                        <w:p w14:paraId="0BE99BF6" w14:textId="3D55A112" w:rsidR="005B1E5C" w:rsidRPr="000E390C" w:rsidRDefault="00211750" w:rsidP="005B1E5C">
                          <w:pPr>
                            <w:pStyle w:val="NoSpacing"/>
                            <w:jc w:val="center"/>
                            <w:rPr>
                              <w:b/>
                              <w:bCs/>
                              <w:color w:val="FFFFFF" w:themeColor="background1"/>
                              <w:sz w:val="52"/>
                              <w:szCs w:val="52"/>
                            </w:rPr>
                          </w:pPr>
                          <w:r>
                            <w:rPr>
                              <w:b/>
                              <w:bCs/>
                              <w:color w:val="FFFFFF" w:themeColor="background1"/>
                              <w:sz w:val="52"/>
                              <w:szCs w:val="52"/>
                            </w:rPr>
                            <w:t>February 4, 2022</w:t>
                          </w:r>
                        </w:p>
                      </w:txbxContent>
                    </v:textbox>
                    <w10:wrap anchorx="margin" anchory="page"/>
                  </v:rect>
                </w:pict>
              </mc:Fallback>
            </mc:AlternateContent>
          </w:r>
          <w:r>
            <w:rPr>
              <w:noProof/>
            </w:rPr>
            <mc:AlternateContent>
              <mc:Choice Requires="wpg">
                <w:drawing>
                  <wp:anchor distT="0" distB="0" distL="114300" distR="114300" simplePos="0" relativeHeight="251663360" behindDoc="1" locked="0" layoutInCell="1" allowOverlap="1" wp14:anchorId="593E8D11" wp14:editId="24F6C9C7">
                    <wp:simplePos x="0" y="0"/>
                    <wp:positionH relativeFrom="margin">
                      <wp:posOffset>-457200</wp:posOffset>
                    </wp:positionH>
                    <wp:positionV relativeFrom="page">
                      <wp:posOffset>457200</wp:posOffset>
                    </wp:positionV>
                    <wp:extent cx="6769100" cy="739140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69100" cy="73914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E0271C3" w14:textId="77777777" w:rsidR="005B1E5C" w:rsidRPr="005B1E5C" w:rsidRDefault="005B1E5C">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1245271A" w:rsidR="000E390C" w:rsidRPr="000E390C" w:rsidRDefault="005B1E5C" w:rsidP="000E390C">
                                  <w:pPr>
                                    <w:rPr>
                                      <w:b/>
                                      <w:bCs/>
                                      <w:i/>
                                      <w:iCs/>
                                      <w:color w:val="FFFFFF" w:themeColor="background1"/>
                                      <w:sz w:val="72"/>
                                      <w:szCs w:val="72"/>
                                    </w:rPr>
                                  </w:pPr>
                                  <w:r w:rsidRPr="000E390C">
                                    <w:rPr>
                                      <w:b/>
                                      <w:bCs/>
                                      <w:i/>
                                      <w:iCs/>
                                      <w:color w:val="FFFFFF" w:themeColor="background1"/>
                                      <w:sz w:val="72"/>
                                      <w:szCs w:val="72"/>
                                    </w:rPr>
                                    <w:t>Version 8.3.</w:t>
                                  </w:r>
                                  <w:r w:rsidR="00752A61">
                                    <w:rPr>
                                      <w:b/>
                                      <w:bCs/>
                                      <w:i/>
                                      <w:iCs/>
                                      <w:color w:val="FFFFFF" w:themeColor="background1"/>
                                      <w:sz w:val="72"/>
                                      <w:szCs w:val="72"/>
                                    </w:rPr>
                                    <w:t>2</w:t>
                                  </w:r>
                                </w:p>
                                <w:p w14:paraId="1D9F530F" w14:textId="77777777" w:rsidR="000E390C" w:rsidRPr="005B1E5C" w:rsidRDefault="000E390C" w:rsidP="000E390C"/>
                                <w:p w14:paraId="618B0527" w14:textId="479D6C7B" w:rsidR="005B1E5C" w:rsidRDefault="005B1E5C">
                                  <w:pPr>
                                    <w:rPr>
                                      <w:b/>
                                      <w:bCs/>
                                      <w:color w:val="FFFFFF" w:themeColor="background1"/>
                                      <w:sz w:val="96"/>
                                      <w:szCs w:val="96"/>
                                    </w:rPr>
                                  </w:pPr>
                                  <w:r w:rsidRPr="005B1E5C">
                                    <w:rPr>
                                      <w:b/>
                                      <w:bCs/>
                                      <w:color w:val="FFFFFF" w:themeColor="background1"/>
                                      <w:sz w:val="96"/>
                                      <w:szCs w:val="96"/>
                                    </w:rPr>
                                    <w:t>What’s New</w:t>
                                  </w:r>
                                </w:p>
                                <w:p w14:paraId="7D579501" w14:textId="23FC3DE7" w:rsidR="000E390C" w:rsidRDefault="000E390C" w:rsidP="000E390C"/>
                                <w:p w14:paraId="16D03957" w14:textId="77777777" w:rsidR="005B1E5C" w:rsidRDefault="005B1E5C" w:rsidP="000E390C"/>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93E8D11" id="Group 125" o:spid="_x0000_s1027" style="position:absolute;margin-left:-36pt;margin-top:36pt;width:533pt;height:582pt;z-index:-251653120;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E0271C3" w14:textId="77777777" w:rsidR="005B1E5C" w:rsidRPr="005B1E5C" w:rsidRDefault="005B1E5C">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1245271A" w:rsidR="000E390C" w:rsidRPr="000E390C" w:rsidRDefault="005B1E5C" w:rsidP="000E390C">
                            <w:pPr>
                              <w:rPr>
                                <w:b/>
                                <w:bCs/>
                                <w:i/>
                                <w:iCs/>
                                <w:color w:val="FFFFFF" w:themeColor="background1"/>
                                <w:sz w:val="72"/>
                                <w:szCs w:val="72"/>
                              </w:rPr>
                            </w:pPr>
                            <w:r w:rsidRPr="000E390C">
                              <w:rPr>
                                <w:b/>
                                <w:bCs/>
                                <w:i/>
                                <w:iCs/>
                                <w:color w:val="FFFFFF" w:themeColor="background1"/>
                                <w:sz w:val="72"/>
                                <w:szCs w:val="72"/>
                              </w:rPr>
                              <w:t>Version 8.3.</w:t>
                            </w:r>
                            <w:r w:rsidR="00752A61">
                              <w:rPr>
                                <w:b/>
                                <w:bCs/>
                                <w:i/>
                                <w:iCs/>
                                <w:color w:val="FFFFFF" w:themeColor="background1"/>
                                <w:sz w:val="72"/>
                                <w:szCs w:val="72"/>
                              </w:rPr>
                              <w:t>2</w:t>
                            </w:r>
                          </w:p>
                          <w:p w14:paraId="1D9F530F" w14:textId="77777777" w:rsidR="000E390C" w:rsidRPr="005B1E5C" w:rsidRDefault="000E390C" w:rsidP="000E390C"/>
                          <w:p w14:paraId="618B0527" w14:textId="479D6C7B" w:rsidR="005B1E5C" w:rsidRDefault="005B1E5C">
                            <w:pPr>
                              <w:rPr>
                                <w:b/>
                                <w:bCs/>
                                <w:color w:val="FFFFFF" w:themeColor="background1"/>
                                <w:sz w:val="96"/>
                                <w:szCs w:val="96"/>
                              </w:rPr>
                            </w:pPr>
                            <w:r w:rsidRPr="005B1E5C">
                              <w:rPr>
                                <w:b/>
                                <w:bCs/>
                                <w:color w:val="FFFFFF" w:themeColor="background1"/>
                                <w:sz w:val="96"/>
                                <w:szCs w:val="96"/>
                              </w:rPr>
                              <w:t>What’s New</w:t>
                            </w:r>
                          </w:p>
                          <w:p w14:paraId="7D579501" w14:textId="23FC3DE7" w:rsidR="000E390C" w:rsidRDefault="000E390C" w:rsidP="000E390C"/>
                          <w:p w14:paraId="16D03957" w14:textId="77777777" w:rsidR="005B1E5C" w:rsidRDefault="005B1E5C" w:rsidP="000E390C"/>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22F0978" w14:textId="1FC1A82E" w:rsidR="005B1E5C" w:rsidRDefault="000E390C">
          <w:r>
            <w:rPr>
              <w:noProof/>
            </w:rPr>
            <mc:AlternateContent>
              <mc:Choice Requires="wps">
                <w:drawing>
                  <wp:anchor distT="0" distB="0" distL="114300" distR="114300" simplePos="0" relativeHeight="251666432" behindDoc="0" locked="0" layoutInCell="1" allowOverlap="1" wp14:anchorId="2E21558E" wp14:editId="5419B8B9">
                    <wp:simplePos x="0" y="0"/>
                    <wp:positionH relativeFrom="page">
                      <wp:posOffset>431165</wp:posOffset>
                    </wp:positionH>
                    <wp:positionV relativeFrom="margin">
                      <wp:posOffset>8077835</wp:posOffset>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8ABA" w14:textId="21CEEE56" w:rsidR="005B1E5C" w:rsidRDefault="001642F5">
                                <w:pPr>
                                  <w:pStyle w:val="NoSpacing"/>
                                  <w:rPr>
                                    <w:color w:val="7F7F7F" w:themeColor="text1" w:themeTint="80"/>
                                    <w:sz w:val="18"/>
                                    <w:szCs w:val="18"/>
                                  </w:rPr>
                                </w:pPr>
                                <w:r>
                                  <w:rPr>
                                    <w:caps/>
                                    <w:color w:val="7F7F7F" w:themeColor="text1" w:themeTint="80"/>
                                    <w:sz w:val="18"/>
                                    <w:szCs w:val="18"/>
                                  </w:rPr>
                                  <w:t>For Model Release: WF TDM v8.3.2 – 2022-04-22</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E21558E" id="_x0000_t202" coordsize="21600,21600" o:spt="202" path="m,l,21600r21600,l21600,xe">
                    <v:stroke joinstyle="miter"/>
                    <v:path gradientshapeok="t" o:connecttype="rect"/>
                  </v:shapetype>
                  <v:shape id="Text Box 128" o:spid="_x0000_s1030" type="#_x0000_t202" style="position:absolute;margin-left:33.95pt;margin-top:636.05pt;width:453pt;height:11.5pt;z-index:25166643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" filled="f" stroked="f" strokeweight=".5pt">
                    <v:textbox style="mso-fit-shape-to-text:t" inset="1in,0,86.4pt,0">
                      <w:txbxContent>
                        <w:p w14:paraId="2D518ABA" w14:textId="21CEEE56" w:rsidR="005B1E5C" w:rsidRDefault="001642F5">
                          <w:pPr>
                            <w:pStyle w:val="NoSpacing"/>
                            <w:rPr>
                              <w:color w:val="7F7F7F" w:themeColor="text1" w:themeTint="80"/>
                              <w:sz w:val="18"/>
                              <w:szCs w:val="18"/>
                            </w:rPr>
                          </w:pPr>
                          <w:r>
                            <w:rPr>
                              <w:caps/>
                              <w:color w:val="7F7F7F" w:themeColor="text1" w:themeTint="80"/>
                              <w:sz w:val="18"/>
                              <w:szCs w:val="18"/>
                            </w:rPr>
                            <w:t>For Model Release: WF TDM v8.3.2 – 2022-04-22</w:t>
                          </w:r>
                        </w:p>
                      </w:txbxContent>
                    </v:textbox>
                    <w10:wrap type="square" anchorx="page" anchory="margin"/>
                  </v:shape>
                </w:pict>
              </mc:Fallback>
            </mc:AlternateContent>
          </w:r>
          <w:r>
            <w:rPr>
              <w:noProof/>
            </w:rPr>
            <w:drawing>
              <wp:anchor distT="0" distB="0" distL="114300" distR="114300" simplePos="0" relativeHeight="251667456" behindDoc="0" locked="0" layoutInCell="1" allowOverlap="1" wp14:anchorId="19BFEAB2" wp14:editId="6AEDFBF2">
                <wp:simplePos x="0" y="0"/>
                <wp:positionH relativeFrom="column">
                  <wp:posOffset>457200</wp:posOffset>
                </wp:positionH>
                <wp:positionV relativeFrom="paragraph">
                  <wp:posOffset>164465</wp:posOffset>
                </wp:positionV>
                <wp:extent cx="1980565" cy="1431290"/>
                <wp:effectExtent l="571500" t="114300" r="114935" b="168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734" b="-1"/>
                        <a:stretch/>
                      </pic:blipFill>
                      <pic:spPr bwMode="auto">
                        <a:xfrm>
                          <a:off x="0" y="0"/>
                          <a:ext cx="1980565" cy="1431290"/>
                        </a:xfrm>
                        <a:prstGeom prst="rect">
                          <a:avLst/>
                        </a:prstGeom>
                        <a:ln w="1270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B1E5C">
            <w:br w:type="page"/>
          </w:r>
        </w:p>
      </w:sdtContent>
    </w:sdt>
    <w:sdt>
      <w:sdtPr>
        <w:rPr>
          <w:rFonts w:asciiTheme="minorHAnsi" w:eastAsiaTheme="minorEastAsia" w:hAnsiTheme="minorHAnsi" w:cstheme="minorBidi"/>
          <w:b w:val="0"/>
          <w:smallCaps w:val="0"/>
          <w:color w:val="1C1C1C"/>
          <w:sz w:val="20"/>
          <w:szCs w:val="21"/>
        </w:rPr>
        <w:id w:val="1180163373"/>
        <w:docPartObj>
          <w:docPartGallery w:val="Table of Contents"/>
          <w:docPartUnique/>
        </w:docPartObj>
      </w:sdtPr>
      <w:sdtEndPr>
        <w:rPr>
          <w:bCs/>
          <w:noProof/>
        </w:rPr>
      </w:sdtEndPr>
      <w:sdtContent>
        <w:p w14:paraId="42848501" w14:textId="0FB80F35" w:rsidR="00CC56E2" w:rsidRDefault="00CC56E2">
          <w:pPr>
            <w:pStyle w:val="TOCHeading"/>
          </w:pPr>
          <w:r>
            <w:t>Table of Contents</w:t>
          </w:r>
        </w:p>
        <w:p w14:paraId="06E9635D" w14:textId="619B54F3" w:rsidR="00B3706D" w:rsidRDefault="00CC56E2">
          <w:pPr>
            <w:pStyle w:val="TOC1"/>
            <w:tabs>
              <w:tab w:val="right" w:leader="dot" w:pos="9350"/>
            </w:tabs>
            <w:rPr>
              <w:rFonts w:cstheme="minorBidi"/>
              <w:noProof/>
            </w:rPr>
          </w:pPr>
          <w:r>
            <w:fldChar w:fldCharType="begin"/>
          </w:r>
          <w:r>
            <w:instrText xml:space="preserve"> TOC \o "1-3" \h \z \u </w:instrText>
          </w:r>
          <w:r>
            <w:fldChar w:fldCharType="separate"/>
          </w:r>
          <w:hyperlink w:anchor="_Toc96082453" w:history="1">
            <w:r w:rsidR="00B3706D" w:rsidRPr="00CE4427">
              <w:rPr>
                <w:rStyle w:val="Hyperlink"/>
                <w:noProof/>
              </w:rPr>
              <w:t>2022-02-04 Update</w:t>
            </w:r>
            <w:r w:rsidR="00B3706D">
              <w:rPr>
                <w:noProof/>
                <w:webHidden/>
              </w:rPr>
              <w:tab/>
            </w:r>
            <w:r w:rsidR="00B3706D">
              <w:rPr>
                <w:noProof/>
                <w:webHidden/>
              </w:rPr>
              <w:fldChar w:fldCharType="begin"/>
            </w:r>
            <w:r w:rsidR="00B3706D">
              <w:rPr>
                <w:noProof/>
                <w:webHidden/>
              </w:rPr>
              <w:instrText xml:space="preserve"> PAGEREF _Toc96082453 \h </w:instrText>
            </w:r>
            <w:r w:rsidR="00B3706D">
              <w:rPr>
                <w:noProof/>
                <w:webHidden/>
              </w:rPr>
            </w:r>
            <w:r w:rsidR="00B3706D">
              <w:rPr>
                <w:noProof/>
                <w:webHidden/>
              </w:rPr>
              <w:fldChar w:fldCharType="separate"/>
            </w:r>
            <w:r w:rsidR="00B3706D">
              <w:rPr>
                <w:noProof/>
                <w:webHidden/>
              </w:rPr>
              <w:t>3</w:t>
            </w:r>
            <w:r w:rsidR="00B3706D">
              <w:rPr>
                <w:noProof/>
                <w:webHidden/>
              </w:rPr>
              <w:fldChar w:fldCharType="end"/>
            </w:r>
          </w:hyperlink>
        </w:p>
        <w:p w14:paraId="4295A56D" w14:textId="18E82860" w:rsidR="00B3706D" w:rsidRDefault="00E02428">
          <w:pPr>
            <w:pStyle w:val="TOC1"/>
            <w:tabs>
              <w:tab w:val="right" w:leader="dot" w:pos="9350"/>
            </w:tabs>
            <w:rPr>
              <w:rFonts w:cstheme="minorBidi"/>
              <w:noProof/>
            </w:rPr>
          </w:pPr>
          <w:hyperlink w:anchor="_Toc96082454" w:history="1">
            <w:r w:rsidR="00B3706D" w:rsidRPr="00CE4427">
              <w:rPr>
                <w:rStyle w:val="Hyperlink"/>
                <w:noProof/>
              </w:rPr>
              <w:t>General Parameters</w:t>
            </w:r>
            <w:r w:rsidR="00B3706D">
              <w:rPr>
                <w:noProof/>
                <w:webHidden/>
              </w:rPr>
              <w:tab/>
            </w:r>
            <w:r w:rsidR="00B3706D">
              <w:rPr>
                <w:noProof/>
                <w:webHidden/>
              </w:rPr>
              <w:fldChar w:fldCharType="begin"/>
            </w:r>
            <w:r w:rsidR="00B3706D">
              <w:rPr>
                <w:noProof/>
                <w:webHidden/>
              </w:rPr>
              <w:instrText xml:space="preserve"> PAGEREF _Toc96082454 \h </w:instrText>
            </w:r>
            <w:r w:rsidR="00B3706D">
              <w:rPr>
                <w:noProof/>
                <w:webHidden/>
              </w:rPr>
            </w:r>
            <w:r w:rsidR="00B3706D">
              <w:rPr>
                <w:noProof/>
                <w:webHidden/>
              </w:rPr>
              <w:fldChar w:fldCharType="separate"/>
            </w:r>
            <w:r w:rsidR="00B3706D">
              <w:rPr>
                <w:noProof/>
                <w:webHidden/>
              </w:rPr>
              <w:t>5</w:t>
            </w:r>
            <w:r w:rsidR="00B3706D">
              <w:rPr>
                <w:noProof/>
                <w:webHidden/>
              </w:rPr>
              <w:fldChar w:fldCharType="end"/>
            </w:r>
          </w:hyperlink>
        </w:p>
        <w:p w14:paraId="01F81ABF" w14:textId="434BF0D1" w:rsidR="00B3706D" w:rsidRDefault="00E02428">
          <w:pPr>
            <w:pStyle w:val="TOC1"/>
            <w:tabs>
              <w:tab w:val="right" w:leader="dot" w:pos="9350"/>
            </w:tabs>
            <w:rPr>
              <w:rFonts w:cstheme="minorBidi"/>
              <w:noProof/>
            </w:rPr>
          </w:pPr>
          <w:hyperlink w:anchor="_Toc96082455" w:history="1">
            <w:r w:rsidR="00B3706D" w:rsidRPr="00CE4427">
              <w:rPr>
                <w:rStyle w:val="Hyperlink"/>
                <w:noProof/>
              </w:rPr>
              <w:t>Input Data</w:t>
            </w:r>
            <w:r w:rsidR="00B3706D">
              <w:rPr>
                <w:noProof/>
                <w:webHidden/>
              </w:rPr>
              <w:tab/>
            </w:r>
            <w:r w:rsidR="00B3706D">
              <w:rPr>
                <w:noProof/>
                <w:webHidden/>
              </w:rPr>
              <w:fldChar w:fldCharType="begin"/>
            </w:r>
            <w:r w:rsidR="00B3706D">
              <w:rPr>
                <w:noProof/>
                <w:webHidden/>
              </w:rPr>
              <w:instrText xml:space="preserve"> PAGEREF _Toc96082455 \h </w:instrText>
            </w:r>
            <w:r w:rsidR="00B3706D">
              <w:rPr>
                <w:noProof/>
                <w:webHidden/>
              </w:rPr>
            </w:r>
            <w:r w:rsidR="00B3706D">
              <w:rPr>
                <w:noProof/>
                <w:webHidden/>
              </w:rPr>
              <w:fldChar w:fldCharType="separate"/>
            </w:r>
            <w:r w:rsidR="00B3706D">
              <w:rPr>
                <w:noProof/>
                <w:webHidden/>
              </w:rPr>
              <w:t>5</w:t>
            </w:r>
            <w:r w:rsidR="00B3706D">
              <w:rPr>
                <w:noProof/>
                <w:webHidden/>
              </w:rPr>
              <w:fldChar w:fldCharType="end"/>
            </w:r>
          </w:hyperlink>
        </w:p>
        <w:p w14:paraId="2626C431" w14:textId="1DA636EC" w:rsidR="00B3706D" w:rsidRDefault="00E02428">
          <w:pPr>
            <w:pStyle w:val="TOC2"/>
            <w:tabs>
              <w:tab w:val="right" w:leader="dot" w:pos="9350"/>
            </w:tabs>
            <w:rPr>
              <w:rFonts w:cstheme="minorBidi"/>
              <w:noProof/>
            </w:rPr>
          </w:pPr>
          <w:hyperlink w:anchor="_Toc96082456" w:history="1">
            <w:r w:rsidR="00B3706D" w:rsidRPr="00CE4427">
              <w:rPr>
                <w:rStyle w:val="Hyperlink"/>
                <w:noProof/>
              </w:rPr>
              <w:t>Highway Network</w:t>
            </w:r>
            <w:r w:rsidR="00B3706D">
              <w:rPr>
                <w:noProof/>
                <w:webHidden/>
              </w:rPr>
              <w:tab/>
            </w:r>
            <w:r w:rsidR="00B3706D">
              <w:rPr>
                <w:noProof/>
                <w:webHidden/>
              </w:rPr>
              <w:fldChar w:fldCharType="begin"/>
            </w:r>
            <w:r w:rsidR="00B3706D">
              <w:rPr>
                <w:noProof/>
                <w:webHidden/>
              </w:rPr>
              <w:instrText xml:space="preserve"> PAGEREF _Toc96082456 \h </w:instrText>
            </w:r>
            <w:r w:rsidR="00B3706D">
              <w:rPr>
                <w:noProof/>
                <w:webHidden/>
              </w:rPr>
            </w:r>
            <w:r w:rsidR="00B3706D">
              <w:rPr>
                <w:noProof/>
                <w:webHidden/>
              </w:rPr>
              <w:fldChar w:fldCharType="separate"/>
            </w:r>
            <w:r w:rsidR="00B3706D">
              <w:rPr>
                <w:noProof/>
                <w:webHidden/>
              </w:rPr>
              <w:t>5</w:t>
            </w:r>
            <w:r w:rsidR="00B3706D">
              <w:rPr>
                <w:noProof/>
                <w:webHidden/>
              </w:rPr>
              <w:fldChar w:fldCharType="end"/>
            </w:r>
          </w:hyperlink>
        </w:p>
        <w:p w14:paraId="38414520" w14:textId="1D97B74C" w:rsidR="00B3706D" w:rsidRDefault="00E02428">
          <w:pPr>
            <w:pStyle w:val="TOC3"/>
            <w:tabs>
              <w:tab w:val="right" w:leader="dot" w:pos="9350"/>
            </w:tabs>
            <w:rPr>
              <w:rFonts w:cstheme="minorBidi"/>
              <w:noProof/>
            </w:rPr>
          </w:pPr>
          <w:hyperlink w:anchor="_Toc96082457" w:history="1">
            <w:r w:rsidR="00B3706D" w:rsidRPr="00CE4427">
              <w:rPr>
                <w:rStyle w:val="Hyperlink"/>
                <w:noProof/>
              </w:rPr>
              <w:t>Amendment 3</w:t>
            </w:r>
            <w:r w:rsidR="00B3706D">
              <w:rPr>
                <w:noProof/>
                <w:webHidden/>
              </w:rPr>
              <w:tab/>
            </w:r>
            <w:r w:rsidR="00B3706D">
              <w:rPr>
                <w:noProof/>
                <w:webHidden/>
              </w:rPr>
              <w:fldChar w:fldCharType="begin"/>
            </w:r>
            <w:r w:rsidR="00B3706D">
              <w:rPr>
                <w:noProof/>
                <w:webHidden/>
              </w:rPr>
              <w:instrText xml:space="preserve"> PAGEREF _Toc96082457 \h </w:instrText>
            </w:r>
            <w:r w:rsidR="00B3706D">
              <w:rPr>
                <w:noProof/>
                <w:webHidden/>
              </w:rPr>
            </w:r>
            <w:r w:rsidR="00B3706D">
              <w:rPr>
                <w:noProof/>
                <w:webHidden/>
              </w:rPr>
              <w:fldChar w:fldCharType="separate"/>
            </w:r>
            <w:r w:rsidR="00B3706D">
              <w:rPr>
                <w:noProof/>
                <w:webHidden/>
              </w:rPr>
              <w:t>5</w:t>
            </w:r>
            <w:r w:rsidR="00B3706D">
              <w:rPr>
                <w:noProof/>
                <w:webHidden/>
              </w:rPr>
              <w:fldChar w:fldCharType="end"/>
            </w:r>
          </w:hyperlink>
        </w:p>
        <w:p w14:paraId="3B05A562" w14:textId="65FD07F1" w:rsidR="00B3706D" w:rsidRDefault="00E02428">
          <w:pPr>
            <w:pStyle w:val="TOC3"/>
            <w:tabs>
              <w:tab w:val="right" w:leader="dot" w:pos="9350"/>
            </w:tabs>
            <w:rPr>
              <w:rFonts w:cstheme="minorBidi"/>
              <w:noProof/>
            </w:rPr>
          </w:pPr>
          <w:hyperlink w:anchor="_Toc96082458" w:history="1">
            <w:r w:rsidR="00B3706D" w:rsidRPr="00CE4427">
              <w:rPr>
                <w:rStyle w:val="Hyperlink"/>
                <w:noProof/>
              </w:rPr>
              <w:t>Light Rail Transit Speed</w:t>
            </w:r>
            <w:r w:rsidR="00B3706D">
              <w:rPr>
                <w:noProof/>
                <w:webHidden/>
              </w:rPr>
              <w:tab/>
            </w:r>
            <w:r w:rsidR="00B3706D">
              <w:rPr>
                <w:noProof/>
                <w:webHidden/>
              </w:rPr>
              <w:fldChar w:fldCharType="begin"/>
            </w:r>
            <w:r w:rsidR="00B3706D">
              <w:rPr>
                <w:noProof/>
                <w:webHidden/>
              </w:rPr>
              <w:instrText xml:space="preserve"> PAGEREF _Toc96082458 \h </w:instrText>
            </w:r>
            <w:r w:rsidR="00B3706D">
              <w:rPr>
                <w:noProof/>
                <w:webHidden/>
              </w:rPr>
            </w:r>
            <w:r w:rsidR="00B3706D">
              <w:rPr>
                <w:noProof/>
                <w:webHidden/>
              </w:rPr>
              <w:fldChar w:fldCharType="separate"/>
            </w:r>
            <w:r w:rsidR="00B3706D">
              <w:rPr>
                <w:noProof/>
                <w:webHidden/>
              </w:rPr>
              <w:t>7</w:t>
            </w:r>
            <w:r w:rsidR="00B3706D">
              <w:rPr>
                <w:noProof/>
                <w:webHidden/>
              </w:rPr>
              <w:fldChar w:fldCharType="end"/>
            </w:r>
          </w:hyperlink>
        </w:p>
        <w:p w14:paraId="62A66263" w14:textId="756ED76E" w:rsidR="00B3706D" w:rsidRDefault="00E02428">
          <w:pPr>
            <w:pStyle w:val="TOC2"/>
            <w:tabs>
              <w:tab w:val="right" w:leader="dot" w:pos="9350"/>
            </w:tabs>
            <w:rPr>
              <w:rFonts w:cstheme="minorBidi"/>
              <w:noProof/>
            </w:rPr>
          </w:pPr>
          <w:hyperlink w:anchor="_Toc96082459" w:history="1">
            <w:r w:rsidR="00B3706D" w:rsidRPr="00CE4427">
              <w:rPr>
                <w:rStyle w:val="Hyperlink"/>
                <w:noProof/>
              </w:rPr>
              <w:t>Transit Network</w:t>
            </w:r>
            <w:r w:rsidR="00B3706D">
              <w:rPr>
                <w:noProof/>
                <w:webHidden/>
              </w:rPr>
              <w:tab/>
            </w:r>
            <w:r w:rsidR="00B3706D">
              <w:rPr>
                <w:noProof/>
                <w:webHidden/>
              </w:rPr>
              <w:fldChar w:fldCharType="begin"/>
            </w:r>
            <w:r w:rsidR="00B3706D">
              <w:rPr>
                <w:noProof/>
                <w:webHidden/>
              </w:rPr>
              <w:instrText xml:space="preserve"> PAGEREF _Toc96082459 \h </w:instrText>
            </w:r>
            <w:r w:rsidR="00B3706D">
              <w:rPr>
                <w:noProof/>
                <w:webHidden/>
              </w:rPr>
            </w:r>
            <w:r w:rsidR="00B3706D">
              <w:rPr>
                <w:noProof/>
                <w:webHidden/>
              </w:rPr>
              <w:fldChar w:fldCharType="separate"/>
            </w:r>
            <w:r w:rsidR="00B3706D">
              <w:rPr>
                <w:noProof/>
                <w:webHidden/>
              </w:rPr>
              <w:t>8</w:t>
            </w:r>
            <w:r w:rsidR="00B3706D">
              <w:rPr>
                <w:noProof/>
                <w:webHidden/>
              </w:rPr>
              <w:fldChar w:fldCharType="end"/>
            </w:r>
          </w:hyperlink>
        </w:p>
        <w:p w14:paraId="24195C3D" w14:textId="0C2269A4" w:rsidR="00B3706D" w:rsidRDefault="00E02428">
          <w:pPr>
            <w:pStyle w:val="TOC3"/>
            <w:tabs>
              <w:tab w:val="right" w:leader="dot" w:pos="9350"/>
            </w:tabs>
            <w:rPr>
              <w:rFonts w:cstheme="minorBidi"/>
              <w:noProof/>
            </w:rPr>
          </w:pPr>
          <w:hyperlink w:anchor="_Toc96082460" w:history="1">
            <w:r w:rsidR="00B3706D" w:rsidRPr="00CE4427">
              <w:rPr>
                <w:rStyle w:val="Hyperlink"/>
                <w:noProof/>
              </w:rPr>
              <w:t>Hand-Coded Walk-Access Links</w:t>
            </w:r>
            <w:r w:rsidR="00B3706D">
              <w:rPr>
                <w:noProof/>
                <w:webHidden/>
              </w:rPr>
              <w:tab/>
            </w:r>
            <w:r w:rsidR="00B3706D">
              <w:rPr>
                <w:noProof/>
                <w:webHidden/>
              </w:rPr>
              <w:fldChar w:fldCharType="begin"/>
            </w:r>
            <w:r w:rsidR="00B3706D">
              <w:rPr>
                <w:noProof/>
                <w:webHidden/>
              </w:rPr>
              <w:instrText xml:space="preserve"> PAGEREF _Toc96082460 \h </w:instrText>
            </w:r>
            <w:r w:rsidR="00B3706D">
              <w:rPr>
                <w:noProof/>
                <w:webHidden/>
              </w:rPr>
            </w:r>
            <w:r w:rsidR="00B3706D">
              <w:rPr>
                <w:noProof/>
                <w:webHidden/>
              </w:rPr>
              <w:fldChar w:fldCharType="separate"/>
            </w:r>
            <w:r w:rsidR="00B3706D">
              <w:rPr>
                <w:noProof/>
                <w:webHidden/>
              </w:rPr>
              <w:t>8</w:t>
            </w:r>
            <w:r w:rsidR="00B3706D">
              <w:rPr>
                <w:noProof/>
                <w:webHidden/>
              </w:rPr>
              <w:fldChar w:fldCharType="end"/>
            </w:r>
          </w:hyperlink>
        </w:p>
        <w:p w14:paraId="7BF455B1" w14:textId="37F9B9B6" w:rsidR="00B3706D" w:rsidRDefault="00E02428">
          <w:pPr>
            <w:pStyle w:val="TOC3"/>
            <w:tabs>
              <w:tab w:val="right" w:leader="dot" w:pos="9350"/>
            </w:tabs>
            <w:rPr>
              <w:rFonts w:cstheme="minorBidi"/>
              <w:noProof/>
            </w:rPr>
          </w:pPr>
          <w:hyperlink w:anchor="_Toc96082461" w:history="1">
            <w:r w:rsidR="00B3706D" w:rsidRPr="00CE4427">
              <w:rPr>
                <w:rStyle w:val="Hyperlink"/>
                <w:noProof/>
              </w:rPr>
              <w:t>Park-And-Ride</w:t>
            </w:r>
            <w:r w:rsidR="00B3706D">
              <w:rPr>
                <w:noProof/>
                <w:webHidden/>
              </w:rPr>
              <w:tab/>
            </w:r>
            <w:r w:rsidR="00B3706D">
              <w:rPr>
                <w:noProof/>
                <w:webHidden/>
              </w:rPr>
              <w:fldChar w:fldCharType="begin"/>
            </w:r>
            <w:r w:rsidR="00B3706D">
              <w:rPr>
                <w:noProof/>
                <w:webHidden/>
              </w:rPr>
              <w:instrText xml:space="preserve"> PAGEREF _Toc96082461 \h </w:instrText>
            </w:r>
            <w:r w:rsidR="00B3706D">
              <w:rPr>
                <w:noProof/>
                <w:webHidden/>
              </w:rPr>
            </w:r>
            <w:r w:rsidR="00B3706D">
              <w:rPr>
                <w:noProof/>
                <w:webHidden/>
              </w:rPr>
              <w:fldChar w:fldCharType="separate"/>
            </w:r>
            <w:r w:rsidR="00B3706D">
              <w:rPr>
                <w:noProof/>
                <w:webHidden/>
              </w:rPr>
              <w:t>9</w:t>
            </w:r>
            <w:r w:rsidR="00B3706D">
              <w:rPr>
                <w:noProof/>
                <w:webHidden/>
              </w:rPr>
              <w:fldChar w:fldCharType="end"/>
            </w:r>
          </w:hyperlink>
        </w:p>
        <w:p w14:paraId="678856B8" w14:textId="504B1A3C" w:rsidR="00B3706D" w:rsidRDefault="00E02428">
          <w:pPr>
            <w:pStyle w:val="TOC3"/>
            <w:tabs>
              <w:tab w:val="right" w:leader="dot" w:pos="9350"/>
            </w:tabs>
            <w:rPr>
              <w:rFonts w:cstheme="minorBidi"/>
              <w:noProof/>
            </w:rPr>
          </w:pPr>
          <w:hyperlink w:anchor="_Toc96082462" w:history="1">
            <w:r w:rsidR="00B3706D" w:rsidRPr="00CE4427">
              <w:rPr>
                <w:rStyle w:val="Hyperlink"/>
                <w:noProof/>
              </w:rPr>
              <w:t>Transit Line Changes</w:t>
            </w:r>
            <w:r w:rsidR="00B3706D">
              <w:rPr>
                <w:noProof/>
                <w:webHidden/>
              </w:rPr>
              <w:tab/>
            </w:r>
            <w:r w:rsidR="00B3706D">
              <w:rPr>
                <w:noProof/>
                <w:webHidden/>
              </w:rPr>
              <w:fldChar w:fldCharType="begin"/>
            </w:r>
            <w:r w:rsidR="00B3706D">
              <w:rPr>
                <w:noProof/>
                <w:webHidden/>
              </w:rPr>
              <w:instrText xml:space="preserve"> PAGEREF _Toc96082462 \h </w:instrText>
            </w:r>
            <w:r w:rsidR="00B3706D">
              <w:rPr>
                <w:noProof/>
                <w:webHidden/>
              </w:rPr>
            </w:r>
            <w:r w:rsidR="00B3706D">
              <w:rPr>
                <w:noProof/>
                <w:webHidden/>
              </w:rPr>
              <w:fldChar w:fldCharType="separate"/>
            </w:r>
            <w:r w:rsidR="00B3706D">
              <w:rPr>
                <w:noProof/>
                <w:webHidden/>
              </w:rPr>
              <w:t>11</w:t>
            </w:r>
            <w:r w:rsidR="00B3706D">
              <w:rPr>
                <w:noProof/>
                <w:webHidden/>
              </w:rPr>
              <w:fldChar w:fldCharType="end"/>
            </w:r>
          </w:hyperlink>
        </w:p>
        <w:p w14:paraId="7473AE93" w14:textId="25815FB3" w:rsidR="00B3706D" w:rsidRDefault="00E02428">
          <w:pPr>
            <w:pStyle w:val="TOC2"/>
            <w:tabs>
              <w:tab w:val="right" w:leader="dot" w:pos="9350"/>
            </w:tabs>
            <w:rPr>
              <w:rFonts w:cstheme="minorBidi"/>
              <w:noProof/>
            </w:rPr>
          </w:pPr>
          <w:hyperlink w:anchor="_Toc96082463" w:history="1">
            <w:r w:rsidR="00B3706D" w:rsidRPr="00CE4427">
              <w:rPr>
                <w:rStyle w:val="Hyperlink"/>
                <w:noProof/>
              </w:rPr>
              <w:t>Segments and Factors</w:t>
            </w:r>
            <w:r w:rsidR="00B3706D">
              <w:rPr>
                <w:noProof/>
                <w:webHidden/>
              </w:rPr>
              <w:tab/>
            </w:r>
            <w:r w:rsidR="00B3706D">
              <w:rPr>
                <w:noProof/>
                <w:webHidden/>
              </w:rPr>
              <w:fldChar w:fldCharType="begin"/>
            </w:r>
            <w:r w:rsidR="00B3706D">
              <w:rPr>
                <w:noProof/>
                <w:webHidden/>
              </w:rPr>
              <w:instrText xml:space="preserve"> PAGEREF _Toc96082463 \h </w:instrText>
            </w:r>
            <w:r w:rsidR="00B3706D">
              <w:rPr>
                <w:noProof/>
                <w:webHidden/>
              </w:rPr>
            </w:r>
            <w:r w:rsidR="00B3706D">
              <w:rPr>
                <w:noProof/>
                <w:webHidden/>
              </w:rPr>
              <w:fldChar w:fldCharType="separate"/>
            </w:r>
            <w:r w:rsidR="00B3706D">
              <w:rPr>
                <w:noProof/>
                <w:webHidden/>
              </w:rPr>
              <w:t>13</w:t>
            </w:r>
            <w:r w:rsidR="00B3706D">
              <w:rPr>
                <w:noProof/>
                <w:webHidden/>
              </w:rPr>
              <w:fldChar w:fldCharType="end"/>
            </w:r>
          </w:hyperlink>
        </w:p>
        <w:p w14:paraId="14FD4686" w14:textId="06D4AF2E" w:rsidR="00B3706D" w:rsidRDefault="00E02428">
          <w:pPr>
            <w:pStyle w:val="TOC2"/>
            <w:tabs>
              <w:tab w:val="right" w:leader="dot" w:pos="9350"/>
            </w:tabs>
            <w:rPr>
              <w:rFonts w:cstheme="minorBidi"/>
              <w:noProof/>
            </w:rPr>
          </w:pPr>
          <w:hyperlink w:anchor="_Toc96082464" w:history="1">
            <w:r w:rsidR="00B3706D" w:rsidRPr="00CE4427">
              <w:rPr>
                <w:rStyle w:val="Hyperlink"/>
                <w:noProof/>
              </w:rPr>
              <w:t>Other Changes</w:t>
            </w:r>
            <w:r w:rsidR="00B3706D">
              <w:rPr>
                <w:noProof/>
                <w:webHidden/>
              </w:rPr>
              <w:tab/>
            </w:r>
            <w:r w:rsidR="00B3706D">
              <w:rPr>
                <w:noProof/>
                <w:webHidden/>
              </w:rPr>
              <w:fldChar w:fldCharType="begin"/>
            </w:r>
            <w:r w:rsidR="00B3706D">
              <w:rPr>
                <w:noProof/>
                <w:webHidden/>
              </w:rPr>
              <w:instrText xml:space="preserve"> PAGEREF _Toc96082464 \h </w:instrText>
            </w:r>
            <w:r w:rsidR="00B3706D">
              <w:rPr>
                <w:noProof/>
                <w:webHidden/>
              </w:rPr>
            </w:r>
            <w:r w:rsidR="00B3706D">
              <w:rPr>
                <w:noProof/>
                <w:webHidden/>
              </w:rPr>
              <w:fldChar w:fldCharType="separate"/>
            </w:r>
            <w:r w:rsidR="00B3706D">
              <w:rPr>
                <w:noProof/>
                <w:webHidden/>
              </w:rPr>
              <w:t>14</w:t>
            </w:r>
            <w:r w:rsidR="00B3706D">
              <w:rPr>
                <w:noProof/>
                <w:webHidden/>
              </w:rPr>
              <w:fldChar w:fldCharType="end"/>
            </w:r>
          </w:hyperlink>
        </w:p>
        <w:p w14:paraId="538745BD" w14:textId="1418A90B" w:rsidR="00B3706D" w:rsidRDefault="00E02428">
          <w:pPr>
            <w:pStyle w:val="TOC1"/>
            <w:tabs>
              <w:tab w:val="right" w:leader="dot" w:pos="9350"/>
            </w:tabs>
            <w:rPr>
              <w:rFonts w:cstheme="minorBidi"/>
              <w:noProof/>
            </w:rPr>
          </w:pPr>
          <w:hyperlink w:anchor="_Toc96082465" w:history="1">
            <w:r w:rsidR="00B3706D" w:rsidRPr="00CE4427">
              <w:rPr>
                <w:rStyle w:val="Hyperlink"/>
                <w:noProof/>
              </w:rPr>
              <w:t>Input Processing</w:t>
            </w:r>
            <w:r w:rsidR="00B3706D">
              <w:rPr>
                <w:noProof/>
                <w:webHidden/>
              </w:rPr>
              <w:tab/>
            </w:r>
            <w:r w:rsidR="00B3706D">
              <w:rPr>
                <w:noProof/>
                <w:webHidden/>
              </w:rPr>
              <w:fldChar w:fldCharType="begin"/>
            </w:r>
            <w:r w:rsidR="00B3706D">
              <w:rPr>
                <w:noProof/>
                <w:webHidden/>
              </w:rPr>
              <w:instrText xml:space="preserve"> PAGEREF _Toc96082465 \h </w:instrText>
            </w:r>
            <w:r w:rsidR="00B3706D">
              <w:rPr>
                <w:noProof/>
                <w:webHidden/>
              </w:rPr>
            </w:r>
            <w:r w:rsidR="00B3706D">
              <w:rPr>
                <w:noProof/>
                <w:webHidden/>
              </w:rPr>
              <w:fldChar w:fldCharType="separate"/>
            </w:r>
            <w:r w:rsidR="00B3706D">
              <w:rPr>
                <w:noProof/>
                <w:webHidden/>
              </w:rPr>
              <w:t>14</w:t>
            </w:r>
            <w:r w:rsidR="00B3706D">
              <w:rPr>
                <w:noProof/>
                <w:webHidden/>
              </w:rPr>
              <w:fldChar w:fldCharType="end"/>
            </w:r>
          </w:hyperlink>
        </w:p>
        <w:p w14:paraId="078B534F" w14:textId="40D761A6" w:rsidR="00B3706D" w:rsidRDefault="00E02428">
          <w:pPr>
            <w:pStyle w:val="TOC2"/>
            <w:tabs>
              <w:tab w:val="right" w:leader="dot" w:pos="9350"/>
            </w:tabs>
            <w:rPr>
              <w:rFonts w:cstheme="minorBidi"/>
              <w:noProof/>
            </w:rPr>
          </w:pPr>
          <w:hyperlink w:anchor="_Toc96082466" w:history="1">
            <w:r w:rsidR="00B3706D" w:rsidRPr="00CE4427">
              <w:rPr>
                <w:rStyle w:val="Hyperlink"/>
                <w:noProof/>
              </w:rPr>
              <w:t>Inbound/Outbound and HOV Capacity</w:t>
            </w:r>
            <w:r w:rsidR="00B3706D">
              <w:rPr>
                <w:noProof/>
                <w:webHidden/>
              </w:rPr>
              <w:tab/>
            </w:r>
            <w:r w:rsidR="00B3706D">
              <w:rPr>
                <w:noProof/>
                <w:webHidden/>
              </w:rPr>
              <w:fldChar w:fldCharType="begin"/>
            </w:r>
            <w:r w:rsidR="00B3706D">
              <w:rPr>
                <w:noProof/>
                <w:webHidden/>
              </w:rPr>
              <w:instrText xml:space="preserve"> PAGEREF _Toc96082466 \h </w:instrText>
            </w:r>
            <w:r w:rsidR="00B3706D">
              <w:rPr>
                <w:noProof/>
                <w:webHidden/>
              </w:rPr>
            </w:r>
            <w:r w:rsidR="00B3706D">
              <w:rPr>
                <w:noProof/>
                <w:webHidden/>
              </w:rPr>
              <w:fldChar w:fldCharType="separate"/>
            </w:r>
            <w:r w:rsidR="00B3706D">
              <w:rPr>
                <w:noProof/>
                <w:webHidden/>
              </w:rPr>
              <w:t>14</w:t>
            </w:r>
            <w:r w:rsidR="00B3706D">
              <w:rPr>
                <w:noProof/>
                <w:webHidden/>
              </w:rPr>
              <w:fldChar w:fldCharType="end"/>
            </w:r>
          </w:hyperlink>
        </w:p>
        <w:p w14:paraId="0707A38B" w14:textId="68F5642A" w:rsidR="00B3706D" w:rsidRDefault="00E02428">
          <w:pPr>
            <w:pStyle w:val="TOC2"/>
            <w:tabs>
              <w:tab w:val="right" w:leader="dot" w:pos="9350"/>
            </w:tabs>
            <w:rPr>
              <w:rFonts w:cstheme="minorBidi"/>
              <w:noProof/>
            </w:rPr>
          </w:pPr>
          <w:hyperlink w:anchor="_Toc96082467" w:history="1">
            <w:r w:rsidR="00B3706D" w:rsidRPr="00CE4427">
              <w:rPr>
                <w:rStyle w:val="Hyperlink"/>
                <w:noProof/>
              </w:rPr>
              <w:t>Walk Buffer Modifications</w:t>
            </w:r>
            <w:r w:rsidR="00B3706D">
              <w:rPr>
                <w:noProof/>
                <w:webHidden/>
              </w:rPr>
              <w:tab/>
            </w:r>
            <w:r w:rsidR="00B3706D">
              <w:rPr>
                <w:noProof/>
                <w:webHidden/>
              </w:rPr>
              <w:fldChar w:fldCharType="begin"/>
            </w:r>
            <w:r w:rsidR="00B3706D">
              <w:rPr>
                <w:noProof/>
                <w:webHidden/>
              </w:rPr>
              <w:instrText xml:space="preserve"> PAGEREF _Toc96082467 \h </w:instrText>
            </w:r>
            <w:r w:rsidR="00B3706D">
              <w:rPr>
                <w:noProof/>
                <w:webHidden/>
              </w:rPr>
            </w:r>
            <w:r w:rsidR="00B3706D">
              <w:rPr>
                <w:noProof/>
                <w:webHidden/>
              </w:rPr>
              <w:fldChar w:fldCharType="separate"/>
            </w:r>
            <w:r w:rsidR="00B3706D">
              <w:rPr>
                <w:noProof/>
                <w:webHidden/>
              </w:rPr>
              <w:t>14</w:t>
            </w:r>
            <w:r w:rsidR="00B3706D">
              <w:rPr>
                <w:noProof/>
                <w:webHidden/>
              </w:rPr>
              <w:fldChar w:fldCharType="end"/>
            </w:r>
          </w:hyperlink>
        </w:p>
        <w:p w14:paraId="4B19B48E" w14:textId="35F21FB5" w:rsidR="00B3706D" w:rsidRDefault="00E02428">
          <w:pPr>
            <w:pStyle w:val="TOC1"/>
            <w:tabs>
              <w:tab w:val="right" w:leader="dot" w:pos="9350"/>
            </w:tabs>
            <w:rPr>
              <w:rFonts w:cstheme="minorBidi"/>
              <w:noProof/>
            </w:rPr>
          </w:pPr>
          <w:hyperlink w:anchor="_Toc96082468" w:history="1">
            <w:r w:rsidR="00B3706D" w:rsidRPr="00CE4427">
              <w:rPr>
                <w:rStyle w:val="Hyperlink"/>
                <w:noProof/>
              </w:rPr>
              <w:t>Household Disaggregation and Auto Ownership</w:t>
            </w:r>
            <w:r w:rsidR="00B3706D">
              <w:rPr>
                <w:noProof/>
                <w:webHidden/>
              </w:rPr>
              <w:tab/>
            </w:r>
            <w:r w:rsidR="00B3706D">
              <w:rPr>
                <w:noProof/>
                <w:webHidden/>
              </w:rPr>
              <w:fldChar w:fldCharType="begin"/>
            </w:r>
            <w:r w:rsidR="00B3706D">
              <w:rPr>
                <w:noProof/>
                <w:webHidden/>
              </w:rPr>
              <w:instrText xml:space="preserve"> PAGEREF _Toc96082468 \h </w:instrText>
            </w:r>
            <w:r w:rsidR="00B3706D">
              <w:rPr>
                <w:noProof/>
                <w:webHidden/>
              </w:rPr>
            </w:r>
            <w:r w:rsidR="00B3706D">
              <w:rPr>
                <w:noProof/>
                <w:webHidden/>
              </w:rPr>
              <w:fldChar w:fldCharType="separate"/>
            </w:r>
            <w:r w:rsidR="00B3706D">
              <w:rPr>
                <w:noProof/>
                <w:webHidden/>
              </w:rPr>
              <w:t>15</w:t>
            </w:r>
            <w:r w:rsidR="00B3706D">
              <w:rPr>
                <w:noProof/>
                <w:webHidden/>
              </w:rPr>
              <w:fldChar w:fldCharType="end"/>
            </w:r>
          </w:hyperlink>
        </w:p>
        <w:p w14:paraId="34309A1B" w14:textId="65EDD6DB" w:rsidR="00B3706D" w:rsidRDefault="00E02428">
          <w:pPr>
            <w:pStyle w:val="TOC1"/>
            <w:tabs>
              <w:tab w:val="right" w:leader="dot" w:pos="9350"/>
            </w:tabs>
            <w:rPr>
              <w:rFonts w:cstheme="minorBidi"/>
              <w:noProof/>
            </w:rPr>
          </w:pPr>
          <w:hyperlink w:anchor="_Toc96082469" w:history="1">
            <w:r w:rsidR="00B3706D" w:rsidRPr="00CE4427">
              <w:rPr>
                <w:rStyle w:val="Hyperlink"/>
                <w:noProof/>
              </w:rPr>
              <w:t>Trip Generation</w:t>
            </w:r>
            <w:r w:rsidR="00B3706D">
              <w:rPr>
                <w:noProof/>
                <w:webHidden/>
              </w:rPr>
              <w:tab/>
            </w:r>
            <w:r w:rsidR="00B3706D">
              <w:rPr>
                <w:noProof/>
                <w:webHidden/>
              </w:rPr>
              <w:fldChar w:fldCharType="begin"/>
            </w:r>
            <w:r w:rsidR="00B3706D">
              <w:rPr>
                <w:noProof/>
                <w:webHidden/>
              </w:rPr>
              <w:instrText xml:space="preserve"> PAGEREF _Toc96082469 \h </w:instrText>
            </w:r>
            <w:r w:rsidR="00B3706D">
              <w:rPr>
                <w:noProof/>
                <w:webHidden/>
              </w:rPr>
            </w:r>
            <w:r w:rsidR="00B3706D">
              <w:rPr>
                <w:noProof/>
                <w:webHidden/>
              </w:rPr>
              <w:fldChar w:fldCharType="separate"/>
            </w:r>
            <w:r w:rsidR="00B3706D">
              <w:rPr>
                <w:noProof/>
                <w:webHidden/>
              </w:rPr>
              <w:t>16</w:t>
            </w:r>
            <w:r w:rsidR="00B3706D">
              <w:rPr>
                <w:noProof/>
                <w:webHidden/>
              </w:rPr>
              <w:fldChar w:fldCharType="end"/>
            </w:r>
          </w:hyperlink>
        </w:p>
        <w:p w14:paraId="4794D493" w14:textId="3240A322" w:rsidR="00B3706D" w:rsidRDefault="00E02428">
          <w:pPr>
            <w:pStyle w:val="TOC1"/>
            <w:tabs>
              <w:tab w:val="right" w:leader="dot" w:pos="9350"/>
            </w:tabs>
            <w:rPr>
              <w:rFonts w:cstheme="minorBidi"/>
              <w:noProof/>
            </w:rPr>
          </w:pPr>
          <w:hyperlink w:anchor="_Toc96082470" w:history="1">
            <w:r w:rsidR="00B3706D" w:rsidRPr="00CE4427">
              <w:rPr>
                <w:rStyle w:val="Hyperlink"/>
                <w:noProof/>
              </w:rPr>
              <w:t>Distribution</w:t>
            </w:r>
            <w:r w:rsidR="00B3706D">
              <w:rPr>
                <w:noProof/>
                <w:webHidden/>
              </w:rPr>
              <w:tab/>
            </w:r>
            <w:r w:rsidR="00B3706D">
              <w:rPr>
                <w:noProof/>
                <w:webHidden/>
              </w:rPr>
              <w:fldChar w:fldCharType="begin"/>
            </w:r>
            <w:r w:rsidR="00B3706D">
              <w:rPr>
                <w:noProof/>
                <w:webHidden/>
              </w:rPr>
              <w:instrText xml:space="preserve"> PAGEREF _Toc96082470 \h </w:instrText>
            </w:r>
            <w:r w:rsidR="00B3706D">
              <w:rPr>
                <w:noProof/>
                <w:webHidden/>
              </w:rPr>
            </w:r>
            <w:r w:rsidR="00B3706D">
              <w:rPr>
                <w:noProof/>
                <w:webHidden/>
              </w:rPr>
              <w:fldChar w:fldCharType="separate"/>
            </w:r>
            <w:r w:rsidR="00B3706D">
              <w:rPr>
                <w:noProof/>
                <w:webHidden/>
              </w:rPr>
              <w:t>16</w:t>
            </w:r>
            <w:r w:rsidR="00B3706D">
              <w:rPr>
                <w:noProof/>
                <w:webHidden/>
              </w:rPr>
              <w:fldChar w:fldCharType="end"/>
            </w:r>
          </w:hyperlink>
        </w:p>
        <w:p w14:paraId="33ABF248" w14:textId="573C28BA" w:rsidR="00B3706D" w:rsidRDefault="00E02428">
          <w:pPr>
            <w:pStyle w:val="TOC1"/>
            <w:tabs>
              <w:tab w:val="right" w:leader="dot" w:pos="9350"/>
            </w:tabs>
            <w:rPr>
              <w:rFonts w:cstheme="minorBidi"/>
              <w:noProof/>
            </w:rPr>
          </w:pPr>
          <w:hyperlink w:anchor="_Toc96082471" w:history="1">
            <w:r w:rsidR="00B3706D" w:rsidRPr="00CE4427">
              <w:rPr>
                <w:rStyle w:val="Hyperlink"/>
                <w:noProof/>
              </w:rPr>
              <w:t>Mode Choice</w:t>
            </w:r>
            <w:r w:rsidR="00B3706D">
              <w:rPr>
                <w:noProof/>
                <w:webHidden/>
              </w:rPr>
              <w:tab/>
            </w:r>
            <w:r w:rsidR="00B3706D">
              <w:rPr>
                <w:noProof/>
                <w:webHidden/>
              </w:rPr>
              <w:fldChar w:fldCharType="begin"/>
            </w:r>
            <w:r w:rsidR="00B3706D">
              <w:rPr>
                <w:noProof/>
                <w:webHidden/>
              </w:rPr>
              <w:instrText xml:space="preserve"> PAGEREF _Toc96082471 \h </w:instrText>
            </w:r>
            <w:r w:rsidR="00B3706D">
              <w:rPr>
                <w:noProof/>
                <w:webHidden/>
              </w:rPr>
            </w:r>
            <w:r w:rsidR="00B3706D">
              <w:rPr>
                <w:noProof/>
                <w:webHidden/>
              </w:rPr>
              <w:fldChar w:fldCharType="separate"/>
            </w:r>
            <w:r w:rsidR="00B3706D">
              <w:rPr>
                <w:noProof/>
                <w:webHidden/>
              </w:rPr>
              <w:t>16</w:t>
            </w:r>
            <w:r w:rsidR="00B3706D">
              <w:rPr>
                <w:noProof/>
                <w:webHidden/>
              </w:rPr>
              <w:fldChar w:fldCharType="end"/>
            </w:r>
          </w:hyperlink>
        </w:p>
        <w:p w14:paraId="667A76B1" w14:textId="7A6DD87E" w:rsidR="00B3706D" w:rsidRDefault="00E02428">
          <w:pPr>
            <w:pStyle w:val="TOC1"/>
            <w:tabs>
              <w:tab w:val="right" w:leader="dot" w:pos="9350"/>
            </w:tabs>
            <w:rPr>
              <w:rFonts w:cstheme="minorBidi"/>
              <w:noProof/>
            </w:rPr>
          </w:pPr>
          <w:hyperlink w:anchor="_Toc96082472" w:history="1">
            <w:r w:rsidR="00B3706D" w:rsidRPr="00CE4427">
              <w:rPr>
                <w:rStyle w:val="Hyperlink"/>
                <w:noProof/>
              </w:rPr>
              <w:t>Highway Assignment</w:t>
            </w:r>
            <w:r w:rsidR="00B3706D">
              <w:rPr>
                <w:noProof/>
                <w:webHidden/>
              </w:rPr>
              <w:tab/>
            </w:r>
            <w:r w:rsidR="00B3706D">
              <w:rPr>
                <w:noProof/>
                <w:webHidden/>
              </w:rPr>
              <w:fldChar w:fldCharType="begin"/>
            </w:r>
            <w:r w:rsidR="00B3706D">
              <w:rPr>
                <w:noProof/>
                <w:webHidden/>
              </w:rPr>
              <w:instrText xml:space="preserve"> PAGEREF _Toc96082472 \h </w:instrText>
            </w:r>
            <w:r w:rsidR="00B3706D">
              <w:rPr>
                <w:noProof/>
                <w:webHidden/>
              </w:rPr>
            </w:r>
            <w:r w:rsidR="00B3706D">
              <w:rPr>
                <w:noProof/>
                <w:webHidden/>
              </w:rPr>
              <w:fldChar w:fldCharType="separate"/>
            </w:r>
            <w:r w:rsidR="00B3706D">
              <w:rPr>
                <w:noProof/>
                <w:webHidden/>
              </w:rPr>
              <w:t>17</w:t>
            </w:r>
            <w:r w:rsidR="00B3706D">
              <w:rPr>
                <w:noProof/>
                <w:webHidden/>
              </w:rPr>
              <w:fldChar w:fldCharType="end"/>
            </w:r>
          </w:hyperlink>
        </w:p>
        <w:p w14:paraId="03284988" w14:textId="4C7C2861" w:rsidR="00B3706D" w:rsidRDefault="00E02428">
          <w:pPr>
            <w:pStyle w:val="TOC1"/>
            <w:tabs>
              <w:tab w:val="right" w:leader="dot" w:pos="9350"/>
            </w:tabs>
            <w:rPr>
              <w:rFonts w:cstheme="minorBidi"/>
              <w:noProof/>
            </w:rPr>
          </w:pPr>
          <w:hyperlink w:anchor="_Toc96082473" w:history="1">
            <w:r w:rsidR="00B3706D" w:rsidRPr="00CE4427">
              <w:rPr>
                <w:rStyle w:val="Hyperlink"/>
                <w:noProof/>
              </w:rPr>
              <w:t>Post Processing</w:t>
            </w:r>
            <w:r w:rsidR="00B3706D">
              <w:rPr>
                <w:noProof/>
                <w:webHidden/>
              </w:rPr>
              <w:tab/>
            </w:r>
            <w:r w:rsidR="00B3706D">
              <w:rPr>
                <w:noProof/>
                <w:webHidden/>
              </w:rPr>
              <w:fldChar w:fldCharType="begin"/>
            </w:r>
            <w:r w:rsidR="00B3706D">
              <w:rPr>
                <w:noProof/>
                <w:webHidden/>
              </w:rPr>
              <w:instrText xml:space="preserve"> PAGEREF _Toc96082473 \h </w:instrText>
            </w:r>
            <w:r w:rsidR="00B3706D">
              <w:rPr>
                <w:noProof/>
                <w:webHidden/>
              </w:rPr>
            </w:r>
            <w:r w:rsidR="00B3706D">
              <w:rPr>
                <w:noProof/>
                <w:webHidden/>
              </w:rPr>
              <w:fldChar w:fldCharType="separate"/>
            </w:r>
            <w:r w:rsidR="00B3706D">
              <w:rPr>
                <w:noProof/>
                <w:webHidden/>
              </w:rPr>
              <w:t>17</w:t>
            </w:r>
            <w:r w:rsidR="00B3706D">
              <w:rPr>
                <w:noProof/>
                <w:webHidden/>
              </w:rPr>
              <w:fldChar w:fldCharType="end"/>
            </w:r>
          </w:hyperlink>
        </w:p>
        <w:p w14:paraId="3B99A918" w14:textId="1AD7AAFD" w:rsidR="00B3706D" w:rsidRDefault="00E02428">
          <w:pPr>
            <w:pStyle w:val="TOC1"/>
            <w:tabs>
              <w:tab w:val="right" w:leader="dot" w:pos="9350"/>
            </w:tabs>
            <w:rPr>
              <w:rFonts w:cstheme="minorBidi"/>
              <w:noProof/>
            </w:rPr>
          </w:pPr>
          <w:hyperlink w:anchor="_Toc96082474" w:history="1">
            <w:r w:rsidR="00B3706D" w:rsidRPr="00CE4427">
              <w:rPr>
                <w:rStyle w:val="Hyperlink"/>
                <w:noProof/>
              </w:rPr>
              <w:t>Model Results - Comparison with v8.3.1</w:t>
            </w:r>
            <w:r w:rsidR="00B3706D">
              <w:rPr>
                <w:noProof/>
                <w:webHidden/>
              </w:rPr>
              <w:tab/>
            </w:r>
            <w:r w:rsidR="00B3706D">
              <w:rPr>
                <w:noProof/>
                <w:webHidden/>
              </w:rPr>
              <w:fldChar w:fldCharType="begin"/>
            </w:r>
            <w:r w:rsidR="00B3706D">
              <w:rPr>
                <w:noProof/>
                <w:webHidden/>
              </w:rPr>
              <w:instrText xml:space="preserve"> PAGEREF _Toc96082474 \h </w:instrText>
            </w:r>
            <w:r w:rsidR="00B3706D">
              <w:rPr>
                <w:noProof/>
                <w:webHidden/>
              </w:rPr>
            </w:r>
            <w:r w:rsidR="00B3706D">
              <w:rPr>
                <w:noProof/>
                <w:webHidden/>
              </w:rPr>
              <w:fldChar w:fldCharType="separate"/>
            </w:r>
            <w:r w:rsidR="00B3706D">
              <w:rPr>
                <w:noProof/>
                <w:webHidden/>
              </w:rPr>
              <w:t>18</w:t>
            </w:r>
            <w:r w:rsidR="00B3706D">
              <w:rPr>
                <w:noProof/>
                <w:webHidden/>
              </w:rPr>
              <w:fldChar w:fldCharType="end"/>
            </w:r>
          </w:hyperlink>
        </w:p>
        <w:p w14:paraId="70EF5432" w14:textId="10F8CA87" w:rsidR="00CC56E2" w:rsidRDefault="00CC56E2">
          <w:pPr>
            <w:rPr>
              <w:bCs/>
              <w:noProof/>
            </w:rPr>
          </w:pPr>
          <w:r>
            <w:rPr>
              <w:b/>
              <w:bCs/>
              <w:noProof/>
            </w:rPr>
            <w:fldChar w:fldCharType="end"/>
          </w:r>
        </w:p>
      </w:sdtContent>
    </w:sdt>
    <w:p w14:paraId="1C202BB6" w14:textId="19399898" w:rsidR="00471E6B" w:rsidRDefault="00471E6B">
      <w:pPr>
        <w:rPr>
          <w:bCs/>
          <w:noProof/>
        </w:rPr>
      </w:pPr>
    </w:p>
    <w:p w14:paraId="519FD0E4" w14:textId="03BF0ACC" w:rsidR="00471E6B" w:rsidRDefault="00471E6B">
      <w:pPr>
        <w:rPr>
          <w:bCs/>
          <w:noProof/>
        </w:rPr>
      </w:pPr>
      <w:r>
        <w:rPr>
          <w:bCs/>
          <w:noProof/>
        </w:rPr>
        <w:br w:type="page"/>
      </w:r>
    </w:p>
    <w:p w14:paraId="1187BCF5" w14:textId="60EFCB0A" w:rsidR="00A10C40" w:rsidRDefault="0002486C" w:rsidP="0002486C">
      <w:pPr>
        <w:pStyle w:val="Heading1"/>
        <w:rPr>
          <w:noProof/>
        </w:rPr>
      </w:pPr>
      <w:bookmarkStart w:id="0" w:name="_Toc96082453"/>
      <w:r>
        <w:rPr>
          <w:noProof/>
        </w:rPr>
        <w:lastRenderedPageBreak/>
        <w:t xml:space="preserve">2022-02-04 </w:t>
      </w:r>
      <w:r w:rsidR="009361B7">
        <w:rPr>
          <w:noProof/>
        </w:rPr>
        <w:t>Update</w:t>
      </w:r>
      <w:bookmarkEnd w:id="0"/>
    </w:p>
    <w:p w14:paraId="438FF425" w14:textId="75B2A156" w:rsidR="00B3706D" w:rsidRDefault="0002486C" w:rsidP="0002486C">
      <w:r>
        <w:t>This first part of this document contains a quick comparison between the 2022-02-04 version of the model and the 2021-11-10 version of the model.</w:t>
      </w:r>
    </w:p>
    <w:p w14:paraId="60E455BA" w14:textId="32B9B995" w:rsidR="00B3706D" w:rsidRDefault="00B3706D" w:rsidP="0002486C"/>
    <w:p w14:paraId="1A114A05" w14:textId="1C314341" w:rsidR="00B3706D" w:rsidRDefault="00B3706D" w:rsidP="00B3706D">
      <w:pPr>
        <w:pStyle w:val="Heading2"/>
      </w:pPr>
      <w:r>
        <w:t>Changes</w:t>
      </w:r>
    </w:p>
    <w:p w14:paraId="50B8CA26" w14:textId="3E7AE1ED" w:rsidR="00697274" w:rsidRDefault="00B3706D" w:rsidP="00697274">
      <w:r>
        <w:t>The following changes were made</w:t>
      </w:r>
      <w:r w:rsidR="00697274">
        <w:t xml:space="preserve"> the Distribution and Final Assignment scripts of the model</w:t>
      </w:r>
    </w:p>
    <w:p w14:paraId="484897B0" w14:textId="6B726A8F" w:rsidR="00697274" w:rsidRDefault="00697274" w:rsidP="00697274">
      <w:pPr>
        <w:pStyle w:val="ListParagraph"/>
        <w:numPr>
          <w:ilvl w:val="0"/>
          <w:numId w:val="32"/>
        </w:numPr>
      </w:pPr>
      <w:r>
        <w:t xml:space="preserve">Changed truck penalty from speed factor to a speed reduction penalty:               </w:t>
      </w:r>
    </w:p>
    <w:p w14:paraId="23F008CA" w14:textId="2E459BE0" w:rsidR="00697274" w:rsidRDefault="00697274" w:rsidP="00697274">
      <w:pPr>
        <w:pStyle w:val="ListParagraph"/>
        <w:numPr>
          <w:ilvl w:val="0"/>
          <w:numId w:val="32"/>
        </w:numPr>
      </w:pPr>
      <w:r>
        <w:t>Updated toll calculations:</w:t>
      </w:r>
    </w:p>
    <w:p w14:paraId="1B31F691" w14:textId="1BD6A938" w:rsidR="00697274" w:rsidRDefault="00697274" w:rsidP="00697274">
      <w:pPr>
        <w:pStyle w:val="ListParagraph"/>
        <w:numPr>
          <w:ilvl w:val="0"/>
          <w:numId w:val="32"/>
        </w:numPr>
      </w:pPr>
      <w:r>
        <w:t xml:space="preserve">Update COST function           </w:t>
      </w:r>
    </w:p>
    <w:p w14:paraId="66CCD31E" w14:textId="65976745" w:rsidR="00697274" w:rsidRDefault="00697274" w:rsidP="00697274">
      <w:pPr>
        <w:pStyle w:val="ListParagraph"/>
        <w:numPr>
          <w:ilvl w:val="0"/>
          <w:numId w:val="32"/>
        </w:numPr>
      </w:pPr>
      <w:r>
        <w:t>Update TC function</w:t>
      </w:r>
    </w:p>
    <w:p w14:paraId="35F78AE7" w14:textId="1587FED2" w:rsidR="00697274" w:rsidRDefault="00697274" w:rsidP="00697274">
      <w:pPr>
        <w:pStyle w:val="ListParagraph"/>
        <w:numPr>
          <w:ilvl w:val="0"/>
          <w:numId w:val="32"/>
        </w:numPr>
      </w:pPr>
      <w:r>
        <w:t>General model cleanup</w:t>
      </w:r>
    </w:p>
    <w:p w14:paraId="28B31195" w14:textId="1F55E36D" w:rsidR="00697274" w:rsidRDefault="00697274" w:rsidP="00697274">
      <w:r>
        <w:t>Additionally the Scenario Folder was updated with updated default ControlCenter.block files, a rolled date of model version, Fixed Cluster START &amp; STARTHIDE typo, and added 'blank folder setup' folder.</w:t>
      </w:r>
    </w:p>
    <w:p w14:paraId="3BDE2362" w14:textId="54002F82" w:rsidR="00B3706D" w:rsidRDefault="00B3706D" w:rsidP="00B3706D"/>
    <w:p w14:paraId="0BAC3F0C" w14:textId="77777777" w:rsidR="00B3706D" w:rsidRDefault="00B3706D">
      <w:pPr>
        <w:rPr>
          <w:rFonts w:asciiTheme="majorHAnsi" w:eastAsiaTheme="majorEastAsia" w:hAnsiTheme="majorHAnsi" w:cstheme="majorBidi"/>
          <w:b/>
          <w:color w:val="5F5F5F"/>
          <w:sz w:val="36"/>
          <w:szCs w:val="36"/>
        </w:rPr>
      </w:pPr>
      <w:r>
        <w:br w:type="page"/>
      </w:r>
    </w:p>
    <w:p w14:paraId="262B5DF4" w14:textId="4DBAA080" w:rsidR="00B3706D" w:rsidRPr="00B3706D" w:rsidRDefault="00B3706D" w:rsidP="00B3706D">
      <w:pPr>
        <w:pStyle w:val="Heading2"/>
      </w:pPr>
      <w:r>
        <w:lastRenderedPageBreak/>
        <w:t>Model Results</w:t>
      </w:r>
    </w:p>
    <w:p w14:paraId="6AA71B78" w14:textId="530BC76A" w:rsidR="0002486C" w:rsidRPr="0002486C" w:rsidRDefault="0002486C" w:rsidP="0002486C">
      <w:r>
        <w:t xml:space="preserve">The following sets of figures contain a daily </w:t>
      </w:r>
      <w:r w:rsidR="000F0AF0">
        <w:t xml:space="preserve">total </w:t>
      </w:r>
      <w:r>
        <w:t>volume comparison and a daily truck volume comparison.</w:t>
      </w:r>
      <w:r w:rsidR="000F0AF0">
        <w:t xml:space="preserve"> Daily total volumes are very similar between the two models. </w:t>
      </w:r>
      <w:r w:rsidR="00F070AC">
        <w:t>There is a slight shift of volume off of I-15 and onto parallel corridors</w:t>
      </w:r>
      <w:r w:rsidR="00E02428">
        <w:t>.</w:t>
      </w:r>
      <w:r w:rsidR="00F070AC">
        <w:t xml:space="preserve"> </w:t>
      </w:r>
      <w:r w:rsidR="00E02428">
        <w:t xml:space="preserve">The largest volume shifts in 2050 are between I-215 and Bangerter Highway. </w:t>
      </w:r>
      <w:r w:rsidR="00F070AC">
        <w:t>The figures show one-way volumes.</w:t>
      </w:r>
    </w:p>
    <w:tbl>
      <w:tblPr>
        <w:tblStyle w:val="TableGrid"/>
        <w:tblW w:w="0" w:type="auto"/>
        <w:tblInd w:w="0" w:type="dxa"/>
        <w:tblLook w:val="04A0" w:firstRow="1" w:lastRow="0" w:firstColumn="1" w:lastColumn="0" w:noHBand="0" w:noVBand="1"/>
      </w:tblPr>
      <w:tblGrid>
        <w:gridCol w:w="4675"/>
        <w:gridCol w:w="4675"/>
      </w:tblGrid>
      <w:tr w:rsidR="00471E6B" w14:paraId="7843386B" w14:textId="77777777" w:rsidTr="0090008E">
        <w:tc>
          <w:tcPr>
            <w:tcW w:w="9350" w:type="dxa"/>
            <w:gridSpan w:val="2"/>
            <w:tcBorders>
              <w:top w:val="nil"/>
              <w:left w:val="nil"/>
              <w:bottom w:val="nil"/>
              <w:right w:val="nil"/>
            </w:tcBorders>
          </w:tcPr>
          <w:p w14:paraId="14BB80A7" w14:textId="7071372B" w:rsidR="00471E6B" w:rsidRPr="00471E6B" w:rsidRDefault="00471E6B" w:rsidP="00B3706D">
            <w:pPr>
              <w:keepNext/>
              <w:keepLines/>
              <w:jc w:val="center"/>
              <w:rPr>
                <w:b/>
                <w:bCs/>
                <w:noProof/>
              </w:rPr>
            </w:pPr>
            <w:r>
              <w:rPr>
                <w:b/>
                <w:bCs/>
                <w:noProof/>
                <w:sz w:val="24"/>
                <w:szCs w:val="28"/>
              </w:rPr>
              <w:t xml:space="preserve">Daily </w:t>
            </w:r>
            <w:r w:rsidR="000F0AF0">
              <w:rPr>
                <w:b/>
                <w:bCs/>
                <w:noProof/>
                <w:sz w:val="24"/>
                <w:szCs w:val="28"/>
              </w:rPr>
              <w:t xml:space="preserve">Total </w:t>
            </w:r>
            <w:r>
              <w:rPr>
                <w:b/>
                <w:bCs/>
                <w:noProof/>
                <w:sz w:val="24"/>
                <w:szCs w:val="28"/>
              </w:rPr>
              <w:t xml:space="preserve">Volume Difference </w:t>
            </w:r>
            <w:r w:rsidRPr="00471E6B">
              <w:rPr>
                <w:b/>
                <w:bCs/>
                <w:noProof/>
                <w:sz w:val="24"/>
                <w:szCs w:val="28"/>
              </w:rPr>
              <w:t xml:space="preserve">v8.3.2 2022-02-04 </w:t>
            </w:r>
            <w:r>
              <w:rPr>
                <w:b/>
                <w:bCs/>
                <w:noProof/>
                <w:sz w:val="24"/>
                <w:szCs w:val="28"/>
              </w:rPr>
              <w:t xml:space="preserve">vs </w:t>
            </w:r>
            <w:r w:rsidRPr="00471E6B">
              <w:rPr>
                <w:b/>
                <w:bCs/>
                <w:noProof/>
                <w:sz w:val="24"/>
                <w:szCs w:val="28"/>
              </w:rPr>
              <w:t>v8.3.2 2021-11-10</w:t>
            </w:r>
          </w:p>
        </w:tc>
      </w:tr>
      <w:tr w:rsidR="0002486C" w14:paraId="07D8A50A" w14:textId="77777777" w:rsidTr="0025278A">
        <w:tc>
          <w:tcPr>
            <w:tcW w:w="4675" w:type="dxa"/>
            <w:tcBorders>
              <w:top w:val="nil"/>
              <w:left w:val="nil"/>
              <w:bottom w:val="nil"/>
              <w:right w:val="nil"/>
            </w:tcBorders>
          </w:tcPr>
          <w:p w14:paraId="4A3B10CB" w14:textId="26294CD7" w:rsidR="0002486C" w:rsidRPr="0002486C" w:rsidRDefault="0002486C" w:rsidP="0002486C">
            <w:pPr>
              <w:jc w:val="center"/>
              <w:rPr>
                <w:b/>
                <w:bCs/>
                <w:noProof/>
                <w:sz w:val="24"/>
                <w:szCs w:val="28"/>
                <w:u w:val="single"/>
              </w:rPr>
            </w:pPr>
            <w:r w:rsidRPr="0002486C">
              <w:rPr>
                <w:b/>
                <w:bCs/>
                <w:noProof/>
                <w:sz w:val="24"/>
                <w:szCs w:val="28"/>
                <w:u w:val="single"/>
              </w:rPr>
              <w:t>2019</w:t>
            </w:r>
          </w:p>
        </w:tc>
        <w:tc>
          <w:tcPr>
            <w:tcW w:w="4675" w:type="dxa"/>
            <w:tcBorders>
              <w:top w:val="nil"/>
              <w:left w:val="nil"/>
              <w:bottom w:val="nil"/>
              <w:right w:val="nil"/>
            </w:tcBorders>
          </w:tcPr>
          <w:p w14:paraId="043F34C9" w14:textId="19759B11" w:rsidR="0002486C" w:rsidRPr="0002486C" w:rsidRDefault="0002486C" w:rsidP="00B3706D">
            <w:pPr>
              <w:keepNext/>
              <w:keepLines/>
              <w:jc w:val="center"/>
              <w:rPr>
                <w:b/>
                <w:bCs/>
                <w:noProof/>
                <w:sz w:val="24"/>
                <w:szCs w:val="28"/>
                <w:u w:val="single"/>
              </w:rPr>
            </w:pPr>
            <w:r w:rsidRPr="0002486C">
              <w:rPr>
                <w:b/>
                <w:bCs/>
                <w:noProof/>
                <w:sz w:val="24"/>
                <w:szCs w:val="28"/>
                <w:u w:val="single"/>
              </w:rPr>
              <w:t>2050</w:t>
            </w:r>
          </w:p>
        </w:tc>
      </w:tr>
      <w:tr w:rsidR="002F4858" w14:paraId="61BB066A" w14:textId="77777777" w:rsidTr="00093ADA">
        <w:tc>
          <w:tcPr>
            <w:tcW w:w="4675" w:type="dxa"/>
            <w:tcBorders>
              <w:top w:val="nil"/>
              <w:left w:val="nil"/>
              <w:bottom w:val="nil"/>
              <w:right w:val="nil"/>
            </w:tcBorders>
          </w:tcPr>
          <w:p w14:paraId="5F7CD20A" w14:textId="4318E42C" w:rsidR="002F4858" w:rsidRDefault="0054068E" w:rsidP="002F4858">
            <w:pPr>
              <w:jc w:val="center"/>
            </w:pPr>
            <w:r>
              <w:rPr>
                <w:noProof/>
              </w:rPr>
              <w:drawing>
                <wp:anchor distT="0" distB="0" distL="114300" distR="114300" simplePos="0" relativeHeight="251669504" behindDoc="0" locked="0" layoutInCell="1" allowOverlap="1" wp14:anchorId="3ABA7D7B" wp14:editId="3C370858">
                  <wp:simplePos x="0" y="0"/>
                  <wp:positionH relativeFrom="column">
                    <wp:posOffset>1613547</wp:posOffset>
                  </wp:positionH>
                  <wp:positionV relativeFrom="paragraph">
                    <wp:posOffset>85402</wp:posOffset>
                  </wp:positionV>
                  <wp:extent cx="758952" cy="804672"/>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8952" cy="804672"/>
                          </a:xfrm>
                          <a:prstGeom prst="rect">
                            <a:avLst/>
                          </a:prstGeom>
                        </pic:spPr>
                      </pic:pic>
                    </a:graphicData>
                  </a:graphic>
                  <wp14:sizeRelH relativeFrom="page">
                    <wp14:pctWidth>0</wp14:pctWidth>
                  </wp14:sizeRelH>
                  <wp14:sizeRelV relativeFrom="page">
                    <wp14:pctHeight>0</wp14:pctHeight>
                  </wp14:sizeRelV>
                </wp:anchor>
              </w:drawing>
            </w:r>
            <w:r w:rsidR="007378F0">
              <w:rPr>
                <w:noProof/>
              </w:rPr>
              <w:drawing>
                <wp:inline distT="0" distB="0" distL="0" distR="0" wp14:anchorId="2CF65556" wp14:editId="76005BF0">
                  <wp:extent cx="2073826" cy="649621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1084" cy="6518951"/>
                          </a:xfrm>
                          <a:prstGeom prst="rect">
                            <a:avLst/>
                          </a:prstGeom>
                        </pic:spPr>
                      </pic:pic>
                    </a:graphicData>
                  </a:graphic>
                </wp:inline>
              </w:drawing>
            </w:r>
          </w:p>
        </w:tc>
        <w:tc>
          <w:tcPr>
            <w:tcW w:w="4675" w:type="dxa"/>
            <w:tcBorders>
              <w:top w:val="nil"/>
              <w:left w:val="nil"/>
              <w:bottom w:val="nil"/>
              <w:right w:val="nil"/>
            </w:tcBorders>
          </w:tcPr>
          <w:p w14:paraId="5292B873" w14:textId="603A9938" w:rsidR="002F4858" w:rsidRDefault="00146F53" w:rsidP="00B3706D">
            <w:pPr>
              <w:keepNext/>
              <w:keepLines/>
              <w:jc w:val="center"/>
            </w:pPr>
            <w:r>
              <w:rPr>
                <w:noProof/>
              </w:rPr>
              <w:drawing>
                <wp:anchor distT="0" distB="0" distL="114300" distR="114300" simplePos="0" relativeHeight="251675648" behindDoc="0" locked="0" layoutInCell="1" allowOverlap="1" wp14:anchorId="1813A8AB" wp14:editId="0A924D51">
                  <wp:simplePos x="0" y="0"/>
                  <wp:positionH relativeFrom="column">
                    <wp:posOffset>1700183</wp:posOffset>
                  </wp:positionH>
                  <wp:positionV relativeFrom="paragraph">
                    <wp:posOffset>94958</wp:posOffset>
                  </wp:positionV>
                  <wp:extent cx="749808" cy="795528"/>
                  <wp:effectExtent l="0" t="0" r="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9808" cy="79552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908B6F" wp14:editId="53293FB4">
                  <wp:extent cx="2061265" cy="651395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3481" cy="6552559"/>
                          </a:xfrm>
                          <a:prstGeom prst="rect">
                            <a:avLst/>
                          </a:prstGeom>
                        </pic:spPr>
                      </pic:pic>
                    </a:graphicData>
                  </a:graphic>
                </wp:inline>
              </w:drawing>
            </w:r>
          </w:p>
        </w:tc>
      </w:tr>
    </w:tbl>
    <w:p w14:paraId="01D7C559" w14:textId="77777777" w:rsidR="00B3706D" w:rsidRDefault="00B3706D">
      <w:r>
        <w:br w:type="page"/>
      </w:r>
    </w:p>
    <w:tbl>
      <w:tblPr>
        <w:tblStyle w:val="TableGrid"/>
        <w:tblW w:w="0" w:type="auto"/>
        <w:tblInd w:w="0" w:type="dxa"/>
        <w:tblLook w:val="04A0" w:firstRow="1" w:lastRow="0" w:firstColumn="1" w:lastColumn="0" w:noHBand="0" w:noVBand="1"/>
      </w:tblPr>
      <w:tblGrid>
        <w:gridCol w:w="4675"/>
        <w:gridCol w:w="4675"/>
      </w:tblGrid>
      <w:tr w:rsidR="00471E6B" w14:paraId="0B265905" w14:textId="77777777" w:rsidTr="000E49B7">
        <w:tc>
          <w:tcPr>
            <w:tcW w:w="9350" w:type="dxa"/>
            <w:gridSpan w:val="2"/>
            <w:tcBorders>
              <w:top w:val="nil"/>
              <w:left w:val="nil"/>
              <w:bottom w:val="nil"/>
              <w:right w:val="nil"/>
            </w:tcBorders>
          </w:tcPr>
          <w:p w14:paraId="1BF3ADD5" w14:textId="2A1195D3" w:rsidR="00F070AC" w:rsidRDefault="00F070AC" w:rsidP="00F070AC">
            <w:r>
              <w:lastRenderedPageBreak/>
              <w:t>Daily truck volumes show more differences with volumes dropping between the two models. The drop in volumes is less than a 1,500 trucks per day on freeways but is widespread</w:t>
            </w:r>
            <w:r w:rsidR="00E02428">
              <w:t xml:space="preserve"> throughout the region</w:t>
            </w:r>
            <w:r>
              <w:t>. The figures show one-way volumes.</w:t>
            </w:r>
          </w:p>
          <w:p w14:paraId="33C51F0C" w14:textId="77777777" w:rsidR="00F070AC" w:rsidRDefault="00F070AC" w:rsidP="00F070AC">
            <w:pPr>
              <w:rPr>
                <w:b/>
                <w:bCs/>
                <w:noProof/>
                <w:sz w:val="24"/>
                <w:szCs w:val="28"/>
              </w:rPr>
            </w:pPr>
          </w:p>
          <w:p w14:paraId="7B732383" w14:textId="6BCFBF88" w:rsidR="00471E6B" w:rsidRDefault="00471E6B" w:rsidP="00471E6B">
            <w:pPr>
              <w:jc w:val="center"/>
              <w:rPr>
                <w:noProof/>
              </w:rPr>
            </w:pPr>
            <w:r>
              <w:rPr>
                <w:b/>
                <w:bCs/>
                <w:noProof/>
                <w:sz w:val="24"/>
                <w:szCs w:val="28"/>
              </w:rPr>
              <w:t xml:space="preserve">Daily Truck Volume Difference </w:t>
            </w:r>
            <w:r w:rsidRPr="00471E6B">
              <w:rPr>
                <w:b/>
                <w:bCs/>
                <w:noProof/>
                <w:sz w:val="24"/>
                <w:szCs w:val="28"/>
              </w:rPr>
              <w:t xml:space="preserve">v8.3.2 2022-02-04 </w:t>
            </w:r>
            <w:r>
              <w:rPr>
                <w:b/>
                <w:bCs/>
                <w:noProof/>
                <w:sz w:val="24"/>
                <w:szCs w:val="28"/>
              </w:rPr>
              <w:t xml:space="preserve">vs </w:t>
            </w:r>
            <w:r w:rsidRPr="00471E6B">
              <w:rPr>
                <w:b/>
                <w:bCs/>
                <w:noProof/>
                <w:sz w:val="24"/>
                <w:szCs w:val="28"/>
              </w:rPr>
              <w:t>v8.3.2 2021-11-10</w:t>
            </w:r>
          </w:p>
        </w:tc>
      </w:tr>
      <w:tr w:rsidR="0002486C" w14:paraId="18D6E7A3" w14:textId="77777777" w:rsidTr="00AF7FCA">
        <w:tc>
          <w:tcPr>
            <w:tcW w:w="4675" w:type="dxa"/>
            <w:tcBorders>
              <w:top w:val="nil"/>
              <w:left w:val="nil"/>
              <w:bottom w:val="nil"/>
              <w:right w:val="nil"/>
            </w:tcBorders>
          </w:tcPr>
          <w:p w14:paraId="6C053104" w14:textId="2B50681D" w:rsidR="0002486C" w:rsidRDefault="0002486C" w:rsidP="0002486C">
            <w:pPr>
              <w:jc w:val="center"/>
              <w:rPr>
                <w:b/>
                <w:bCs/>
                <w:noProof/>
                <w:sz w:val="24"/>
                <w:szCs w:val="28"/>
              </w:rPr>
            </w:pPr>
            <w:r w:rsidRPr="0002486C">
              <w:rPr>
                <w:b/>
                <w:bCs/>
                <w:noProof/>
                <w:sz w:val="24"/>
                <w:szCs w:val="28"/>
                <w:u w:val="single"/>
              </w:rPr>
              <w:t>2019</w:t>
            </w:r>
          </w:p>
        </w:tc>
        <w:tc>
          <w:tcPr>
            <w:tcW w:w="4675" w:type="dxa"/>
            <w:tcBorders>
              <w:top w:val="nil"/>
              <w:left w:val="nil"/>
              <w:bottom w:val="nil"/>
              <w:right w:val="nil"/>
            </w:tcBorders>
          </w:tcPr>
          <w:p w14:paraId="53F27DF4" w14:textId="705A7877" w:rsidR="0002486C" w:rsidRDefault="0002486C" w:rsidP="0002486C">
            <w:pPr>
              <w:jc w:val="center"/>
              <w:rPr>
                <w:b/>
                <w:bCs/>
                <w:noProof/>
                <w:sz w:val="24"/>
                <w:szCs w:val="28"/>
              </w:rPr>
            </w:pPr>
            <w:r w:rsidRPr="0002486C">
              <w:rPr>
                <w:b/>
                <w:bCs/>
                <w:noProof/>
                <w:sz w:val="24"/>
                <w:szCs w:val="28"/>
                <w:u w:val="single"/>
              </w:rPr>
              <w:t>2050</w:t>
            </w:r>
          </w:p>
        </w:tc>
      </w:tr>
      <w:tr w:rsidR="00471E6B" w14:paraId="390C3C32" w14:textId="77777777" w:rsidTr="00093ADA">
        <w:tc>
          <w:tcPr>
            <w:tcW w:w="4675" w:type="dxa"/>
            <w:tcBorders>
              <w:top w:val="nil"/>
              <w:left w:val="nil"/>
              <w:bottom w:val="nil"/>
              <w:right w:val="nil"/>
            </w:tcBorders>
          </w:tcPr>
          <w:p w14:paraId="04D374DD" w14:textId="555AFB98" w:rsidR="00471E6B" w:rsidRDefault="00471E6B" w:rsidP="00471E6B">
            <w:pPr>
              <w:jc w:val="center"/>
            </w:pPr>
            <w:r>
              <w:rPr>
                <w:noProof/>
              </w:rPr>
              <w:drawing>
                <wp:anchor distT="0" distB="0" distL="114300" distR="114300" simplePos="0" relativeHeight="251680768" behindDoc="0" locked="0" layoutInCell="1" allowOverlap="1" wp14:anchorId="0CA5B77F" wp14:editId="4BE3836B">
                  <wp:simplePos x="0" y="0"/>
                  <wp:positionH relativeFrom="column">
                    <wp:posOffset>1563214</wp:posOffset>
                  </wp:positionH>
                  <wp:positionV relativeFrom="paragraph">
                    <wp:posOffset>144192</wp:posOffset>
                  </wp:positionV>
                  <wp:extent cx="749808" cy="813816"/>
                  <wp:effectExtent l="0" t="0" r="0"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9808" cy="813816"/>
                          </a:xfrm>
                          <a:prstGeom prst="rect">
                            <a:avLst/>
                          </a:prstGeom>
                        </pic:spPr>
                      </pic:pic>
                    </a:graphicData>
                  </a:graphic>
                  <wp14:sizeRelH relativeFrom="page">
                    <wp14:pctWidth>0</wp14:pctWidth>
                  </wp14:sizeRelH>
                  <wp14:sizeRelV relativeFrom="page">
                    <wp14:pctHeight>0</wp14:pctHeight>
                  </wp14:sizeRelV>
                </wp:anchor>
              </w:drawing>
            </w:r>
            <w:r>
              <w:br w:type="page"/>
            </w:r>
            <w:r>
              <w:br w:type="page"/>
            </w:r>
            <w:r>
              <w:rPr>
                <w:noProof/>
              </w:rPr>
              <w:drawing>
                <wp:inline distT="0" distB="0" distL="0" distR="0" wp14:anchorId="6877FC0E" wp14:editId="707DC2BD">
                  <wp:extent cx="2057400" cy="6537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400" cy="6537960"/>
                          </a:xfrm>
                          <a:prstGeom prst="rect">
                            <a:avLst/>
                          </a:prstGeom>
                        </pic:spPr>
                      </pic:pic>
                    </a:graphicData>
                  </a:graphic>
                </wp:inline>
              </w:drawing>
            </w:r>
          </w:p>
        </w:tc>
        <w:tc>
          <w:tcPr>
            <w:tcW w:w="4675" w:type="dxa"/>
            <w:tcBorders>
              <w:top w:val="nil"/>
              <w:left w:val="nil"/>
              <w:bottom w:val="nil"/>
              <w:right w:val="nil"/>
            </w:tcBorders>
          </w:tcPr>
          <w:p w14:paraId="3F36EC18" w14:textId="5EA67D3B" w:rsidR="00471E6B" w:rsidRDefault="00471E6B" w:rsidP="00471E6B">
            <w:pPr>
              <w:jc w:val="center"/>
            </w:pPr>
            <w:r>
              <w:rPr>
                <w:noProof/>
              </w:rPr>
              <w:drawing>
                <wp:anchor distT="0" distB="0" distL="114300" distR="114300" simplePos="0" relativeHeight="251679744" behindDoc="0" locked="0" layoutInCell="1" allowOverlap="1" wp14:anchorId="68BF138F" wp14:editId="72357789">
                  <wp:simplePos x="0" y="0"/>
                  <wp:positionH relativeFrom="column">
                    <wp:posOffset>1582851</wp:posOffset>
                  </wp:positionH>
                  <wp:positionV relativeFrom="paragraph">
                    <wp:posOffset>148482</wp:posOffset>
                  </wp:positionV>
                  <wp:extent cx="749808" cy="813816"/>
                  <wp:effectExtent l="0" t="0" r="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9808" cy="81381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949B9B6" wp14:editId="695B48F0">
                  <wp:extent cx="2115047" cy="65451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3598" cy="6633482"/>
                          </a:xfrm>
                          <a:prstGeom prst="rect">
                            <a:avLst/>
                          </a:prstGeom>
                        </pic:spPr>
                      </pic:pic>
                    </a:graphicData>
                  </a:graphic>
                </wp:inline>
              </w:drawing>
            </w:r>
          </w:p>
        </w:tc>
      </w:tr>
    </w:tbl>
    <w:p w14:paraId="50F71698" w14:textId="77777777" w:rsidR="0002486C" w:rsidRDefault="0002486C" w:rsidP="00727E0A"/>
    <w:p w14:paraId="27E2B719" w14:textId="77777777" w:rsidR="0002486C" w:rsidRDefault="0002486C">
      <w:r>
        <w:br w:type="page"/>
      </w:r>
    </w:p>
    <w:p w14:paraId="168F93C6" w14:textId="322A9D56" w:rsidR="00727E0A" w:rsidRDefault="00727E0A" w:rsidP="00727E0A">
      <w:r>
        <w:lastRenderedPageBreak/>
        <w:t xml:space="preserve">This document contains a summary of changes in version 8.3.2 of the Wasatch Front Travel Demand Model (TDM) followed by a comparison of the model results from v8.3.2 and v8.3.1. For an exhaustive list of changes, please see the development notes included with the model. </w:t>
      </w:r>
    </w:p>
    <w:p w14:paraId="2B98DAF1" w14:textId="2553AFE4" w:rsidR="00D85349" w:rsidRDefault="00D85349" w:rsidP="00784D39">
      <w:pPr>
        <w:pStyle w:val="Heading1"/>
      </w:pPr>
      <w:bookmarkStart w:id="1" w:name="_Toc96082454"/>
      <w:r>
        <w:t>General Parameters</w:t>
      </w:r>
      <w:bookmarkEnd w:id="1"/>
      <w:r>
        <w:t xml:space="preserve"> </w:t>
      </w:r>
    </w:p>
    <w:p w14:paraId="20BDE011" w14:textId="754B1DD7" w:rsidR="00356CFB" w:rsidRDefault="00356CFB" w:rsidP="00D85349">
      <w:r>
        <w:t xml:space="preserve">For </w:t>
      </w:r>
      <w:r w:rsidR="00912C61">
        <w:t xml:space="preserve">highway </w:t>
      </w:r>
      <w:r>
        <w:t>calibration purposes, KFACs were defined for the following</w:t>
      </w:r>
      <w:r w:rsidR="006D68E7">
        <w:t xml:space="preserve"> county-to-county trips</w:t>
      </w:r>
      <w:r>
        <w:t>:</w:t>
      </w:r>
    </w:p>
    <w:p w14:paraId="7998833C" w14:textId="401F33E0" w:rsidR="00D85349" w:rsidRDefault="00D85349" w:rsidP="00356CFB">
      <w:pPr>
        <w:pStyle w:val="ListParagraph"/>
        <w:numPr>
          <w:ilvl w:val="0"/>
          <w:numId w:val="29"/>
        </w:numPr>
      </w:pPr>
      <w:r>
        <w:t xml:space="preserve">KFAC for Utah </w:t>
      </w:r>
      <w:r w:rsidR="00CB37A7">
        <w:t xml:space="preserve">County </w:t>
      </w:r>
      <w:r>
        <w:t xml:space="preserve">to/from Salt Lake </w:t>
      </w:r>
      <w:r w:rsidR="00CB37A7">
        <w:t>Co</w:t>
      </w:r>
      <w:r>
        <w:t>unty trips</w:t>
      </w:r>
      <w:r w:rsidR="00DC6354">
        <w:t xml:space="preserve"> is set</w:t>
      </w:r>
      <w:r>
        <w:t xml:space="preserve"> to 0.</w:t>
      </w:r>
      <w:r w:rsidR="006D68E7">
        <w:t>8</w:t>
      </w:r>
      <w:r>
        <w:t>5</w:t>
      </w:r>
      <w:r w:rsidR="00DC6354">
        <w:t>.</w:t>
      </w:r>
    </w:p>
    <w:p w14:paraId="6AEF8809" w14:textId="0815EE19" w:rsidR="00D85349" w:rsidRDefault="00D85349" w:rsidP="00356CFB">
      <w:pPr>
        <w:pStyle w:val="ListParagraph"/>
        <w:numPr>
          <w:ilvl w:val="0"/>
          <w:numId w:val="29"/>
        </w:numPr>
      </w:pPr>
      <w:r>
        <w:t>KFAC for Davis</w:t>
      </w:r>
      <w:r w:rsidR="00CB37A7">
        <w:t xml:space="preserve"> County</w:t>
      </w:r>
      <w:r>
        <w:t xml:space="preserve"> to/from Salt Lake </w:t>
      </w:r>
      <w:r w:rsidR="00CB37A7">
        <w:t>C</w:t>
      </w:r>
      <w:r>
        <w:t xml:space="preserve">ounty trips </w:t>
      </w:r>
      <w:r w:rsidR="00DC6354">
        <w:t xml:space="preserve">is set </w:t>
      </w:r>
      <w:r>
        <w:t>to 0.</w:t>
      </w:r>
      <w:r w:rsidR="006D68E7">
        <w:t>9</w:t>
      </w:r>
      <w:r>
        <w:t>5</w:t>
      </w:r>
      <w:r w:rsidR="00DC6354">
        <w:t>.</w:t>
      </w:r>
    </w:p>
    <w:p w14:paraId="5C02D5DE" w14:textId="10016D3B" w:rsidR="00912C61" w:rsidRDefault="00912C61" w:rsidP="00912C61">
      <w:r>
        <w:t>For transit calibration purposes, the BRT Mode 5 multiplier was set to 0.40. The Mode 9 multiplier was removed, since BRT Mode 9 was calibrated independently of LRT</w:t>
      </w:r>
      <w:r w:rsidR="00DC6354">
        <w:t xml:space="preserve"> for v8.3.2</w:t>
      </w:r>
      <w:r>
        <w:t>.</w:t>
      </w:r>
    </w:p>
    <w:p w14:paraId="0001ED4E" w14:textId="77777777" w:rsidR="00784D39" w:rsidRDefault="00784D39" w:rsidP="00784D39">
      <w:pPr>
        <w:pStyle w:val="Heading1"/>
      </w:pPr>
      <w:bookmarkStart w:id="2" w:name="_Toc96082455"/>
      <w:r>
        <w:t>Input Data</w:t>
      </w:r>
      <w:bookmarkEnd w:id="2"/>
    </w:p>
    <w:p w14:paraId="0641F043" w14:textId="5F92A62C" w:rsidR="001A4A81" w:rsidRDefault="008D3B3C" w:rsidP="000D176F">
      <w:pPr>
        <w:pStyle w:val="Heading2"/>
      </w:pPr>
      <w:bookmarkStart w:id="3" w:name="_Toc96082456"/>
      <w:r>
        <w:t>Highway Network</w:t>
      </w:r>
      <w:bookmarkEnd w:id="3"/>
    </w:p>
    <w:p w14:paraId="62033078" w14:textId="48D22D59" w:rsidR="00D85349" w:rsidRDefault="00D85349" w:rsidP="00D85349">
      <w:r>
        <w:t>Speed factor changes were made to the following locations:</w:t>
      </w:r>
    </w:p>
    <w:p w14:paraId="2F674941" w14:textId="68D71567" w:rsidR="00D85349" w:rsidRDefault="00D85349" w:rsidP="00D85349">
      <w:pPr>
        <w:pStyle w:val="ListParagraph"/>
        <w:numPr>
          <w:ilvl w:val="0"/>
          <w:numId w:val="27"/>
        </w:numPr>
      </w:pPr>
      <w:r>
        <w:t>US-89 North Davis County SFAC_BASE adjusted to 0.82</w:t>
      </w:r>
    </w:p>
    <w:p w14:paraId="28721E67" w14:textId="53514D22" w:rsidR="00D85349" w:rsidRDefault="00D85349" w:rsidP="00D85349">
      <w:pPr>
        <w:pStyle w:val="ListParagraph"/>
        <w:numPr>
          <w:ilvl w:val="0"/>
          <w:numId w:val="27"/>
        </w:numPr>
      </w:pPr>
      <w:r>
        <w:t>Legacy Pkwy South of Parrish SFAC_BASE and SFAC_FUT set to 0.95</w:t>
      </w:r>
    </w:p>
    <w:p w14:paraId="3D051C73" w14:textId="0E7C9948" w:rsidR="00D85349" w:rsidRDefault="00D85349" w:rsidP="00D85349">
      <w:pPr>
        <w:pStyle w:val="ListParagraph"/>
        <w:numPr>
          <w:ilvl w:val="0"/>
          <w:numId w:val="27"/>
        </w:numPr>
      </w:pPr>
      <w:r>
        <w:t>University Avenue from 300 South to 700 N SFAC_BASE and SFAC_FUT set to 0.85</w:t>
      </w:r>
    </w:p>
    <w:p w14:paraId="0821491D" w14:textId="3EEAFF0A" w:rsidR="00D85349" w:rsidRDefault="00D85349" w:rsidP="00D85349">
      <w:pPr>
        <w:pStyle w:val="ListParagraph"/>
        <w:numPr>
          <w:ilvl w:val="0"/>
          <w:numId w:val="27"/>
        </w:numPr>
      </w:pPr>
      <w:r>
        <w:t>Freedom Boulevard from 300 South to 500 N SFAC_BASE and SFAC_FUT set to 0.85</w:t>
      </w:r>
    </w:p>
    <w:p w14:paraId="39115E53" w14:textId="77777777" w:rsidR="00D85349" w:rsidRDefault="00D85349" w:rsidP="00D85349">
      <w:pPr>
        <w:pStyle w:val="ListParagraph"/>
        <w:numPr>
          <w:ilvl w:val="0"/>
          <w:numId w:val="27"/>
        </w:numPr>
      </w:pPr>
      <w:r>
        <w:t>Provo Center Street from 500 West to University Ave SFAC_BASE and SFAC_FUT set to 0.60</w:t>
      </w:r>
    </w:p>
    <w:p w14:paraId="63C614FE" w14:textId="22C19996" w:rsidR="00D85349" w:rsidRDefault="00D85349" w:rsidP="00D85349">
      <w:r>
        <w:t>Capacity factors changes were made to the following locations:</w:t>
      </w:r>
    </w:p>
    <w:p w14:paraId="266747FD" w14:textId="226E9E8D" w:rsidR="00D85349" w:rsidRDefault="00D85349" w:rsidP="00D85349">
      <w:pPr>
        <w:pStyle w:val="ListParagraph"/>
        <w:numPr>
          <w:ilvl w:val="0"/>
          <w:numId w:val="28"/>
        </w:numPr>
      </w:pPr>
      <w:r>
        <w:t>Provo Center Street from 500 West to University Ave CFAC_BASE and CFAC_FUT set to 0.85</w:t>
      </w:r>
    </w:p>
    <w:p w14:paraId="1239CBFE" w14:textId="4F7DC123" w:rsidR="007222D9" w:rsidRDefault="007222D9" w:rsidP="007222D9">
      <w:pPr>
        <w:pStyle w:val="Heading3"/>
      </w:pPr>
      <w:bookmarkStart w:id="4" w:name="_Toc96082457"/>
      <w:r>
        <w:t>Amendment 3</w:t>
      </w:r>
      <w:bookmarkEnd w:id="4"/>
    </w:p>
    <w:p w14:paraId="35ECECC6" w14:textId="2BA91FE8" w:rsidR="001358D2" w:rsidRDefault="00305C55" w:rsidP="001A4A81">
      <w:r>
        <w:t xml:space="preserve">The highway network was updated in the MAG and WFRC areas to reflect the </w:t>
      </w:r>
      <w:r w:rsidR="0089044A">
        <w:t>third</w:t>
      </w:r>
      <w:r>
        <w:t xml:space="preserve"> round of Regional Transportation Plan </w:t>
      </w:r>
      <w:r w:rsidR="001358D2">
        <w:t xml:space="preserve">(RTP) </w:t>
      </w:r>
      <w:r w:rsidR="001A4A81">
        <w:t>amendments</w:t>
      </w:r>
      <w:r>
        <w:t>.  Additional edits were made in the MAG area to conform with more recent project clarification.</w:t>
      </w:r>
      <w:r w:rsidR="000D176F">
        <w:t xml:space="preserve"> </w:t>
      </w:r>
      <w:r w:rsidR="00CE6189">
        <w:t>The following graphic shows where lanes were added (green) or were taken away (orange) between versions 8.3 and 8.3.1 highway networks.</w:t>
      </w:r>
    </w:p>
    <w:p w14:paraId="7952C987" w14:textId="481437B1" w:rsidR="001A4A81" w:rsidRDefault="004D2E7A" w:rsidP="0037241C">
      <w:pPr>
        <w:jc w:val="center"/>
      </w:pPr>
      <w:r>
        <w:rPr>
          <w:noProof/>
        </w:rPr>
        <w:lastRenderedPageBreak/>
        <mc:AlternateContent>
          <mc:Choice Requires="wps">
            <w:drawing>
              <wp:anchor distT="45720" distB="45720" distL="114300" distR="114300" simplePos="0" relativeHeight="251659264" behindDoc="0" locked="0" layoutInCell="1" allowOverlap="1" wp14:anchorId="169A739E" wp14:editId="05470420">
                <wp:simplePos x="0" y="0"/>
                <wp:positionH relativeFrom="column">
                  <wp:posOffset>1709143</wp:posOffset>
                </wp:positionH>
                <wp:positionV relativeFrom="paragraph">
                  <wp:posOffset>70788</wp:posOffset>
                </wp:positionV>
                <wp:extent cx="508883" cy="298174"/>
                <wp:effectExtent l="0" t="0" r="5715"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83" cy="298174"/>
                        </a:xfrm>
                        <a:prstGeom prst="rect">
                          <a:avLst/>
                        </a:prstGeom>
                        <a:solidFill>
                          <a:srgbClr val="FFFFFF"/>
                        </a:solidFill>
                        <a:ln w="9525">
                          <a:noFill/>
                          <a:miter lim="800000"/>
                          <a:headEnd/>
                          <a:tailEnd/>
                        </a:ln>
                      </wps:spPr>
                      <wps:txbx>
                        <w:txbxContent>
                          <w:p w14:paraId="4CBC1329" w14:textId="60CC26B6" w:rsidR="001358D2" w:rsidRPr="0037241C" w:rsidRDefault="001358D2">
                            <w:pPr>
                              <w:rPr>
                                <w:b/>
                                <w:bCs/>
                                <w:sz w:val="24"/>
                                <w:szCs w:val="24"/>
                              </w:rPr>
                            </w:pPr>
                            <w:r w:rsidRPr="0037241C">
                              <w:rPr>
                                <w:b/>
                                <w:bCs/>
                                <w:sz w:val="24"/>
                                <w:szCs w:val="24"/>
                              </w:rPr>
                              <w:t>201</w:t>
                            </w:r>
                            <w:r w:rsidR="004D2E7A">
                              <w:rPr>
                                <w:b/>
                                <w:bCs/>
                                <w:sz w:val="24"/>
                                <w:szCs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A739E" id="Text Box 2" o:spid="_x0000_s1031" type="#_x0000_t202" style="position:absolute;left:0;text-align:left;margin-left:134.6pt;margin-top:5.55pt;width:40.05pt;height:2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" stroked="f">
                <v:textbox>
                  <w:txbxContent>
                    <w:p w14:paraId="4CBC1329" w14:textId="60CC26B6" w:rsidR="001358D2" w:rsidRPr="0037241C" w:rsidRDefault="001358D2">
                      <w:pPr>
                        <w:rPr>
                          <w:b/>
                          <w:bCs/>
                          <w:sz w:val="24"/>
                          <w:szCs w:val="24"/>
                        </w:rPr>
                      </w:pPr>
                      <w:r w:rsidRPr="0037241C">
                        <w:rPr>
                          <w:b/>
                          <w:bCs/>
                          <w:sz w:val="24"/>
                          <w:szCs w:val="24"/>
                        </w:rPr>
                        <w:t>201</w:t>
                      </w:r>
                      <w:r w:rsidR="004D2E7A">
                        <w:rPr>
                          <w:b/>
                          <w:bCs/>
                          <w:sz w:val="24"/>
                          <w:szCs w:val="24"/>
                        </w:rPr>
                        <w:t>9</w:t>
                      </w:r>
                    </w:p>
                  </w:txbxContent>
                </v:textbox>
              </v:shape>
            </w:pict>
          </mc:Fallback>
        </mc:AlternateContent>
      </w:r>
      <w:r>
        <w:rPr>
          <w:noProof/>
        </w:rPr>
        <mc:AlternateContent>
          <mc:Choice Requires="wps">
            <w:drawing>
              <wp:anchor distT="45720" distB="45720" distL="114300" distR="114300" simplePos="0" relativeHeight="251658239" behindDoc="0" locked="0" layoutInCell="1" allowOverlap="1" wp14:anchorId="69B8B19D" wp14:editId="63122BD0">
                <wp:simplePos x="0" y="0"/>
                <wp:positionH relativeFrom="column">
                  <wp:posOffset>3995420</wp:posOffset>
                </wp:positionH>
                <wp:positionV relativeFrom="paragraph">
                  <wp:posOffset>63003</wp:posOffset>
                </wp:positionV>
                <wp:extent cx="1467016" cy="473103"/>
                <wp:effectExtent l="0" t="0" r="0" b="31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016" cy="473103"/>
                        </a:xfrm>
                        <a:prstGeom prst="rect">
                          <a:avLst/>
                        </a:prstGeom>
                        <a:solidFill>
                          <a:srgbClr val="FFFFFF"/>
                        </a:solidFill>
                        <a:ln w="9525">
                          <a:noFill/>
                          <a:miter lim="800000"/>
                          <a:headEnd/>
                          <a:tailEnd/>
                        </a:ln>
                      </wps:spPr>
                      <wps:txbx>
                        <w:txbxContent>
                          <w:p w14:paraId="5DBD0122" w14:textId="64946C7E" w:rsidR="001358D2" w:rsidRDefault="001358D2" w:rsidP="004D2E7A">
                            <w:pPr>
                              <w:spacing w:after="0" w:line="240" w:lineRule="auto"/>
                              <w:jc w:val="center"/>
                              <w:rPr>
                                <w:b/>
                                <w:bCs/>
                                <w:sz w:val="24"/>
                                <w:szCs w:val="24"/>
                              </w:rPr>
                            </w:pPr>
                            <w:r w:rsidRPr="0037241C">
                              <w:rPr>
                                <w:b/>
                                <w:bCs/>
                                <w:sz w:val="24"/>
                                <w:szCs w:val="24"/>
                              </w:rPr>
                              <w:t>205</w:t>
                            </w:r>
                            <w:r w:rsidR="004D2E7A">
                              <w:rPr>
                                <w:b/>
                                <w:bCs/>
                                <w:sz w:val="24"/>
                                <w:szCs w:val="24"/>
                              </w:rPr>
                              <w:t>0</w:t>
                            </w:r>
                          </w:p>
                          <w:p w14:paraId="4CF5BF3D" w14:textId="7DFCE989" w:rsidR="004D2E7A" w:rsidRPr="0037241C" w:rsidRDefault="004D2E7A" w:rsidP="004D2E7A">
                            <w:pPr>
                              <w:spacing w:after="0" w:line="240" w:lineRule="auto"/>
                              <w:jc w:val="center"/>
                              <w:rPr>
                                <w:b/>
                                <w:bCs/>
                                <w:sz w:val="24"/>
                                <w:szCs w:val="24"/>
                              </w:rPr>
                            </w:pPr>
                            <w:r>
                              <w:rPr>
                                <w:b/>
                                <w:bCs/>
                                <w:sz w:val="24"/>
                                <w:szCs w:val="24"/>
                              </w:rPr>
                              <w:t>Fiscally-Constrained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8B19D" id="_x0000_s1032" type="#_x0000_t202" style="position:absolute;left:0;text-align:left;margin-left:314.6pt;margin-top:4.95pt;width:115.5pt;height:37.2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" stroked="f">
                <v:textbox>
                  <w:txbxContent>
                    <w:p w14:paraId="5DBD0122" w14:textId="64946C7E" w:rsidR="001358D2" w:rsidRDefault="001358D2" w:rsidP="004D2E7A">
                      <w:pPr>
                        <w:spacing w:after="0" w:line="240" w:lineRule="auto"/>
                        <w:jc w:val="center"/>
                        <w:rPr>
                          <w:b/>
                          <w:bCs/>
                          <w:sz w:val="24"/>
                          <w:szCs w:val="24"/>
                        </w:rPr>
                      </w:pPr>
                      <w:r w:rsidRPr="0037241C">
                        <w:rPr>
                          <w:b/>
                          <w:bCs/>
                          <w:sz w:val="24"/>
                          <w:szCs w:val="24"/>
                        </w:rPr>
                        <w:t>205</w:t>
                      </w:r>
                      <w:r w:rsidR="004D2E7A">
                        <w:rPr>
                          <w:b/>
                          <w:bCs/>
                          <w:sz w:val="24"/>
                          <w:szCs w:val="24"/>
                        </w:rPr>
                        <w:t>0</w:t>
                      </w:r>
                    </w:p>
                    <w:p w14:paraId="4CF5BF3D" w14:textId="7DFCE989" w:rsidR="004D2E7A" w:rsidRPr="0037241C" w:rsidRDefault="004D2E7A" w:rsidP="004D2E7A">
                      <w:pPr>
                        <w:spacing w:after="0" w:line="240" w:lineRule="auto"/>
                        <w:jc w:val="center"/>
                        <w:rPr>
                          <w:b/>
                          <w:bCs/>
                          <w:sz w:val="24"/>
                          <w:szCs w:val="24"/>
                        </w:rPr>
                      </w:pPr>
                      <w:r>
                        <w:rPr>
                          <w:b/>
                          <w:bCs/>
                          <w:sz w:val="24"/>
                          <w:szCs w:val="24"/>
                        </w:rPr>
                        <w:t>Fiscally-Constrained</w:t>
                      </w:r>
                    </w:p>
                  </w:txbxContent>
                </v:textbox>
              </v:shape>
            </w:pict>
          </mc:Fallback>
        </mc:AlternateContent>
      </w:r>
      <w:r w:rsidR="00554559">
        <w:rPr>
          <w:noProof/>
        </w:rPr>
        <w:drawing>
          <wp:inline distT="0" distB="0" distL="0" distR="0" wp14:anchorId="436B2220" wp14:editId="4CB0F5FC">
            <wp:extent cx="2350008"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0008" cy="7315200"/>
                    </a:xfrm>
                    <a:prstGeom prst="rect">
                      <a:avLst/>
                    </a:prstGeom>
                  </pic:spPr>
                </pic:pic>
              </a:graphicData>
            </a:graphic>
          </wp:inline>
        </w:drawing>
      </w:r>
      <w:r w:rsidR="00763801">
        <w:rPr>
          <w:noProof/>
        </w:rPr>
        <w:drawing>
          <wp:inline distT="0" distB="0" distL="0" distR="0" wp14:anchorId="12923C9F" wp14:editId="3BD9ADD2">
            <wp:extent cx="2322576" cy="7315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2576" cy="7315200"/>
                    </a:xfrm>
                    <a:prstGeom prst="rect">
                      <a:avLst/>
                    </a:prstGeom>
                  </pic:spPr>
                </pic:pic>
              </a:graphicData>
            </a:graphic>
          </wp:inline>
        </w:drawing>
      </w:r>
    </w:p>
    <w:p w14:paraId="3B09045D" w14:textId="77777777" w:rsidR="007222D9" w:rsidRDefault="007222D9" w:rsidP="007222D9">
      <w:pPr>
        <w:pStyle w:val="Heading3"/>
        <w:rPr>
          <w:color w:val="2F5496" w:themeColor="accent1" w:themeShade="BF"/>
        </w:rPr>
      </w:pPr>
      <w:bookmarkStart w:id="5" w:name="_Toc96082458"/>
      <w:r>
        <w:lastRenderedPageBreak/>
        <w:t>Light Rail Transit Speed</w:t>
      </w:r>
      <w:bookmarkEnd w:id="5"/>
    </w:p>
    <w:p w14:paraId="63F92652" w14:textId="77777777" w:rsidR="007222D9" w:rsidRDefault="007222D9" w:rsidP="007222D9">
      <w:pPr>
        <w:keepNext/>
        <w:keepLines/>
      </w:pPr>
      <w:r>
        <w:t xml:space="preserve">The speed of rail transit is coded onto rail-only links within the master highway network. Transit speed for LRT were updated to reflect 2019 operations. Most of the speed changes were less than 5 mph. The map below shows where light rail speeds were changed. </w:t>
      </w:r>
    </w:p>
    <w:p w14:paraId="683FFD04" w14:textId="77777777" w:rsidR="007222D9" w:rsidRDefault="007222D9" w:rsidP="007222D9">
      <w:pPr>
        <w:jc w:val="center"/>
      </w:pPr>
      <w:r>
        <w:rPr>
          <w:noProof/>
        </w:rPr>
        <w:drawing>
          <wp:inline distT="0" distB="0" distL="0" distR="0" wp14:anchorId="54D949C8" wp14:editId="2EF06F19">
            <wp:extent cx="49530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b="10374"/>
                    <a:stretch>
                      <a:fillRect/>
                    </a:stretch>
                  </pic:blipFill>
                  <pic:spPr bwMode="auto">
                    <a:xfrm>
                      <a:off x="0" y="0"/>
                      <a:ext cx="4953000" cy="5943600"/>
                    </a:xfrm>
                    <a:prstGeom prst="rect">
                      <a:avLst/>
                    </a:prstGeom>
                    <a:noFill/>
                    <a:ln>
                      <a:noFill/>
                    </a:ln>
                  </pic:spPr>
                </pic:pic>
              </a:graphicData>
            </a:graphic>
          </wp:inline>
        </w:drawing>
      </w:r>
    </w:p>
    <w:p w14:paraId="79DA6B80" w14:textId="77777777" w:rsidR="007222D9" w:rsidRDefault="007222D9" w:rsidP="007222D9">
      <w:pPr>
        <w:pStyle w:val="Caption"/>
        <w:jc w:val="center"/>
      </w:pPr>
      <w:r>
        <w:rPr>
          <w:i/>
          <w:iCs/>
        </w:rPr>
        <w:t>Green: Increase in Speeds — Red: Decrease in Speeds</w:t>
      </w:r>
    </w:p>
    <w:p w14:paraId="4B5B00AA" w14:textId="239873D7" w:rsidR="007222D9" w:rsidRDefault="007222D9" w:rsidP="007222D9">
      <w:pPr>
        <w:pStyle w:val="Caption"/>
        <w:jc w:val="center"/>
        <w:rPr>
          <w:i/>
          <w:iCs/>
          <w:sz w:val="20"/>
          <w:szCs w:val="20"/>
        </w:rPr>
      </w:pPr>
      <w:r>
        <w:rPr>
          <w:sz w:val="20"/>
          <w:szCs w:val="20"/>
        </w:rPr>
        <w:t>Change in Transit Speeds for LRT in Salt Lake County</w:t>
      </w:r>
    </w:p>
    <w:p w14:paraId="7D355AA3" w14:textId="77777777" w:rsidR="007222D9" w:rsidRDefault="007222D9" w:rsidP="007222D9">
      <w:pPr>
        <w:spacing w:line="256" w:lineRule="auto"/>
      </w:pPr>
    </w:p>
    <w:p w14:paraId="02E31A1A" w14:textId="4DF9731A" w:rsidR="007222D9" w:rsidRDefault="007222D9" w:rsidP="007222D9">
      <w:r>
        <w:lastRenderedPageBreak/>
        <w:t>The following table shows the resulting average speeds along entire light rail routes. The net effect of the update was generally lower speeds, with the TRAX-Blue line and the S-Line having the largest drops in speed with a drop of 8.2% and 14.5%, respectively.</w:t>
      </w:r>
    </w:p>
    <w:p w14:paraId="5D6D06B9" w14:textId="77777777" w:rsidR="007222D9" w:rsidRDefault="007222D9" w:rsidP="007222D9"/>
    <w:p w14:paraId="3AA7D8A7" w14:textId="5496DB7B" w:rsidR="007222D9" w:rsidRDefault="007222D9" w:rsidP="007222D9">
      <w:pPr>
        <w:pStyle w:val="Caption"/>
        <w:jc w:val="center"/>
        <w:rPr>
          <w:sz w:val="20"/>
          <w:szCs w:val="20"/>
        </w:rPr>
      </w:pPr>
      <w:bookmarkStart w:id="6" w:name="_Ref51076261"/>
      <w:r>
        <w:rPr>
          <w:sz w:val="20"/>
          <w:szCs w:val="20"/>
        </w:rPr>
        <w:t>Average Travel Speed (MPH) by Route for LRT</w:t>
      </w:r>
      <w:bookmarkEnd w:id="6"/>
    </w:p>
    <w:tbl>
      <w:tblPr>
        <w:tblW w:w="0" w:type="auto"/>
        <w:jc w:val="center"/>
        <w:shd w:val="clear" w:color="auto" w:fill="FFFFFF"/>
        <w:tblLayout w:type="fixed"/>
        <w:tblLook w:val="04A0" w:firstRow="1" w:lastRow="0" w:firstColumn="1" w:lastColumn="0" w:noHBand="0" w:noVBand="1"/>
      </w:tblPr>
      <w:tblGrid>
        <w:gridCol w:w="1445"/>
        <w:gridCol w:w="1326"/>
        <w:gridCol w:w="1326"/>
        <w:gridCol w:w="1326"/>
        <w:gridCol w:w="1327"/>
      </w:tblGrid>
      <w:tr w:rsidR="007222D9" w14:paraId="53754F59" w14:textId="77777777" w:rsidTr="00A06911">
        <w:trPr>
          <w:tblHeader/>
          <w:jc w:val="center"/>
        </w:trPr>
        <w:tc>
          <w:tcPr>
            <w:tcW w:w="1445" w:type="dxa"/>
            <w:tcBorders>
              <w:top w:val="single" w:sz="4" w:space="0" w:color="auto"/>
              <w:left w:val="single" w:sz="4" w:space="0" w:color="auto"/>
              <w:bottom w:val="single" w:sz="4" w:space="0" w:color="auto"/>
              <w:right w:val="single" w:sz="4" w:space="0" w:color="auto"/>
            </w:tcBorders>
            <w:shd w:val="clear" w:color="auto" w:fill="FFFFFF"/>
            <w:tcMar>
              <w:top w:w="29" w:type="dxa"/>
              <w:left w:w="29" w:type="dxa"/>
              <w:bottom w:w="29" w:type="dxa"/>
              <w:right w:w="29" w:type="dxa"/>
            </w:tcMar>
            <w:vAlign w:val="center"/>
            <w:hideMark/>
          </w:tcPr>
          <w:p w14:paraId="542F494C"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Route</w:t>
            </w:r>
          </w:p>
        </w:tc>
        <w:tc>
          <w:tcPr>
            <w:tcW w:w="1326" w:type="dxa"/>
            <w:tcBorders>
              <w:top w:val="single" w:sz="4" w:space="0" w:color="auto"/>
              <w:left w:val="single" w:sz="4" w:space="0" w:color="auto"/>
              <w:bottom w:val="single" w:sz="4" w:space="0" w:color="auto"/>
              <w:right w:val="nil"/>
            </w:tcBorders>
            <w:shd w:val="clear" w:color="auto" w:fill="FFFFFF"/>
            <w:tcMar>
              <w:top w:w="29" w:type="dxa"/>
              <w:left w:w="29" w:type="dxa"/>
              <w:bottom w:w="29" w:type="dxa"/>
              <w:right w:w="29" w:type="dxa"/>
            </w:tcMar>
            <w:vAlign w:val="center"/>
            <w:hideMark/>
          </w:tcPr>
          <w:p w14:paraId="351BBF27"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Before Updates</w:t>
            </w:r>
          </w:p>
        </w:tc>
        <w:tc>
          <w:tcPr>
            <w:tcW w:w="1326" w:type="dxa"/>
            <w:tcBorders>
              <w:top w:val="single" w:sz="4" w:space="0" w:color="auto"/>
              <w:left w:val="nil"/>
              <w:bottom w:val="single" w:sz="4" w:space="0" w:color="auto"/>
              <w:right w:val="nil"/>
            </w:tcBorders>
            <w:shd w:val="clear" w:color="auto" w:fill="FFFFFF"/>
            <w:tcMar>
              <w:top w:w="29" w:type="dxa"/>
              <w:left w:w="29" w:type="dxa"/>
              <w:bottom w:w="29" w:type="dxa"/>
              <w:right w:w="29" w:type="dxa"/>
            </w:tcMar>
            <w:vAlign w:val="center"/>
            <w:hideMark/>
          </w:tcPr>
          <w:p w14:paraId="04810D25"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After Updates</w:t>
            </w:r>
          </w:p>
        </w:tc>
        <w:tc>
          <w:tcPr>
            <w:tcW w:w="1326" w:type="dxa"/>
            <w:tcBorders>
              <w:top w:val="single" w:sz="4" w:space="0" w:color="auto"/>
              <w:left w:val="nil"/>
              <w:bottom w:val="single" w:sz="4" w:space="0" w:color="auto"/>
              <w:right w:val="nil"/>
            </w:tcBorders>
            <w:shd w:val="clear" w:color="auto" w:fill="FFFFFF"/>
            <w:tcMar>
              <w:top w:w="29" w:type="dxa"/>
              <w:left w:w="29" w:type="dxa"/>
              <w:bottom w:w="29" w:type="dxa"/>
              <w:right w:w="29" w:type="dxa"/>
            </w:tcMar>
            <w:vAlign w:val="center"/>
            <w:hideMark/>
          </w:tcPr>
          <w:p w14:paraId="65E1ECFA"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Difference</w:t>
            </w:r>
          </w:p>
        </w:tc>
        <w:tc>
          <w:tcPr>
            <w:tcW w:w="1327" w:type="dxa"/>
            <w:tcBorders>
              <w:top w:val="single" w:sz="4" w:space="0" w:color="auto"/>
              <w:left w:val="nil"/>
              <w:bottom w:val="single" w:sz="4" w:space="0" w:color="auto"/>
              <w:right w:val="single" w:sz="4" w:space="0" w:color="auto"/>
            </w:tcBorders>
            <w:shd w:val="clear" w:color="auto" w:fill="FFFFFF"/>
            <w:tcMar>
              <w:top w:w="29" w:type="dxa"/>
              <w:left w:w="29" w:type="dxa"/>
              <w:bottom w:w="29" w:type="dxa"/>
              <w:right w:w="29" w:type="dxa"/>
            </w:tcMar>
            <w:vAlign w:val="center"/>
            <w:hideMark/>
          </w:tcPr>
          <w:p w14:paraId="274D16ED"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 Difference</w:t>
            </w:r>
          </w:p>
        </w:tc>
      </w:tr>
      <w:tr w:rsidR="007222D9" w14:paraId="6B0DE8BB" w14:textId="77777777" w:rsidTr="00A06911">
        <w:trPr>
          <w:jc w:val="center"/>
        </w:trPr>
        <w:tc>
          <w:tcPr>
            <w:tcW w:w="1445" w:type="dxa"/>
            <w:tcBorders>
              <w:top w:val="single" w:sz="4" w:space="0" w:color="auto"/>
              <w:left w:val="single" w:sz="4" w:space="0" w:color="auto"/>
              <w:bottom w:val="nil"/>
              <w:right w:val="single" w:sz="4" w:space="0" w:color="auto"/>
            </w:tcBorders>
            <w:shd w:val="clear" w:color="auto" w:fill="F5F5F5"/>
            <w:tcMar>
              <w:top w:w="29" w:type="dxa"/>
              <w:left w:w="29" w:type="dxa"/>
              <w:bottom w:w="29" w:type="dxa"/>
              <w:right w:w="29" w:type="dxa"/>
            </w:tcMar>
            <w:vAlign w:val="center"/>
            <w:hideMark/>
          </w:tcPr>
          <w:p w14:paraId="5671ED96" w14:textId="77777777" w:rsidR="007222D9" w:rsidRDefault="007222D9" w:rsidP="00A06911">
            <w:pPr>
              <w:spacing w:after="0" w:line="240" w:lineRule="auto"/>
              <w:rPr>
                <w:rFonts w:eastAsia="Times New Roman" w:cs="Times New Roman"/>
                <w:b/>
                <w:bCs/>
                <w:color w:val="000000"/>
                <w:sz w:val="18"/>
                <w:szCs w:val="18"/>
              </w:rPr>
            </w:pPr>
            <w:r>
              <w:rPr>
                <w:rFonts w:eastAsia="Times New Roman" w:cs="Times New Roman"/>
                <w:b/>
                <w:bCs/>
                <w:color w:val="000000"/>
                <w:sz w:val="18"/>
                <w:szCs w:val="18"/>
              </w:rPr>
              <w:t>TRAX-Blue</w:t>
            </w:r>
          </w:p>
        </w:tc>
        <w:tc>
          <w:tcPr>
            <w:tcW w:w="1326" w:type="dxa"/>
            <w:tcBorders>
              <w:top w:val="single" w:sz="4" w:space="0" w:color="auto"/>
              <w:left w:val="single" w:sz="4" w:space="0" w:color="auto"/>
              <w:bottom w:val="nil"/>
              <w:right w:val="nil"/>
            </w:tcBorders>
            <w:shd w:val="clear" w:color="auto" w:fill="F5F5F5"/>
            <w:tcMar>
              <w:top w:w="29" w:type="dxa"/>
              <w:left w:w="29" w:type="dxa"/>
              <w:bottom w:w="29" w:type="dxa"/>
              <w:right w:w="29" w:type="dxa"/>
            </w:tcMar>
            <w:vAlign w:val="center"/>
            <w:hideMark/>
          </w:tcPr>
          <w:p w14:paraId="6BB46EAD"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24.4</w:t>
            </w:r>
          </w:p>
        </w:tc>
        <w:tc>
          <w:tcPr>
            <w:tcW w:w="1326" w:type="dxa"/>
            <w:tcBorders>
              <w:top w:val="single" w:sz="4" w:space="0" w:color="auto"/>
              <w:left w:val="nil"/>
              <w:bottom w:val="nil"/>
              <w:right w:val="nil"/>
            </w:tcBorders>
            <w:shd w:val="clear" w:color="auto" w:fill="F5F5F5"/>
            <w:tcMar>
              <w:top w:w="29" w:type="dxa"/>
              <w:left w:w="29" w:type="dxa"/>
              <w:bottom w:w="29" w:type="dxa"/>
              <w:right w:w="29" w:type="dxa"/>
            </w:tcMar>
            <w:vAlign w:val="center"/>
            <w:hideMark/>
          </w:tcPr>
          <w:p w14:paraId="0406E53A"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22.4</w:t>
            </w:r>
          </w:p>
        </w:tc>
        <w:tc>
          <w:tcPr>
            <w:tcW w:w="1326" w:type="dxa"/>
            <w:tcBorders>
              <w:top w:val="single" w:sz="4" w:space="0" w:color="auto"/>
              <w:left w:val="nil"/>
              <w:bottom w:val="nil"/>
              <w:right w:val="nil"/>
            </w:tcBorders>
            <w:shd w:val="clear" w:color="auto" w:fill="F5F5F5"/>
            <w:tcMar>
              <w:top w:w="29" w:type="dxa"/>
              <w:left w:w="29" w:type="dxa"/>
              <w:bottom w:w="29" w:type="dxa"/>
              <w:right w:w="29" w:type="dxa"/>
            </w:tcMar>
            <w:vAlign w:val="center"/>
            <w:hideMark/>
          </w:tcPr>
          <w:p w14:paraId="179497A6"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-2.0</w:t>
            </w:r>
          </w:p>
        </w:tc>
        <w:tc>
          <w:tcPr>
            <w:tcW w:w="1327" w:type="dxa"/>
            <w:tcBorders>
              <w:top w:val="single" w:sz="4" w:space="0" w:color="auto"/>
              <w:left w:val="nil"/>
              <w:bottom w:val="nil"/>
              <w:right w:val="single" w:sz="4" w:space="0" w:color="auto"/>
            </w:tcBorders>
            <w:shd w:val="clear" w:color="auto" w:fill="F5F5F5"/>
            <w:tcMar>
              <w:top w:w="29" w:type="dxa"/>
              <w:left w:w="29" w:type="dxa"/>
              <w:bottom w:w="29" w:type="dxa"/>
              <w:right w:w="29" w:type="dxa"/>
            </w:tcMar>
            <w:vAlign w:val="center"/>
            <w:hideMark/>
          </w:tcPr>
          <w:p w14:paraId="3A8A69E9"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-8.2%</w:t>
            </w:r>
          </w:p>
        </w:tc>
      </w:tr>
      <w:tr w:rsidR="007222D9" w14:paraId="190FC78A" w14:textId="77777777" w:rsidTr="00A06911">
        <w:trPr>
          <w:jc w:val="center"/>
        </w:trPr>
        <w:tc>
          <w:tcPr>
            <w:tcW w:w="1445" w:type="dxa"/>
            <w:tcBorders>
              <w:top w:val="nil"/>
              <w:left w:val="single" w:sz="4" w:space="0" w:color="auto"/>
              <w:bottom w:val="nil"/>
              <w:right w:val="single" w:sz="4" w:space="0" w:color="auto"/>
            </w:tcBorders>
            <w:shd w:val="clear" w:color="auto" w:fill="FFFFFF"/>
            <w:tcMar>
              <w:top w:w="29" w:type="dxa"/>
              <w:left w:w="29" w:type="dxa"/>
              <w:bottom w:w="29" w:type="dxa"/>
              <w:right w:w="29" w:type="dxa"/>
            </w:tcMar>
            <w:vAlign w:val="center"/>
            <w:hideMark/>
          </w:tcPr>
          <w:p w14:paraId="0FA64D04" w14:textId="77777777" w:rsidR="007222D9" w:rsidRDefault="007222D9" w:rsidP="00A06911">
            <w:pPr>
              <w:spacing w:after="0" w:line="240" w:lineRule="auto"/>
              <w:rPr>
                <w:rFonts w:eastAsia="Times New Roman" w:cs="Times New Roman"/>
                <w:b/>
                <w:bCs/>
                <w:color w:val="000000"/>
                <w:sz w:val="18"/>
                <w:szCs w:val="18"/>
              </w:rPr>
            </w:pPr>
            <w:r>
              <w:rPr>
                <w:rFonts w:eastAsia="Times New Roman" w:cs="Times New Roman"/>
                <w:b/>
                <w:bCs/>
                <w:color w:val="000000"/>
                <w:sz w:val="18"/>
                <w:szCs w:val="18"/>
              </w:rPr>
              <w:t>TRAX-Green</w:t>
            </w:r>
          </w:p>
        </w:tc>
        <w:tc>
          <w:tcPr>
            <w:tcW w:w="1326" w:type="dxa"/>
            <w:tcBorders>
              <w:top w:val="nil"/>
              <w:left w:val="single" w:sz="4" w:space="0" w:color="auto"/>
              <w:bottom w:val="nil"/>
              <w:right w:val="nil"/>
            </w:tcBorders>
            <w:shd w:val="clear" w:color="auto" w:fill="FFFFFF"/>
            <w:tcMar>
              <w:top w:w="29" w:type="dxa"/>
              <w:left w:w="29" w:type="dxa"/>
              <w:bottom w:w="29" w:type="dxa"/>
              <w:right w:w="29" w:type="dxa"/>
            </w:tcMar>
            <w:vAlign w:val="center"/>
            <w:hideMark/>
          </w:tcPr>
          <w:p w14:paraId="79E54853"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19.2</w:t>
            </w:r>
          </w:p>
        </w:tc>
        <w:tc>
          <w:tcPr>
            <w:tcW w:w="1326" w:type="dxa"/>
            <w:shd w:val="clear" w:color="auto" w:fill="FFFFFF"/>
            <w:tcMar>
              <w:top w:w="29" w:type="dxa"/>
              <w:left w:w="29" w:type="dxa"/>
              <w:bottom w:w="29" w:type="dxa"/>
              <w:right w:w="29" w:type="dxa"/>
            </w:tcMar>
            <w:vAlign w:val="center"/>
            <w:hideMark/>
          </w:tcPr>
          <w:p w14:paraId="6C1488FE"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18.6</w:t>
            </w:r>
          </w:p>
        </w:tc>
        <w:tc>
          <w:tcPr>
            <w:tcW w:w="1326" w:type="dxa"/>
            <w:shd w:val="clear" w:color="auto" w:fill="FFFFFF"/>
            <w:tcMar>
              <w:top w:w="29" w:type="dxa"/>
              <w:left w:w="29" w:type="dxa"/>
              <w:bottom w:w="29" w:type="dxa"/>
              <w:right w:w="29" w:type="dxa"/>
            </w:tcMar>
            <w:vAlign w:val="center"/>
            <w:hideMark/>
          </w:tcPr>
          <w:p w14:paraId="6AD86764"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-0.6</w:t>
            </w:r>
          </w:p>
        </w:tc>
        <w:tc>
          <w:tcPr>
            <w:tcW w:w="1327" w:type="dxa"/>
            <w:tcBorders>
              <w:top w:val="nil"/>
              <w:left w:val="nil"/>
              <w:bottom w:val="nil"/>
              <w:right w:val="single" w:sz="4" w:space="0" w:color="auto"/>
            </w:tcBorders>
            <w:shd w:val="clear" w:color="auto" w:fill="FFFFFF"/>
            <w:tcMar>
              <w:top w:w="29" w:type="dxa"/>
              <w:left w:w="29" w:type="dxa"/>
              <w:bottom w:w="29" w:type="dxa"/>
              <w:right w:w="29" w:type="dxa"/>
            </w:tcMar>
            <w:vAlign w:val="center"/>
            <w:hideMark/>
          </w:tcPr>
          <w:p w14:paraId="0B034F8F"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-3.1%</w:t>
            </w:r>
          </w:p>
        </w:tc>
      </w:tr>
      <w:tr w:rsidR="007222D9" w14:paraId="01A73C7A" w14:textId="77777777" w:rsidTr="00A06911">
        <w:trPr>
          <w:jc w:val="center"/>
        </w:trPr>
        <w:tc>
          <w:tcPr>
            <w:tcW w:w="1445" w:type="dxa"/>
            <w:tcBorders>
              <w:top w:val="nil"/>
              <w:left w:val="single" w:sz="4" w:space="0" w:color="auto"/>
              <w:bottom w:val="nil"/>
              <w:right w:val="single" w:sz="4" w:space="0" w:color="auto"/>
            </w:tcBorders>
            <w:shd w:val="clear" w:color="auto" w:fill="F5F5F5"/>
            <w:tcMar>
              <w:top w:w="29" w:type="dxa"/>
              <w:left w:w="29" w:type="dxa"/>
              <w:bottom w:w="29" w:type="dxa"/>
              <w:right w:w="29" w:type="dxa"/>
            </w:tcMar>
            <w:vAlign w:val="center"/>
            <w:hideMark/>
          </w:tcPr>
          <w:p w14:paraId="0D66C184" w14:textId="77777777" w:rsidR="007222D9" w:rsidRDefault="007222D9" w:rsidP="00A06911">
            <w:pPr>
              <w:spacing w:after="0" w:line="240" w:lineRule="auto"/>
              <w:rPr>
                <w:rFonts w:eastAsia="Times New Roman" w:cs="Times New Roman"/>
                <w:b/>
                <w:bCs/>
                <w:color w:val="000000"/>
                <w:sz w:val="18"/>
                <w:szCs w:val="18"/>
              </w:rPr>
            </w:pPr>
            <w:r>
              <w:rPr>
                <w:rFonts w:eastAsia="Times New Roman" w:cs="Times New Roman"/>
                <w:b/>
                <w:bCs/>
                <w:color w:val="000000"/>
                <w:sz w:val="18"/>
                <w:szCs w:val="18"/>
              </w:rPr>
              <w:t>TRAX-Red</w:t>
            </w:r>
          </w:p>
        </w:tc>
        <w:tc>
          <w:tcPr>
            <w:tcW w:w="1326" w:type="dxa"/>
            <w:tcBorders>
              <w:top w:val="nil"/>
              <w:left w:val="single" w:sz="4" w:space="0" w:color="auto"/>
              <w:bottom w:val="nil"/>
              <w:right w:val="nil"/>
            </w:tcBorders>
            <w:shd w:val="clear" w:color="auto" w:fill="F5F5F5"/>
            <w:tcMar>
              <w:top w:w="29" w:type="dxa"/>
              <w:left w:w="29" w:type="dxa"/>
              <w:bottom w:w="29" w:type="dxa"/>
              <w:right w:w="29" w:type="dxa"/>
            </w:tcMar>
            <w:vAlign w:val="center"/>
            <w:hideMark/>
          </w:tcPr>
          <w:p w14:paraId="3A1AAA43"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24.4</w:t>
            </w:r>
          </w:p>
        </w:tc>
        <w:tc>
          <w:tcPr>
            <w:tcW w:w="1326" w:type="dxa"/>
            <w:shd w:val="clear" w:color="auto" w:fill="F5F5F5"/>
            <w:tcMar>
              <w:top w:w="29" w:type="dxa"/>
              <w:left w:w="29" w:type="dxa"/>
              <w:bottom w:w="29" w:type="dxa"/>
              <w:right w:w="29" w:type="dxa"/>
            </w:tcMar>
            <w:vAlign w:val="center"/>
            <w:hideMark/>
          </w:tcPr>
          <w:p w14:paraId="2C02A6DB"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23.6</w:t>
            </w:r>
          </w:p>
        </w:tc>
        <w:tc>
          <w:tcPr>
            <w:tcW w:w="1326" w:type="dxa"/>
            <w:shd w:val="clear" w:color="auto" w:fill="F5F5F5"/>
            <w:tcMar>
              <w:top w:w="29" w:type="dxa"/>
              <w:left w:w="29" w:type="dxa"/>
              <w:bottom w:w="29" w:type="dxa"/>
              <w:right w:w="29" w:type="dxa"/>
            </w:tcMar>
            <w:vAlign w:val="center"/>
            <w:hideMark/>
          </w:tcPr>
          <w:p w14:paraId="7CC7E337"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-0.8</w:t>
            </w:r>
          </w:p>
        </w:tc>
        <w:tc>
          <w:tcPr>
            <w:tcW w:w="1327" w:type="dxa"/>
            <w:tcBorders>
              <w:top w:val="nil"/>
              <w:left w:val="nil"/>
              <w:bottom w:val="nil"/>
              <w:right w:val="single" w:sz="4" w:space="0" w:color="auto"/>
            </w:tcBorders>
            <w:shd w:val="clear" w:color="auto" w:fill="F5F5F5"/>
            <w:tcMar>
              <w:top w:w="29" w:type="dxa"/>
              <w:left w:w="29" w:type="dxa"/>
              <w:bottom w:w="29" w:type="dxa"/>
              <w:right w:w="29" w:type="dxa"/>
            </w:tcMar>
            <w:vAlign w:val="center"/>
            <w:hideMark/>
          </w:tcPr>
          <w:p w14:paraId="1B64B602"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-3.3%</w:t>
            </w:r>
          </w:p>
        </w:tc>
      </w:tr>
      <w:tr w:rsidR="007222D9" w14:paraId="35B8E0BB" w14:textId="77777777" w:rsidTr="00A06911">
        <w:trPr>
          <w:jc w:val="center"/>
        </w:trPr>
        <w:tc>
          <w:tcPr>
            <w:tcW w:w="1445" w:type="dxa"/>
            <w:tcBorders>
              <w:top w:val="nil"/>
              <w:left w:val="single" w:sz="4" w:space="0" w:color="auto"/>
              <w:bottom w:val="single" w:sz="4" w:space="0" w:color="auto"/>
              <w:right w:val="single" w:sz="4" w:space="0" w:color="auto"/>
            </w:tcBorders>
            <w:shd w:val="clear" w:color="auto" w:fill="auto"/>
            <w:tcMar>
              <w:top w:w="29" w:type="dxa"/>
              <w:left w:w="29" w:type="dxa"/>
              <w:bottom w:w="29" w:type="dxa"/>
              <w:right w:w="29" w:type="dxa"/>
            </w:tcMar>
            <w:hideMark/>
          </w:tcPr>
          <w:p w14:paraId="07C7CE52" w14:textId="77777777" w:rsidR="007222D9" w:rsidRDefault="007222D9" w:rsidP="00A06911">
            <w:pPr>
              <w:spacing w:after="0" w:line="240" w:lineRule="auto"/>
              <w:rPr>
                <w:rFonts w:eastAsia="Times New Roman" w:cs="Times New Roman"/>
                <w:b/>
                <w:bCs/>
                <w:color w:val="000000"/>
                <w:sz w:val="18"/>
                <w:szCs w:val="18"/>
              </w:rPr>
            </w:pPr>
            <w:r>
              <w:rPr>
                <w:b/>
                <w:bCs/>
                <w:sz w:val="18"/>
                <w:szCs w:val="18"/>
              </w:rPr>
              <w:t>S-Line</w:t>
            </w:r>
          </w:p>
        </w:tc>
        <w:tc>
          <w:tcPr>
            <w:tcW w:w="1326" w:type="dxa"/>
            <w:tcBorders>
              <w:top w:val="nil"/>
              <w:left w:val="single" w:sz="4" w:space="0" w:color="auto"/>
              <w:bottom w:val="single" w:sz="4" w:space="0" w:color="auto"/>
              <w:right w:val="nil"/>
            </w:tcBorders>
            <w:shd w:val="clear" w:color="auto" w:fill="auto"/>
            <w:tcMar>
              <w:top w:w="29" w:type="dxa"/>
              <w:left w:w="29" w:type="dxa"/>
              <w:bottom w:w="29" w:type="dxa"/>
              <w:right w:w="29" w:type="dxa"/>
            </w:tcMar>
            <w:hideMark/>
          </w:tcPr>
          <w:p w14:paraId="1742C389" w14:textId="77777777" w:rsidR="007222D9" w:rsidRDefault="007222D9" w:rsidP="00A06911">
            <w:pPr>
              <w:spacing w:after="0" w:line="240" w:lineRule="auto"/>
              <w:jc w:val="center"/>
              <w:rPr>
                <w:rFonts w:eastAsia="Times New Roman" w:cs="Times New Roman"/>
                <w:color w:val="000000"/>
                <w:sz w:val="18"/>
                <w:szCs w:val="18"/>
              </w:rPr>
            </w:pPr>
            <w:r>
              <w:rPr>
                <w:sz w:val="18"/>
                <w:szCs w:val="18"/>
              </w:rPr>
              <w:t>13.8</w:t>
            </w:r>
          </w:p>
        </w:tc>
        <w:tc>
          <w:tcPr>
            <w:tcW w:w="1326" w:type="dxa"/>
            <w:tcBorders>
              <w:top w:val="nil"/>
              <w:left w:val="nil"/>
              <w:bottom w:val="single" w:sz="4" w:space="0" w:color="auto"/>
              <w:right w:val="nil"/>
            </w:tcBorders>
            <w:shd w:val="clear" w:color="auto" w:fill="auto"/>
            <w:tcMar>
              <w:top w:w="29" w:type="dxa"/>
              <w:left w:w="29" w:type="dxa"/>
              <w:bottom w:w="29" w:type="dxa"/>
              <w:right w:w="29" w:type="dxa"/>
            </w:tcMar>
            <w:hideMark/>
          </w:tcPr>
          <w:p w14:paraId="77541008" w14:textId="77777777" w:rsidR="007222D9" w:rsidRDefault="007222D9" w:rsidP="00A06911">
            <w:pPr>
              <w:spacing w:after="0" w:line="240" w:lineRule="auto"/>
              <w:jc w:val="center"/>
              <w:rPr>
                <w:rFonts w:eastAsia="Times New Roman" w:cs="Times New Roman"/>
                <w:color w:val="000000"/>
                <w:sz w:val="18"/>
                <w:szCs w:val="18"/>
              </w:rPr>
            </w:pPr>
            <w:r>
              <w:rPr>
                <w:sz w:val="18"/>
                <w:szCs w:val="18"/>
              </w:rPr>
              <w:t>11.8</w:t>
            </w:r>
          </w:p>
        </w:tc>
        <w:tc>
          <w:tcPr>
            <w:tcW w:w="1326" w:type="dxa"/>
            <w:tcBorders>
              <w:top w:val="nil"/>
              <w:left w:val="nil"/>
              <w:bottom w:val="single" w:sz="4" w:space="0" w:color="auto"/>
              <w:right w:val="nil"/>
            </w:tcBorders>
            <w:shd w:val="clear" w:color="auto" w:fill="auto"/>
            <w:tcMar>
              <w:top w:w="29" w:type="dxa"/>
              <w:left w:w="29" w:type="dxa"/>
              <w:bottom w:w="29" w:type="dxa"/>
              <w:right w:w="29" w:type="dxa"/>
            </w:tcMar>
            <w:hideMark/>
          </w:tcPr>
          <w:p w14:paraId="6EF8005F" w14:textId="77777777" w:rsidR="007222D9" w:rsidRDefault="007222D9" w:rsidP="00A06911">
            <w:pPr>
              <w:spacing w:after="0" w:line="240" w:lineRule="auto"/>
              <w:jc w:val="center"/>
              <w:rPr>
                <w:rFonts w:eastAsia="Times New Roman" w:cs="Times New Roman"/>
                <w:color w:val="000000"/>
                <w:sz w:val="18"/>
                <w:szCs w:val="18"/>
              </w:rPr>
            </w:pPr>
            <w:r>
              <w:rPr>
                <w:sz w:val="18"/>
                <w:szCs w:val="18"/>
              </w:rPr>
              <w:t>-2.0</w:t>
            </w:r>
          </w:p>
        </w:tc>
        <w:tc>
          <w:tcPr>
            <w:tcW w:w="1327" w:type="dxa"/>
            <w:tcBorders>
              <w:top w:val="nil"/>
              <w:left w:val="nil"/>
              <w:bottom w:val="single" w:sz="4" w:space="0" w:color="auto"/>
              <w:right w:val="single" w:sz="4" w:space="0" w:color="auto"/>
            </w:tcBorders>
            <w:shd w:val="clear" w:color="auto" w:fill="auto"/>
            <w:tcMar>
              <w:top w:w="29" w:type="dxa"/>
              <w:left w:w="29" w:type="dxa"/>
              <w:bottom w:w="29" w:type="dxa"/>
              <w:right w:w="29" w:type="dxa"/>
            </w:tcMar>
            <w:hideMark/>
          </w:tcPr>
          <w:p w14:paraId="3B332FAD" w14:textId="77777777" w:rsidR="007222D9" w:rsidRDefault="007222D9" w:rsidP="00A06911">
            <w:pPr>
              <w:spacing w:after="0" w:line="240" w:lineRule="auto"/>
              <w:jc w:val="center"/>
              <w:rPr>
                <w:rFonts w:eastAsia="Times New Roman" w:cs="Times New Roman"/>
                <w:color w:val="000000"/>
                <w:sz w:val="18"/>
                <w:szCs w:val="18"/>
              </w:rPr>
            </w:pPr>
            <w:r>
              <w:rPr>
                <w:sz w:val="18"/>
                <w:szCs w:val="18"/>
              </w:rPr>
              <w:t>-14.5%</w:t>
            </w:r>
          </w:p>
        </w:tc>
      </w:tr>
    </w:tbl>
    <w:p w14:paraId="10923A75" w14:textId="3A6EF33F" w:rsidR="007222D9" w:rsidRDefault="007222D9" w:rsidP="007222D9"/>
    <w:p w14:paraId="664DF086" w14:textId="0E0B8CE2" w:rsidR="006B2B06" w:rsidRDefault="00921CFB" w:rsidP="006B2B06">
      <w:r>
        <w:t xml:space="preserve"> Additional changes include the following:</w:t>
      </w:r>
    </w:p>
    <w:p w14:paraId="5D381771" w14:textId="1E6F1D47" w:rsidR="005A5690" w:rsidRDefault="005A5690" w:rsidP="00921CFB">
      <w:pPr>
        <w:pStyle w:val="ListParagraph"/>
        <w:numPr>
          <w:ilvl w:val="0"/>
          <w:numId w:val="24"/>
        </w:numPr>
      </w:pPr>
      <w:r>
        <w:t>FrontRunner speeds were adjusted to match the 2019 schedule</w:t>
      </w:r>
    </w:p>
    <w:p w14:paraId="50573C07" w14:textId="085FC5E8" w:rsidR="00921CFB" w:rsidRDefault="00921CFB" w:rsidP="00921CFB">
      <w:pPr>
        <w:pStyle w:val="ListParagraph"/>
        <w:numPr>
          <w:ilvl w:val="0"/>
          <w:numId w:val="24"/>
        </w:numPr>
      </w:pPr>
      <w:r>
        <w:t>Several SEGID changes to match UDOT 2019 Segment shapefile</w:t>
      </w:r>
    </w:p>
    <w:p w14:paraId="3DA6A6D8" w14:textId="0005AF37" w:rsidR="00921CFB" w:rsidRDefault="00921CFB" w:rsidP="00921CFB">
      <w:pPr>
        <w:pStyle w:val="ListParagraph"/>
        <w:numPr>
          <w:ilvl w:val="0"/>
          <w:numId w:val="24"/>
        </w:numPr>
      </w:pPr>
      <w:r>
        <w:t>Corrected I-15 SB to include lane drop north of Lehi 2100 North interchange and lane add south of interchange to match constructed facility</w:t>
      </w:r>
    </w:p>
    <w:p w14:paraId="30967657" w14:textId="452DC808" w:rsidR="00F02FAF" w:rsidRDefault="00921CFB" w:rsidP="00F02FAF">
      <w:pPr>
        <w:pStyle w:val="ListParagraph"/>
        <w:numPr>
          <w:ilvl w:val="0"/>
          <w:numId w:val="24"/>
        </w:numPr>
      </w:pPr>
      <w:r>
        <w:t>Updated GIS link &amp; node shapefiles</w:t>
      </w:r>
    </w:p>
    <w:p w14:paraId="0C7B9200" w14:textId="77777777" w:rsidR="00F02FAF" w:rsidRPr="00F02FAF" w:rsidRDefault="00F02FAF" w:rsidP="00F02FAF"/>
    <w:p w14:paraId="44423F34" w14:textId="24FB8208" w:rsidR="00956D8A" w:rsidRDefault="00956D8A" w:rsidP="00956D8A">
      <w:pPr>
        <w:pStyle w:val="Heading2"/>
      </w:pPr>
      <w:bookmarkStart w:id="7" w:name="_Toc96082459"/>
      <w:r>
        <w:t>Transit</w:t>
      </w:r>
      <w:r w:rsidR="008D3B3C">
        <w:t xml:space="preserve"> Network</w:t>
      </w:r>
      <w:bookmarkEnd w:id="7"/>
    </w:p>
    <w:p w14:paraId="0C51A4C7" w14:textId="60D41BFA" w:rsidR="00956D8A" w:rsidRDefault="00956D8A" w:rsidP="00956D8A">
      <w:pPr>
        <w:pStyle w:val="Heading3"/>
        <w:rPr>
          <w:color w:val="2F5496" w:themeColor="accent1" w:themeShade="BF"/>
        </w:rPr>
      </w:pPr>
      <w:bookmarkStart w:id="8" w:name="_Toc96082460"/>
      <w:r>
        <w:t>Hand-Coded Walk-Access Links</w:t>
      </w:r>
      <w:bookmarkEnd w:id="8"/>
    </w:p>
    <w:p w14:paraId="332B1CFE" w14:textId="77777777" w:rsidR="00956D8A" w:rsidRDefault="00956D8A" w:rsidP="00956D8A">
      <w:r>
        <w:t>Hand-coded walk-access links are an additional input for transit beyond the automatically generated walk-access links. Auto-generated walk-access links are created between zone centroids and transit stops within a certain distance as defined by area of the zone, as long as they do not cross barriers as defined by functional type. Hand-coded walk-access links are user-defined, supplemental walk access where an auto-generated link would not be created or where walk access is more attractive than the TAZ structure and auto-generated links would suggest.</w:t>
      </w:r>
    </w:p>
    <w:p w14:paraId="180406AE" w14:textId="77777777" w:rsidR="00956D8A" w:rsidRDefault="00956D8A" w:rsidP="00956D8A">
      <w:r>
        <w:t xml:space="preserve">The update process removed a majority of the general hand-coded walk access links, reducing the number from 234 to 31 links. Areas that retained or added hand-coded links include SLC International Airport, Hill Air Force Base, University of Utah, and Utah Valley University. </w:t>
      </w:r>
      <w:r>
        <w:fldChar w:fldCharType="begin"/>
      </w:r>
      <w:r>
        <w:instrText xml:space="preserve"> REF _Ref51075866 \h </w:instrText>
      </w:r>
      <w:r>
        <w:fldChar w:fldCharType="separate"/>
      </w:r>
      <w:r>
        <w:t xml:space="preserve">Figure </w:t>
      </w:r>
      <w:r>
        <w:rPr>
          <w:noProof/>
        </w:rPr>
        <w:t>1</w:t>
      </w:r>
      <w:r>
        <w:fldChar w:fldCharType="end"/>
      </w:r>
      <w:r>
        <w:t xml:space="preserve"> shows hand-coded walk-access links before and after the updates.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6D8A" w14:paraId="6E06C878" w14:textId="77777777" w:rsidTr="00956D8A">
        <w:tc>
          <w:tcPr>
            <w:tcW w:w="4675" w:type="dxa"/>
            <w:hideMark/>
          </w:tcPr>
          <w:p w14:paraId="6D8102D8" w14:textId="4C621148" w:rsidR="00956D8A" w:rsidRDefault="00956D8A">
            <w:pPr>
              <w:jc w:val="center"/>
            </w:pPr>
            <w:r>
              <w:rPr>
                <w:noProof/>
              </w:rPr>
              <w:lastRenderedPageBreak/>
              <w:drawing>
                <wp:inline distT="0" distB="0" distL="0" distR="0" wp14:anchorId="5CD0AA0E" wp14:editId="391DEDE2">
                  <wp:extent cx="1704975" cy="548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4975" cy="5486400"/>
                          </a:xfrm>
                          <a:prstGeom prst="rect">
                            <a:avLst/>
                          </a:prstGeom>
                          <a:noFill/>
                          <a:ln>
                            <a:noFill/>
                          </a:ln>
                        </pic:spPr>
                      </pic:pic>
                    </a:graphicData>
                  </a:graphic>
                </wp:inline>
              </w:drawing>
            </w:r>
          </w:p>
        </w:tc>
        <w:tc>
          <w:tcPr>
            <w:tcW w:w="4675" w:type="dxa"/>
            <w:hideMark/>
          </w:tcPr>
          <w:p w14:paraId="09571D2C" w14:textId="4C9C5173" w:rsidR="00956D8A" w:rsidRDefault="00956D8A">
            <w:pPr>
              <w:jc w:val="center"/>
            </w:pPr>
            <w:r>
              <w:rPr>
                <w:noProof/>
              </w:rPr>
              <w:drawing>
                <wp:inline distT="0" distB="0" distL="0" distR="0" wp14:anchorId="4C18BEBD" wp14:editId="5C347CFF">
                  <wp:extent cx="1790700" cy="547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5476875"/>
                          </a:xfrm>
                          <a:prstGeom prst="rect">
                            <a:avLst/>
                          </a:prstGeom>
                          <a:noFill/>
                          <a:ln>
                            <a:noFill/>
                          </a:ln>
                        </pic:spPr>
                      </pic:pic>
                    </a:graphicData>
                  </a:graphic>
                </wp:inline>
              </w:drawing>
            </w:r>
          </w:p>
        </w:tc>
      </w:tr>
      <w:tr w:rsidR="00956D8A" w14:paraId="67E13134" w14:textId="77777777" w:rsidTr="00956D8A">
        <w:tc>
          <w:tcPr>
            <w:tcW w:w="4675" w:type="dxa"/>
            <w:hideMark/>
          </w:tcPr>
          <w:p w14:paraId="1545993C" w14:textId="77777777" w:rsidR="00956D8A" w:rsidRDefault="00956D8A">
            <w:pPr>
              <w:pStyle w:val="Caption"/>
              <w:jc w:val="center"/>
              <w:rPr>
                <w:sz w:val="18"/>
              </w:rPr>
            </w:pPr>
            <w:r>
              <w:t>Before Updates</w:t>
            </w:r>
          </w:p>
        </w:tc>
        <w:tc>
          <w:tcPr>
            <w:tcW w:w="4675" w:type="dxa"/>
            <w:hideMark/>
          </w:tcPr>
          <w:p w14:paraId="2A144D2B" w14:textId="77777777" w:rsidR="00956D8A" w:rsidRDefault="00956D8A">
            <w:pPr>
              <w:pStyle w:val="Caption"/>
              <w:jc w:val="center"/>
            </w:pPr>
            <w:r>
              <w:t>After Updates</w:t>
            </w:r>
          </w:p>
        </w:tc>
      </w:tr>
      <w:tr w:rsidR="00956D8A" w14:paraId="62981D9F" w14:textId="77777777" w:rsidTr="00956D8A">
        <w:tc>
          <w:tcPr>
            <w:tcW w:w="9350" w:type="dxa"/>
            <w:gridSpan w:val="2"/>
            <w:hideMark/>
          </w:tcPr>
          <w:p w14:paraId="452975C7" w14:textId="77777777" w:rsidR="00956D8A" w:rsidRDefault="00956D8A">
            <w:pPr>
              <w:pStyle w:val="Caption"/>
              <w:jc w:val="center"/>
              <w:rPr>
                <w:b w:val="0"/>
                <w:bCs w:val="0"/>
                <w:sz w:val="20"/>
                <w:szCs w:val="20"/>
              </w:rPr>
            </w:pPr>
            <w:bookmarkStart w:id="9" w:name="_Ref51075866"/>
            <w:r>
              <w:rPr>
                <w:sz w:val="20"/>
                <w:szCs w:val="20"/>
              </w:rPr>
              <w:t xml:space="preserve">Figure </w:t>
            </w:r>
            <w:r>
              <w:fldChar w:fldCharType="begin"/>
            </w:r>
            <w:r>
              <w:rPr>
                <w:sz w:val="20"/>
                <w:szCs w:val="20"/>
              </w:rPr>
              <w:instrText xml:space="preserve"> SEQ Figure \* ARABIC </w:instrText>
            </w:r>
            <w:r>
              <w:fldChar w:fldCharType="separate"/>
            </w:r>
            <w:r>
              <w:rPr>
                <w:noProof/>
                <w:sz w:val="20"/>
                <w:szCs w:val="20"/>
              </w:rPr>
              <w:t>1</w:t>
            </w:r>
            <w:r>
              <w:fldChar w:fldCharType="end"/>
            </w:r>
            <w:bookmarkEnd w:id="9"/>
            <w:r>
              <w:rPr>
                <w:sz w:val="20"/>
                <w:szCs w:val="20"/>
              </w:rPr>
              <w:t>. Hand-Coded Walk Access Links</w:t>
            </w:r>
          </w:p>
        </w:tc>
      </w:tr>
    </w:tbl>
    <w:p w14:paraId="781558E3" w14:textId="77777777" w:rsidR="00956D8A" w:rsidRDefault="00956D8A" w:rsidP="00956D8A"/>
    <w:p w14:paraId="65FFF9F8" w14:textId="77777777" w:rsidR="00956D8A" w:rsidRDefault="00956D8A" w:rsidP="00956D8A">
      <w:pPr>
        <w:pStyle w:val="Heading3"/>
      </w:pPr>
      <w:bookmarkStart w:id="10" w:name="_Toc96082461"/>
      <w:r>
        <w:t>Park-And-Ride</w:t>
      </w:r>
      <w:bookmarkEnd w:id="10"/>
    </w:p>
    <w:p w14:paraId="28258286" w14:textId="77777777" w:rsidR="00956D8A" w:rsidRDefault="00956D8A" w:rsidP="00956D8A">
      <w:pPr>
        <w:keepNext/>
        <w:keepLines/>
      </w:pPr>
      <w:r>
        <w:t xml:space="preserve">Park-and-Ride lots are coded onto nodes within the master highway network and are defined by what transit mode they service. To be used by the travel model, park-and-ride nodes need to be coded at nodes that serve as rail or bus stops. </w:t>
      </w:r>
      <w:r>
        <w:fldChar w:fldCharType="begin"/>
      </w:r>
      <w:r>
        <w:instrText xml:space="preserve"> REF _Ref51076463 \h </w:instrText>
      </w:r>
      <w:r>
        <w:fldChar w:fldCharType="separate"/>
      </w:r>
      <w:r>
        <w:t xml:space="preserve">Figure </w:t>
      </w:r>
      <w:r>
        <w:rPr>
          <w:noProof/>
        </w:rPr>
        <w:t>3</w:t>
      </w:r>
      <w:r>
        <w:fldChar w:fldCharType="end"/>
      </w:r>
      <w:r>
        <w:t xml:space="preserve"> shows what changes were made to park-and-ride lots, which include 17 additional locations, 49 removed locations, and 14 locations that were modified by changing the mode they service. Most of the park-and-ride lots removals were due to redundancy on highway nodes adjacent to another park-and-ride lot at a rail node. The park-and-ride lots additions mostly included new lots along express bus routes. The resulting park-and-ride lot locations, including ones that were not edited, are shown in </w:t>
      </w:r>
      <w:r>
        <w:fldChar w:fldCharType="begin"/>
      </w:r>
      <w:r>
        <w:instrText xml:space="preserve"> REF _Ref51076428 \h </w:instrText>
      </w:r>
      <w:r>
        <w:fldChar w:fldCharType="separate"/>
      </w:r>
      <w:r>
        <w:t xml:space="preserve">Figure </w:t>
      </w:r>
      <w:r>
        <w:rPr>
          <w:noProof/>
        </w:rPr>
        <w:t>4</w:t>
      </w:r>
      <w:r>
        <w:fldChar w:fldCharType="end"/>
      </w:r>
      <w:r>
        <w:t>.</w:t>
      </w:r>
    </w:p>
    <w:p w14:paraId="420D29F1" w14:textId="77777777" w:rsidR="00956D8A" w:rsidRDefault="00956D8A" w:rsidP="00956D8A"/>
    <w:p w14:paraId="0E0EE589" w14:textId="77777777" w:rsidR="00956D8A" w:rsidRDefault="00956D8A" w:rsidP="00956D8A">
      <w:pPr>
        <w:keepNext/>
        <w:keepLines/>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6D8A" w14:paraId="216FE25E" w14:textId="77777777" w:rsidTr="00956D8A">
        <w:tc>
          <w:tcPr>
            <w:tcW w:w="4675" w:type="dxa"/>
            <w:hideMark/>
          </w:tcPr>
          <w:p w14:paraId="6C886A38" w14:textId="7634D1E1" w:rsidR="00956D8A" w:rsidRDefault="00956D8A">
            <w:pPr>
              <w:keepNext/>
              <w:keepLines/>
              <w:jc w:val="center"/>
            </w:pPr>
            <w:r>
              <w:rPr>
                <w:noProof/>
              </w:rPr>
              <w:drawing>
                <wp:inline distT="0" distB="0" distL="0" distR="0" wp14:anchorId="5EA8C3A2" wp14:editId="7465888F">
                  <wp:extent cx="2695575" cy="7324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7324725"/>
                          </a:xfrm>
                          <a:prstGeom prst="rect">
                            <a:avLst/>
                          </a:prstGeom>
                          <a:noFill/>
                          <a:ln>
                            <a:noFill/>
                          </a:ln>
                        </pic:spPr>
                      </pic:pic>
                    </a:graphicData>
                  </a:graphic>
                </wp:inline>
              </w:drawing>
            </w:r>
          </w:p>
        </w:tc>
        <w:tc>
          <w:tcPr>
            <w:tcW w:w="4675" w:type="dxa"/>
            <w:hideMark/>
          </w:tcPr>
          <w:p w14:paraId="485FE20D" w14:textId="5572D499" w:rsidR="00956D8A" w:rsidRDefault="00956D8A">
            <w:pPr>
              <w:keepNext/>
              <w:keepLines/>
              <w:jc w:val="center"/>
            </w:pPr>
            <w:r>
              <w:rPr>
                <w:noProof/>
              </w:rPr>
              <w:drawing>
                <wp:inline distT="0" distB="0" distL="0" distR="0" wp14:anchorId="0B65F6CC" wp14:editId="4C8CED27">
                  <wp:extent cx="2305050"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050" cy="7315200"/>
                          </a:xfrm>
                          <a:prstGeom prst="rect">
                            <a:avLst/>
                          </a:prstGeom>
                          <a:noFill/>
                          <a:ln>
                            <a:noFill/>
                          </a:ln>
                        </pic:spPr>
                      </pic:pic>
                    </a:graphicData>
                  </a:graphic>
                </wp:inline>
              </w:drawing>
            </w:r>
          </w:p>
        </w:tc>
      </w:tr>
      <w:tr w:rsidR="00956D8A" w14:paraId="19445D99" w14:textId="77777777" w:rsidTr="00956D8A">
        <w:tc>
          <w:tcPr>
            <w:tcW w:w="4675" w:type="dxa"/>
            <w:hideMark/>
          </w:tcPr>
          <w:p w14:paraId="5C4BFB3A" w14:textId="77777777" w:rsidR="00956D8A" w:rsidRDefault="00956D8A">
            <w:pPr>
              <w:pStyle w:val="Caption"/>
              <w:jc w:val="center"/>
              <w:rPr>
                <w:sz w:val="18"/>
              </w:rPr>
            </w:pPr>
            <w:r>
              <w:rPr>
                <w:i/>
                <w:iCs/>
              </w:rPr>
              <w:t>Red: Removed — Green: Added — Blue: Modified</w:t>
            </w:r>
          </w:p>
          <w:p w14:paraId="69F1BA0F" w14:textId="77777777" w:rsidR="00956D8A" w:rsidRDefault="00956D8A">
            <w:pPr>
              <w:pStyle w:val="Caption"/>
              <w:jc w:val="center"/>
              <w:rPr>
                <w:i/>
                <w:iCs/>
              </w:rPr>
            </w:pPr>
            <w:bookmarkStart w:id="11" w:name="_Ref51076463"/>
            <w:r>
              <w:rPr>
                <w:sz w:val="20"/>
                <w:szCs w:val="20"/>
              </w:rPr>
              <w:t xml:space="preserve">Figure </w:t>
            </w:r>
            <w:r>
              <w:fldChar w:fldCharType="begin"/>
            </w:r>
            <w:r>
              <w:rPr>
                <w:sz w:val="20"/>
                <w:szCs w:val="20"/>
              </w:rPr>
              <w:instrText xml:space="preserve"> SEQ Figure \* ARABIC </w:instrText>
            </w:r>
            <w:r>
              <w:fldChar w:fldCharType="separate"/>
            </w:r>
            <w:r>
              <w:rPr>
                <w:noProof/>
                <w:sz w:val="20"/>
                <w:szCs w:val="20"/>
              </w:rPr>
              <w:t>3</w:t>
            </w:r>
            <w:r>
              <w:fldChar w:fldCharType="end"/>
            </w:r>
            <w:bookmarkEnd w:id="11"/>
            <w:r>
              <w:rPr>
                <w:sz w:val="20"/>
                <w:szCs w:val="20"/>
              </w:rPr>
              <w:t>. Park-And-Ride Lot Changes</w:t>
            </w:r>
          </w:p>
        </w:tc>
        <w:tc>
          <w:tcPr>
            <w:tcW w:w="4675" w:type="dxa"/>
            <w:hideMark/>
          </w:tcPr>
          <w:p w14:paraId="797BB10E" w14:textId="77777777" w:rsidR="00956D8A" w:rsidRDefault="00956D8A">
            <w:pPr>
              <w:pStyle w:val="Caption"/>
              <w:jc w:val="center"/>
            </w:pPr>
            <w:bookmarkStart w:id="12" w:name="_Ref51076428"/>
            <w:bookmarkStart w:id="13" w:name="_Ref51076426"/>
            <w:r>
              <w:rPr>
                <w:sz w:val="20"/>
                <w:szCs w:val="20"/>
              </w:rPr>
              <w:t xml:space="preserve">Figure </w:t>
            </w:r>
            <w:r>
              <w:fldChar w:fldCharType="begin"/>
            </w:r>
            <w:r>
              <w:rPr>
                <w:sz w:val="20"/>
                <w:szCs w:val="20"/>
              </w:rPr>
              <w:instrText xml:space="preserve"> SEQ Figure \* ARABIC </w:instrText>
            </w:r>
            <w:r>
              <w:fldChar w:fldCharType="separate"/>
            </w:r>
            <w:r>
              <w:rPr>
                <w:noProof/>
                <w:sz w:val="20"/>
                <w:szCs w:val="20"/>
              </w:rPr>
              <w:t>4</w:t>
            </w:r>
            <w:r>
              <w:fldChar w:fldCharType="end"/>
            </w:r>
            <w:bookmarkEnd w:id="12"/>
            <w:r>
              <w:rPr>
                <w:sz w:val="20"/>
                <w:szCs w:val="20"/>
              </w:rPr>
              <w:t>. Park-And-Ride Lots After Updates</w:t>
            </w:r>
            <w:bookmarkEnd w:id="13"/>
          </w:p>
        </w:tc>
      </w:tr>
    </w:tbl>
    <w:p w14:paraId="6EC785A1" w14:textId="117397E7" w:rsidR="00956D8A" w:rsidRDefault="00956D8A" w:rsidP="00956D8A">
      <w:pPr>
        <w:pStyle w:val="Heading3"/>
        <w:rPr>
          <w:color w:val="2F5496" w:themeColor="accent1" w:themeShade="BF"/>
        </w:rPr>
      </w:pPr>
      <w:bookmarkStart w:id="14" w:name="_Toc96082462"/>
      <w:r>
        <w:lastRenderedPageBreak/>
        <w:t>Transit Line Changes</w:t>
      </w:r>
      <w:bookmarkEnd w:id="14"/>
    </w:p>
    <w:p w14:paraId="7A48CF0D" w14:textId="4E430807" w:rsidR="000918A3" w:rsidRDefault="00956D8A" w:rsidP="000918A3">
      <w:pPr>
        <w:pBdr>
          <w:bottom w:val="single" w:sz="6" w:space="1" w:color="auto"/>
        </w:pBdr>
      </w:pPr>
      <w:r>
        <w:t xml:space="preserve">Transit line files were updated based on actual 2019 route configuration. Transit line files include route alignments, stop locations, and peak/off-peak headway designation. </w:t>
      </w:r>
      <w:r w:rsidR="000918A3">
        <w:t xml:space="preserve">Additionally, </w:t>
      </w:r>
      <w:r w:rsidR="000918A3" w:rsidRPr="000918A3">
        <w:t xml:space="preserve">2024, 2030, 2040, 2050, 2030UF, 2040UF, 2050UF transit </w:t>
      </w:r>
      <w:r w:rsidR="000918A3">
        <w:t xml:space="preserve">was updated </w:t>
      </w:r>
      <w:r w:rsidR="000918A3" w:rsidRPr="000918A3">
        <w:t>to reflect 2019 input changes</w:t>
      </w:r>
      <w:r w:rsidR="000918A3">
        <w:t>.</w:t>
      </w:r>
    </w:p>
    <w:p w14:paraId="7575AF28" w14:textId="77777777" w:rsidR="00CB020B" w:rsidRDefault="00956D8A" w:rsidP="00CB020B">
      <w:r>
        <w:t>A general edit that was made to all lines that connect directly to rail was the removal of bus stops on a roadway node directly adjacent to a stop at a rail node. Only the rail node stop remains. Due to the amount of lines affected by this change, they are not listed individually in the line details below.</w:t>
      </w:r>
    </w:p>
    <w:p w14:paraId="4DDA5024" w14:textId="77777777" w:rsidR="00CB020B" w:rsidRDefault="00956D8A" w:rsidP="00CB020B">
      <w:r>
        <w:t xml:space="preserve">There were also a couple of highway network edits made in relation to transit line changes: </w:t>
      </w:r>
    </w:p>
    <w:p w14:paraId="36D0EFB5" w14:textId="77777777" w:rsidR="00CB020B" w:rsidRDefault="00956D8A" w:rsidP="00CB020B">
      <w:pPr>
        <w:pStyle w:val="ListParagraph"/>
        <w:numPr>
          <w:ilvl w:val="0"/>
          <w:numId w:val="20"/>
        </w:numPr>
      </w:pPr>
      <w:r>
        <w:t>At the Blue Line end-of-line in Draper, the centroid connector for the rail station connection to the highway network moved off intersection of Pioneer Road / 1300 East intersection and connected directly to Pioneer Drive.</w:t>
      </w:r>
    </w:p>
    <w:p w14:paraId="4EF85DBC" w14:textId="77777777" w:rsidR="00CB020B" w:rsidRDefault="00956D8A" w:rsidP="00CB020B">
      <w:pPr>
        <w:pStyle w:val="ListParagraph"/>
        <w:numPr>
          <w:ilvl w:val="0"/>
          <w:numId w:val="20"/>
        </w:numPr>
      </w:pPr>
      <w:r>
        <w:t>A connection between 24</w:t>
      </w:r>
      <w:r w:rsidRPr="00CB020B">
        <w:rPr>
          <w:vertAlign w:val="superscript"/>
        </w:rPr>
        <w:t>th</w:t>
      </w:r>
      <w:r>
        <w:t xml:space="preserve"> Street and Wall Avenue in Ogden was added to represent the existing connection on each side of the viaduct. The associated transit-only link was removed.</w:t>
      </w:r>
    </w:p>
    <w:p w14:paraId="7DEC3561" w14:textId="03938F98" w:rsidR="00956D8A" w:rsidRDefault="00956D8A" w:rsidP="00CB020B">
      <w:r>
        <w:t>The line file changes are shown in the lists below, arranged by file and route name. Only lines that have changes, other than those listed above, are included.</w:t>
      </w:r>
    </w:p>
    <w:p w14:paraId="412FBBFB" w14:textId="77777777" w:rsidR="000918A3" w:rsidRDefault="000918A3" w:rsidP="00956D8A">
      <w:pPr>
        <w:pBdr>
          <w:bottom w:val="single" w:sz="6" w:space="1" w:color="auto"/>
        </w:pBdr>
      </w:pPr>
    </w:p>
    <w:p w14:paraId="69C8C2B9" w14:textId="77777777" w:rsidR="00956D8A" w:rsidRDefault="00956D8A" w:rsidP="00956D8A">
      <w:pPr>
        <w:pBdr>
          <w:bottom w:val="single" w:sz="6" w:space="1" w:color="auto"/>
        </w:pBdr>
        <w:rPr>
          <w:b/>
          <w:bCs/>
        </w:rPr>
      </w:pPr>
      <w:r>
        <w:rPr>
          <w:b/>
          <w:bCs/>
        </w:rPr>
        <w:t>mag_brt_2019.lin</w:t>
      </w:r>
    </w:p>
    <w:p w14:paraId="55E3100B" w14:textId="77777777" w:rsidR="00956D8A" w:rsidRDefault="00956D8A" w:rsidP="00956D8A">
      <w:pPr>
        <w:pStyle w:val="ListParagraph"/>
        <w:numPr>
          <w:ilvl w:val="0"/>
          <w:numId w:val="7"/>
        </w:numPr>
      </w:pPr>
      <w:r>
        <w:t>BRT_ProOrm:</w:t>
      </w:r>
    </w:p>
    <w:p w14:paraId="02EB51DD" w14:textId="77777777" w:rsidR="00956D8A" w:rsidRDefault="00956D8A" w:rsidP="00956D8A">
      <w:pPr>
        <w:pStyle w:val="ListParagraph"/>
        <w:numPr>
          <w:ilvl w:val="1"/>
          <w:numId w:val="7"/>
        </w:numPr>
      </w:pPr>
      <w:r>
        <w:t>Stops removed:</w:t>
      </w:r>
    </w:p>
    <w:p w14:paraId="18B032ED" w14:textId="77777777" w:rsidR="00956D8A" w:rsidRDefault="00956D8A" w:rsidP="00956D8A">
      <w:pPr>
        <w:pStyle w:val="ListParagraph"/>
        <w:numPr>
          <w:ilvl w:val="2"/>
          <w:numId w:val="7"/>
        </w:numPr>
      </w:pPr>
      <w:r>
        <w:t>24779 - Geneva Road</w:t>
      </w:r>
    </w:p>
    <w:p w14:paraId="3A9E64F3" w14:textId="77777777" w:rsidR="00956D8A" w:rsidRDefault="00956D8A" w:rsidP="00956D8A">
      <w:pPr>
        <w:pStyle w:val="ListParagraph"/>
        <w:numPr>
          <w:ilvl w:val="2"/>
          <w:numId w:val="7"/>
        </w:numPr>
      </w:pPr>
      <w:r>
        <w:t>26400 - 900 E/Campus Ln</w:t>
      </w:r>
    </w:p>
    <w:p w14:paraId="69938741" w14:textId="77777777" w:rsidR="00956D8A" w:rsidRDefault="00956D8A" w:rsidP="00956D8A">
      <w:pPr>
        <w:pStyle w:val="ListParagraph"/>
        <w:numPr>
          <w:ilvl w:val="2"/>
          <w:numId w:val="7"/>
        </w:numPr>
      </w:pPr>
      <w:r>
        <w:t>26487 - 750 S/100 W</w:t>
      </w:r>
    </w:p>
    <w:p w14:paraId="5BB8C5AB" w14:textId="77777777" w:rsidR="00956D8A" w:rsidRDefault="00956D8A" w:rsidP="00956D8A">
      <w:pPr>
        <w:pStyle w:val="ListParagraph"/>
        <w:numPr>
          <w:ilvl w:val="1"/>
          <w:numId w:val="7"/>
        </w:numPr>
      </w:pPr>
      <w:r>
        <w:t>Stops moved:</w:t>
      </w:r>
    </w:p>
    <w:p w14:paraId="5A841107" w14:textId="77777777" w:rsidR="00956D8A" w:rsidRDefault="00956D8A" w:rsidP="00956D8A">
      <w:pPr>
        <w:pStyle w:val="ListParagraph"/>
        <w:numPr>
          <w:ilvl w:val="2"/>
          <w:numId w:val="7"/>
        </w:numPr>
      </w:pPr>
      <w:r>
        <w:t>22881 to 26206 (from intersection of University Pkwy/900 E to the west)</w:t>
      </w:r>
    </w:p>
    <w:p w14:paraId="178E2691" w14:textId="77777777" w:rsidR="00956D8A" w:rsidRDefault="00956D8A" w:rsidP="00956D8A">
      <w:pPr>
        <w:pStyle w:val="ListParagraph"/>
        <w:numPr>
          <w:ilvl w:val="2"/>
          <w:numId w:val="7"/>
        </w:numPr>
      </w:pPr>
      <w:r>
        <w:t>25972 to 23019 (moved further west to intersection of 400 E/700 N)</w:t>
      </w:r>
    </w:p>
    <w:p w14:paraId="436A472B" w14:textId="77777777" w:rsidR="00956D8A" w:rsidRDefault="00956D8A" w:rsidP="00956D8A">
      <w:pPr>
        <w:pStyle w:val="ListParagraph"/>
        <w:numPr>
          <w:ilvl w:val="2"/>
          <w:numId w:val="7"/>
        </w:numPr>
      </w:pPr>
      <w:r>
        <w:t>23069 to 26203 (moved further north off of intersection of 200 N/Univ Ave)</w:t>
      </w:r>
    </w:p>
    <w:p w14:paraId="5F3902D4" w14:textId="77777777" w:rsidR="00956D8A" w:rsidRDefault="00956D8A" w:rsidP="00956D8A">
      <w:pPr>
        <w:pStyle w:val="ListParagraph"/>
        <w:numPr>
          <w:ilvl w:val="2"/>
          <w:numId w:val="7"/>
        </w:numPr>
      </w:pPr>
      <w:r>
        <w:t>23066 to 26202 (moved further south off of intersection of 300 S/Univ Ave)</w:t>
      </w:r>
    </w:p>
    <w:p w14:paraId="292E606D" w14:textId="77777777" w:rsidR="00956D8A" w:rsidRDefault="00956D8A" w:rsidP="00956D8A">
      <w:pPr>
        <w:pStyle w:val="ListParagraph"/>
        <w:numPr>
          <w:ilvl w:val="2"/>
          <w:numId w:val="7"/>
        </w:numPr>
      </w:pPr>
      <w:r>
        <w:t>26184 to 26192 (moved off University Ave and onto Town Centre Blvd)</w:t>
      </w:r>
    </w:p>
    <w:p w14:paraId="7335EE2A" w14:textId="77777777" w:rsidR="00956D8A" w:rsidRDefault="00956D8A" w:rsidP="00956D8A">
      <w:pPr>
        <w:pStyle w:val="ListParagraph"/>
        <w:numPr>
          <w:ilvl w:val="2"/>
          <w:numId w:val="7"/>
        </w:numPr>
      </w:pPr>
      <w:r>
        <w:t>23160 to 24332 (moved west of intersection East Bay Blvd/1860 S)</w:t>
      </w:r>
    </w:p>
    <w:p w14:paraId="76FEC6C7" w14:textId="77777777" w:rsidR="00956D8A" w:rsidRDefault="00956D8A" w:rsidP="00956D8A">
      <w:pPr>
        <w:pStyle w:val="ListParagraph"/>
        <w:numPr>
          <w:ilvl w:val="1"/>
          <w:numId w:val="7"/>
        </w:numPr>
      </w:pPr>
      <w:r>
        <w:t>Alignment changed: Off of University Avenue between 920 S and Town Centre Drive and onto Town Centre Blvd</w:t>
      </w:r>
    </w:p>
    <w:p w14:paraId="271CB482" w14:textId="77777777" w:rsidR="00956D8A" w:rsidRDefault="00956D8A" w:rsidP="00956D8A"/>
    <w:p w14:paraId="1345AE94" w14:textId="77777777" w:rsidR="00956D8A" w:rsidRDefault="00956D8A" w:rsidP="00956D8A">
      <w:pPr>
        <w:pBdr>
          <w:bottom w:val="single" w:sz="6" w:space="1" w:color="auto"/>
        </w:pBdr>
        <w:rPr>
          <w:b/>
          <w:bCs/>
        </w:rPr>
      </w:pPr>
      <w:r>
        <w:rPr>
          <w:b/>
          <w:bCs/>
        </w:rPr>
        <w:t>mag_exp_2019.lin</w:t>
      </w:r>
    </w:p>
    <w:p w14:paraId="734724F3" w14:textId="77777777" w:rsidR="00956D8A" w:rsidRDefault="00956D8A" w:rsidP="00956D8A">
      <w:pPr>
        <w:pStyle w:val="ListParagraph"/>
        <w:numPr>
          <w:ilvl w:val="0"/>
          <w:numId w:val="8"/>
        </w:numPr>
      </w:pPr>
      <w:r>
        <w:t>M807_NoCnty: Many stops removed.  Realignment changed at each end of route.  Reverse direction removed.</w:t>
      </w:r>
    </w:p>
    <w:p w14:paraId="0B617F88" w14:textId="77777777" w:rsidR="00956D8A" w:rsidRDefault="00956D8A" w:rsidP="00956D8A">
      <w:pPr>
        <w:pStyle w:val="ListParagraph"/>
        <w:numPr>
          <w:ilvl w:val="0"/>
          <w:numId w:val="8"/>
        </w:numPr>
      </w:pPr>
      <w:r>
        <w:t>M806_EglMtn: Headway changed from 30/0 to 45/0. Many stops removed. Realignment changed at Eagle Mtn end-of-line and to stay on freeway through American Fork. Reverse direction removed.</w:t>
      </w:r>
    </w:p>
    <w:p w14:paraId="3666449F" w14:textId="77777777" w:rsidR="00956D8A" w:rsidRDefault="00956D8A" w:rsidP="00956D8A"/>
    <w:p w14:paraId="0C6354CB" w14:textId="77777777" w:rsidR="00956D8A" w:rsidRDefault="00956D8A" w:rsidP="00956D8A">
      <w:pPr>
        <w:keepNext/>
        <w:pBdr>
          <w:bottom w:val="single" w:sz="6" w:space="1" w:color="auto"/>
        </w:pBdr>
        <w:rPr>
          <w:b/>
          <w:bCs/>
        </w:rPr>
      </w:pPr>
      <w:r>
        <w:rPr>
          <w:b/>
          <w:bCs/>
        </w:rPr>
        <w:lastRenderedPageBreak/>
        <w:t>mag_lcl_2019.lin</w:t>
      </w:r>
    </w:p>
    <w:p w14:paraId="59B898BB" w14:textId="77777777" w:rsidR="00956D8A" w:rsidRDefault="00956D8A" w:rsidP="00956D8A">
      <w:pPr>
        <w:pStyle w:val="ListParagraph"/>
        <w:numPr>
          <w:ilvl w:val="0"/>
          <w:numId w:val="9"/>
        </w:numPr>
      </w:pPr>
      <w:r>
        <w:t>M805_Santaquin: Headway 1/2 changed from 30/0 to 45/60. Stop added: 23552 (Santaquin end of line moved one node to west). Three stops removed in SF, only 25321 remains. Three stops removed in Provo: 26487, 26488, 23152.</w:t>
      </w:r>
    </w:p>
    <w:p w14:paraId="19C8257D" w14:textId="77777777" w:rsidR="00956D8A" w:rsidRDefault="00956D8A" w:rsidP="00956D8A">
      <w:pPr>
        <w:pStyle w:val="ListParagraph"/>
        <w:numPr>
          <w:ilvl w:val="0"/>
          <w:numId w:val="9"/>
        </w:numPr>
      </w:pPr>
      <w:r>
        <w:t>M809_AM-PG: Changed from two-way route to one-way route. Stops removed: 24769, 22358, 24162, 25729, 22389, 25727, 25513, 22514, 22390, 25726, 22392, 22394. Stops added: 24189, 22395.</w:t>
      </w:r>
    </w:p>
    <w:p w14:paraId="2E52E0F0" w14:textId="77777777" w:rsidR="00956D8A" w:rsidRDefault="00956D8A" w:rsidP="00956D8A">
      <w:pPr>
        <w:pStyle w:val="ListParagraph"/>
        <w:numPr>
          <w:ilvl w:val="0"/>
          <w:numId w:val="9"/>
        </w:numPr>
      </w:pPr>
      <w:r>
        <w:t>M821_Psn: Various stops removed.</w:t>
      </w:r>
    </w:p>
    <w:p w14:paraId="3C8C1754" w14:textId="77777777" w:rsidR="00956D8A" w:rsidRDefault="00956D8A" w:rsidP="00956D8A">
      <w:pPr>
        <w:pStyle w:val="ListParagraph"/>
        <w:numPr>
          <w:ilvl w:val="0"/>
          <w:numId w:val="9"/>
        </w:numPr>
      </w:pPr>
      <w:r>
        <w:t>M822_Psn: Various stops removed.</w:t>
      </w:r>
    </w:p>
    <w:p w14:paraId="6567B792" w14:textId="77777777" w:rsidR="00956D8A" w:rsidRDefault="00956D8A" w:rsidP="00956D8A">
      <w:pPr>
        <w:pStyle w:val="ListParagraph"/>
        <w:numPr>
          <w:ilvl w:val="0"/>
          <w:numId w:val="9"/>
        </w:numPr>
      </w:pPr>
      <w:r>
        <w:t>M831_WPr: Alignment changed around UVU. Various stops removed.</w:t>
      </w:r>
    </w:p>
    <w:p w14:paraId="56FA55DF" w14:textId="77777777" w:rsidR="00956D8A" w:rsidRDefault="00956D8A" w:rsidP="00956D8A">
      <w:pPr>
        <w:pStyle w:val="ListParagraph"/>
        <w:numPr>
          <w:ilvl w:val="0"/>
          <w:numId w:val="9"/>
        </w:numPr>
      </w:pPr>
      <w:r>
        <w:t>M833_CntrPr: Various stops removals.</w:t>
      </w:r>
    </w:p>
    <w:p w14:paraId="5CBD3330" w14:textId="77777777" w:rsidR="00956D8A" w:rsidRDefault="00956D8A" w:rsidP="00956D8A">
      <w:pPr>
        <w:pStyle w:val="ListParagraph"/>
        <w:numPr>
          <w:ilvl w:val="0"/>
          <w:numId w:val="9"/>
        </w:numPr>
      </w:pPr>
      <w:r>
        <w:t>M834_EstPr: Alignment changed at Univ Pkwy/2230 N. Various stops removed.</w:t>
      </w:r>
    </w:p>
    <w:p w14:paraId="616196D8" w14:textId="77777777" w:rsidR="00956D8A" w:rsidRDefault="00956D8A" w:rsidP="00956D8A">
      <w:pPr>
        <w:pStyle w:val="ListParagraph"/>
        <w:numPr>
          <w:ilvl w:val="0"/>
          <w:numId w:val="9"/>
        </w:numPr>
      </w:pPr>
      <w:r>
        <w:t>M841_UVU: UVU main campus end-of-line moved one further node to 26601. Various stops removed.</w:t>
      </w:r>
    </w:p>
    <w:p w14:paraId="77E4D793" w14:textId="77777777" w:rsidR="00956D8A" w:rsidRDefault="00956D8A" w:rsidP="00956D8A">
      <w:pPr>
        <w:pStyle w:val="ListParagraph"/>
        <w:numPr>
          <w:ilvl w:val="0"/>
          <w:numId w:val="9"/>
        </w:numPr>
      </w:pPr>
      <w:r>
        <w:t>M850_StateStreet: Alignment Changed: Ashton Blvd &amp; 2100 N, PG downtown, which required addition of reverse direction and change to one-way route due to one-way links. Various stops removals.</w:t>
      </w:r>
    </w:p>
    <w:p w14:paraId="212F0CF4" w14:textId="77777777" w:rsidR="00956D8A" w:rsidRDefault="00956D8A" w:rsidP="00956D8A">
      <w:pPr>
        <w:pStyle w:val="ListParagraph"/>
        <w:numPr>
          <w:ilvl w:val="0"/>
          <w:numId w:val="9"/>
        </w:numPr>
      </w:pPr>
      <w:r>
        <w:t>M862_Orem: Alignment changed around UVU to use campus circulator roadway. Various stops removed.</w:t>
      </w:r>
    </w:p>
    <w:p w14:paraId="2510AB82" w14:textId="77777777" w:rsidR="00956D8A" w:rsidRDefault="00956D8A" w:rsidP="00956D8A">
      <w:pPr>
        <w:pStyle w:val="ListParagraph"/>
        <w:numPr>
          <w:ilvl w:val="0"/>
          <w:numId w:val="9"/>
        </w:numPr>
      </w:pPr>
      <w:r>
        <w:t>M864_Thanksgiving Point: Various stops removed.</w:t>
      </w:r>
    </w:p>
    <w:p w14:paraId="0B905CEB" w14:textId="77777777" w:rsidR="00956D8A" w:rsidRDefault="00956D8A" w:rsidP="00956D8A">
      <w:pPr>
        <w:pStyle w:val="ListParagraph"/>
        <w:numPr>
          <w:ilvl w:val="0"/>
          <w:numId w:val="9"/>
        </w:numPr>
      </w:pPr>
      <w:r>
        <w:t>M871_SLtoUtahCnty: Northern end-of-line alignment changed to match updated highway network connection to Blue Line Draper Station.</w:t>
      </w:r>
    </w:p>
    <w:p w14:paraId="3C4949CF" w14:textId="77777777" w:rsidR="00956D8A" w:rsidRDefault="00956D8A" w:rsidP="00956D8A"/>
    <w:p w14:paraId="62A16B01" w14:textId="77777777" w:rsidR="00956D8A" w:rsidRDefault="00956D8A" w:rsidP="00956D8A">
      <w:pPr>
        <w:pBdr>
          <w:bottom w:val="single" w:sz="6" w:space="1" w:color="auto"/>
        </w:pBdr>
        <w:rPr>
          <w:b/>
          <w:bCs/>
        </w:rPr>
      </w:pPr>
      <w:r>
        <w:rPr>
          <w:b/>
          <w:bCs/>
        </w:rPr>
        <w:t>rail_2019.lin</w:t>
      </w:r>
    </w:p>
    <w:p w14:paraId="6592F946" w14:textId="77777777" w:rsidR="00956D8A" w:rsidRDefault="00956D8A" w:rsidP="00956D8A">
      <w:pPr>
        <w:pStyle w:val="ListParagraph"/>
        <w:numPr>
          <w:ilvl w:val="0"/>
          <w:numId w:val="10"/>
        </w:numPr>
      </w:pPr>
      <w:r>
        <w:t>OGPNShuttle: Route removed, since service to Pleasant View discontinued in 2015.</w:t>
      </w:r>
    </w:p>
    <w:p w14:paraId="5271F28E" w14:textId="77777777" w:rsidR="00956D8A" w:rsidRDefault="00956D8A" w:rsidP="00956D8A">
      <w:pPr>
        <w:pBdr>
          <w:bottom w:val="single" w:sz="6" w:space="1" w:color="auto"/>
        </w:pBdr>
      </w:pPr>
    </w:p>
    <w:p w14:paraId="787322A6" w14:textId="77777777" w:rsidR="00956D8A" w:rsidRDefault="00956D8A" w:rsidP="00956D8A">
      <w:pPr>
        <w:pBdr>
          <w:bottom w:val="single" w:sz="6" w:space="1" w:color="auto"/>
        </w:pBdr>
        <w:rPr>
          <w:b/>
          <w:bCs/>
        </w:rPr>
      </w:pPr>
      <w:r>
        <w:rPr>
          <w:b/>
          <w:bCs/>
        </w:rPr>
        <w:t>wfrc_og_lcl_2019.lin</w:t>
      </w:r>
    </w:p>
    <w:p w14:paraId="74053E2D" w14:textId="77777777" w:rsidR="00956D8A" w:rsidRDefault="00956D8A" w:rsidP="00956D8A">
      <w:pPr>
        <w:pStyle w:val="ListParagraph"/>
        <w:numPr>
          <w:ilvl w:val="0"/>
          <w:numId w:val="11"/>
        </w:numPr>
      </w:pPr>
      <w:r>
        <w:t>O601: Connection to Wall Avenue was removed from transit-only link and put on new highway network connection.</w:t>
      </w:r>
    </w:p>
    <w:p w14:paraId="082F3891" w14:textId="77777777" w:rsidR="00956D8A" w:rsidRDefault="00956D8A" w:rsidP="00956D8A">
      <w:pPr>
        <w:pStyle w:val="ListParagraph"/>
        <w:numPr>
          <w:ilvl w:val="0"/>
          <w:numId w:val="11"/>
        </w:numPr>
      </w:pPr>
      <w:r>
        <w:t>O603: Southern end-of-line moved to McKay Dee Hospital.</w:t>
      </w:r>
    </w:p>
    <w:p w14:paraId="1699BBAA" w14:textId="77777777" w:rsidR="00956D8A" w:rsidRDefault="00956D8A" w:rsidP="00956D8A">
      <w:pPr>
        <w:pStyle w:val="ListParagraph"/>
        <w:numPr>
          <w:ilvl w:val="0"/>
          <w:numId w:val="11"/>
        </w:numPr>
      </w:pPr>
      <w:r>
        <w:t>O606: Northern end-of-line moved from Harrison Blvd to Monroe Blvd.</w:t>
      </w:r>
    </w:p>
    <w:p w14:paraId="22C129F3" w14:textId="77777777" w:rsidR="00956D8A" w:rsidRDefault="00956D8A" w:rsidP="00956D8A">
      <w:pPr>
        <w:pStyle w:val="ListParagraph"/>
        <w:numPr>
          <w:ilvl w:val="0"/>
          <w:numId w:val="11"/>
        </w:numPr>
      </w:pPr>
      <w:r>
        <w:t>O608: Northern end-of-line moved from Harrison Blvd to Monroe Blvd.</w:t>
      </w:r>
    </w:p>
    <w:p w14:paraId="677303CD" w14:textId="77777777" w:rsidR="00956D8A" w:rsidRDefault="00956D8A" w:rsidP="00956D8A">
      <w:pPr>
        <w:pStyle w:val="ListParagraph"/>
        <w:numPr>
          <w:ilvl w:val="0"/>
          <w:numId w:val="11"/>
        </w:numPr>
      </w:pPr>
      <w:r>
        <w:t>O628: Southern end-of-line extended to match southern circulation around Layton IHC.</w:t>
      </w:r>
    </w:p>
    <w:p w14:paraId="4265B5FA" w14:textId="77777777" w:rsidR="00956D8A" w:rsidRDefault="00956D8A" w:rsidP="00956D8A">
      <w:pPr>
        <w:pStyle w:val="ListParagraph"/>
        <w:numPr>
          <w:ilvl w:val="0"/>
          <w:numId w:val="11"/>
        </w:numPr>
      </w:pPr>
      <w:r>
        <w:t>O630: Southern end-of-line moved from Weber State University to Ogden FrontRunner Station.</w:t>
      </w:r>
    </w:p>
    <w:p w14:paraId="5302FDE1" w14:textId="77777777" w:rsidR="00956D8A" w:rsidRDefault="00956D8A" w:rsidP="00956D8A">
      <w:pPr>
        <w:pStyle w:val="ListParagraph"/>
        <w:numPr>
          <w:ilvl w:val="0"/>
          <w:numId w:val="11"/>
        </w:numPr>
      </w:pPr>
      <w:r>
        <w:t>O645: Northern end-of-line extended to US-89.</w:t>
      </w:r>
    </w:p>
    <w:p w14:paraId="34D27436" w14:textId="77777777" w:rsidR="00956D8A" w:rsidRDefault="00956D8A" w:rsidP="00956D8A">
      <w:pPr>
        <w:pStyle w:val="ListParagraph"/>
        <w:numPr>
          <w:ilvl w:val="0"/>
          <w:numId w:val="11"/>
        </w:numPr>
      </w:pPr>
      <w:r>
        <w:t>OF618: Headway2 changed from 30 to 60.</w:t>
      </w:r>
    </w:p>
    <w:p w14:paraId="08C0FC6F" w14:textId="77777777" w:rsidR="00956D8A" w:rsidRDefault="00956D8A" w:rsidP="00956D8A">
      <w:pPr>
        <w:pStyle w:val="ListParagraph"/>
        <w:numPr>
          <w:ilvl w:val="0"/>
          <w:numId w:val="11"/>
        </w:numPr>
      </w:pPr>
      <w:r>
        <w:t>S470: Connection to Clearfield Station CRT added.</w:t>
      </w:r>
    </w:p>
    <w:p w14:paraId="6EA0E65E" w14:textId="77777777" w:rsidR="00956D8A" w:rsidRDefault="00956D8A" w:rsidP="00956D8A">
      <w:pPr>
        <w:pStyle w:val="ListParagraph"/>
        <w:numPr>
          <w:ilvl w:val="0"/>
          <w:numId w:val="11"/>
        </w:numPr>
      </w:pPr>
      <w:r>
        <w:t>S455: One stop removed in University of Utah area.</w:t>
      </w:r>
    </w:p>
    <w:p w14:paraId="2DB29F42" w14:textId="77777777" w:rsidR="00956D8A" w:rsidRDefault="00956D8A" w:rsidP="00956D8A"/>
    <w:p w14:paraId="38946B3D" w14:textId="77777777" w:rsidR="00956D8A" w:rsidRDefault="00956D8A" w:rsidP="00956D8A">
      <w:pPr>
        <w:pBdr>
          <w:bottom w:val="single" w:sz="6" w:space="1" w:color="auto"/>
        </w:pBdr>
        <w:rPr>
          <w:b/>
          <w:bCs/>
        </w:rPr>
      </w:pPr>
      <w:r>
        <w:rPr>
          <w:b/>
          <w:bCs/>
        </w:rPr>
        <w:t>wfrc_sl_exp_2019.lin</w:t>
      </w:r>
    </w:p>
    <w:p w14:paraId="30E2C8D8" w14:textId="4E70C9C1" w:rsidR="00956D8A" w:rsidRDefault="00956D8A" w:rsidP="00956D8A">
      <w:pPr>
        <w:pStyle w:val="ListParagraph"/>
        <w:numPr>
          <w:ilvl w:val="0"/>
          <w:numId w:val="12"/>
        </w:numPr>
      </w:pPr>
      <w:r>
        <w:t>S2X: Changed to two-way route. Two stops removed on 200 South near Gateway. Two stops added in University of Utah area.</w:t>
      </w:r>
    </w:p>
    <w:p w14:paraId="073FDD77" w14:textId="77777777" w:rsidR="00956D8A" w:rsidRDefault="00956D8A" w:rsidP="00956D8A">
      <w:pPr>
        <w:pStyle w:val="ListParagraph"/>
        <w:numPr>
          <w:ilvl w:val="0"/>
          <w:numId w:val="12"/>
        </w:numPr>
      </w:pPr>
      <w:r>
        <w:t>S307X: Headway 1 changed from 30 to 47.</w:t>
      </w:r>
    </w:p>
    <w:p w14:paraId="381FCD49" w14:textId="77777777" w:rsidR="00956D8A" w:rsidRDefault="00956D8A" w:rsidP="00956D8A">
      <w:pPr>
        <w:pStyle w:val="ListParagraph"/>
        <w:numPr>
          <w:ilvl w:val="0"/>
          <w:numId w:val="12"/>
        </w:numPr>
      </w:pPr>
      <w:r>
        <w:lastRenderedPageBreak/>
        <w:t>S313X: Alignment through Fort Union area changed.</w:t>
      </w:r>
    </w:p>
    <w:p w14:paraId="3713460F" w14:textId="77777777" w:rsidR="00956D8A" w:rsidRDefault="00956D8A" w:rsidP="00956D8A">
      <w:pPr>
        <w:pStyle w:val="ListParagraph"/>
        <w:numPr>
          <w:ilvl w:val="0"/>
          <w:numId w:val="12"/>
        </w:numPr>
      </w:pPr>
      <w:r>
        <w:t>S354X: Extended north end-of-line to Red Line station.</w:t>
      </w:r>
    </w:p>
    <w:p w14:paraId="79736D6F" w14:textId="77777777" w:rsidR="00956D8A" w:rsidRDefault="00956D8A" w:rsidP="00956D8A">
      <w:pPr>
        <w:pStyle w:val="ListParagraph"/>
        <w:numPr>
          <w:ilvl w:val="0"/>
          <w:numId w:val="12"/>
        </w:numPr>
      </w:pPr>
      <w:r>
        <w:t>S451X: Reverse direction removed.</w:t>
      </w:r>
    </w:p>
    <w:p w14:paraId="5C3A402C" w14:textId="77777777" w:rsidR="00956D8A" w:rsidRDefault="00956D8A" w:rsidP="00956D8A">
      <w:pPr>
        <w:pStyle w:val="ListParagraph"/>
        <w:numPr>
          <w:ilvl w:val="0"/>
          <w:numId w:val="12"/>
        </w:numPr>
      </w:pPr>
      <w:r>
        <w:t>S454: Stop added at Green Line airport stop. Some stops along Green Line and North Temple moved to rail stop locations.</w:t>
      </w:r>
    </w:p>
    <w:p w14:paraId="41BCB3C6" w14:textId="77777777" w:rsidR="00956D8A" w:rsidRDefault="00956D8A" w:rsidP="00956D8A">
      <w:pPr>
        <w:pStyle w:val="ListParagraph"/>
        <w:numPr>
          <w:ilvl w:val="0"/>
          <w:numId w:val="12"/>
        </w:numPr>
      </w:pPr>
      <w:r>
        <w:t xml:space="preserve">S456: Stop added at Farmington Station CRT. Some stops along Green Line and North Temple moved to rail stop locations. </w:t>
      </w:r>
    </w:p>
    <w:p w14:paraId="7F4979F5" w14:textId="77777777" w:rsidR="00956D8A" w:rsidRDefault="00956D8A" w:rsidP="00956D8A">
      <w:pPr>
        <w:pStyle w:val="ListParagraph"/>
        <w:numPr>
          <w:ilvl w:val="0"/>
          <w:numId w:val="12"/>
        </w:numPr>
      </w:pPr>
      <w:r>
        <w:t>S471: Alignment through Bountiful modified.</w:t>
      </w:r>
    </w:p>
    <w:p w14:paraId="40D8B3B3" w14:textId="70A93CC6" w:rsidR="00956D8A" w:rsidRDefault="00956D8A" w:rsidP="00956D8A">
      <w:pPr>
        <w:pStyle w:val="ListParagraph"/>
        <w:numPr>
          <w:ilvl w:val="0"/>
          <w:numId w:val="12"/>
        </w:numPr>
      </w:pPr>
      <w:r>
        <w:t>S473X: Extended southern end-of-line further to Research Park.</w:t>
      </w:r>
    </w:p>
    <w:p w14:paraId="5472B211" w14:textId="77777777" w:rsidR="00956D8A" w:rsidRDefault="00956D8A" w:rsidP="00956D8A">
      <w:pPr>
        <w:pStyle w:val="ListParagraph"/>
        <w:numPr>
          <w:ilvl w:val="0"/>
          <w:numId w:val="12"/>
        </w:numPr>
      </w:pPr>
      <w:r>
        <w:t>S902: Headway changed from 15/0 to 60/90. Some stops added.</w:t>
      </w:r>
    </w:p>
    <w:p w14:paraId="4F26206C" w14:textId="77777777" w:rsidR="00956D8A" w:rsidRDefault="00956D8A" w:rsidP="00956D8A"/>
    <w:p w14:paraId="04B6BECE" w14:textId="77777777" w:rsidR="00956D8A" w:rsidRDefault="00956D8A" w:rsidP="00956D8A">
      <w:pPr>
        <w:pBdr>
          <w:bottom w:val="single" w:sz="6" w:space="1" w:color="auto"/>
        </w:pBdr>
        <w:rPr>
          <w:b/>
          <w:bCs/>
        </w:rPr>
      </w:pPr>
      <w:r>
        <w:rPr>
          <w:b/>
          <w:bCs/>
        </w:rPr>
        <w:t>wfrc_sl_lcl_2019.lin</w:t>
      </w:r>
    </w:p>
    <w:p w14:paraId="71C2AA11" w14:textId="77777777" w:rsidR="00956D8A" w:rsidRDefault="00956D8A" w:rsidP="00956D8A">
      <w:pPr>
        <w:pStyle w:val="ListParagraph"/>
        <w:numPr>
          <w:ilvl w:val="0"/>
          <w:numId w:val="13"/>
        </w:numPr>
      </w:pPr>
      <w:r>
        <w:t>D461: Some stop in Woods Cross Station CRT area removed.</w:t>
      </w:r>
    </w:p>
    <w:p w14:paraId="54034815" w14:textId="77777777" w:rsidR="00956D8A" w:rsidRDefault="00956D8A" w:rsidP="00956D8A">
      <w:pPr>
        <w:pStyle w:val="ListParagraph"/>
        <w:numPr>
          <w:ilvl w:val="0"/>
          <w:numId w:val="13"/>
        </w:numPr>
      </w:pPr>
      <w:r>
        <w:t>S11: Eastern end-of-line shortened to stop at University of Utah Medical Center and not Red Line.</w:t>
      </w:r>
    </w:p>
    <w:p w14:paraId="1CF13BDA" w14:textId="6350A263" w:rsidR="00956D8A" w:rsidRDefault="00956D8A" w:rsidP="00956D8A">
      <w:pPr>
        <w:pStyle w:val="ListParagraph"/>
        <w:numPr>
          <w:ilvl w:val="0"/>
          <w:numId w:val="13"/>
        </w:numPr>
      </w:pPr>
      <w:r>
        <w:t>S201: Southern end-of-line extended to So</w:t>
      </w:r>
      <w:r w:rsidR="00214F95">
        <w:t xml:space="preserve">uth </w:t>
      </w:r>
      <w:r>
        <w:t>Jo</w:t>
      </w:r>
      <w:r w:rsidR="00214F95">
        <w:t>rdan</w:t>
      </w:r>
      <w:r>
        <w:t xml:space="preserve"> Station CRT.</w:t>
      </w:r>
    </w:p>
    <w:p w14:paraId="6D91D516" w14:textId="1E7C92D1" w:rsidR="00956D8A" w:rsidRDefault="00956D8A" w:rsidP="00956D8A">
      <w:pPr>
        <w:pStyle w:val="ListParagraph"/>
        <w:numPr>
          <w:ilvl w:val="0"/>
          <w:numId w:val="13"/>
        </w:numPr>
      </w:pPr>
      <w:r>
        <w:t>S217: Alignment changed near green line (N Temple), route removed from 2200 West.</w:t>
      </w:r>
    </w:p>
    <w:p w14:paraId="5D251DE7" w14:textId="77777777" w:rsidR="000918A3" w:rsidRDefault="000918A3" w:rsidP="000918A3">
      <w:pPr>
        <w:pStyle w:val="ListParagraph"/>
        <w:numPr>
          <w:ilvl w:val="0"/>
          <w:numId w:val="13"/>
        </w:numPr>
      </w:pPr>
      <w:r>
        <w:t>S218: S218 - changed ONEWAY=F to become two-way route</w:t>
      </w:r>
    </w:p>
    <w:p w14:paraId="0EA8A45B" w14:textId="77777777" w:rsidR="00956D8A" w:rsidRDefault="00956D8A" w:rsidP="00956D8A">
      <w:pPr>
        <w:pStyle w:val="ListParagraph"/>
        <w:numPr>
          <w:ilvl w:val="0"/>
          <w:numId w:val="13"/>
        </w:numPr>
      </w:pPr>
      <w:r>
        <w:t>S240: Alignment changed at Pieper Blvd.</w:t>
      </w:r>
    </w:p>
    <w:p w14:paraId="76B5F82B" w14:textId="77777777" w:rsidR="00956D8A" w:rsidRDefault="00956D8A" w:rsidP="00956D8A">
      <w:pPr>
        <w:pStyle w:val="ListParagraph"/>
        <w:numPr>
          <w:ilvl w:val="0"/>
          <w:numId w:val="13"/>
        </w:numPr>
      </w:pPr>
      <w:r>
        <w:t>S41: West end-of-line extended one node down 5600 West.</w:t>
      </w:r>
    </w:p>
    <w:p w14:paraId="3DFE83E8" w14:textId="77777777" w:rsidR="00956D8A" w:rsidRDefault="00956D8A" w:rsidP="00956D8A">
      <w:pPr>
        <w:pStyle w:val="ListParagraph"/>
        <w:numPr>
          <w:ilvl w:val="0"/>
          <w:numId w:val="13"/>
        </w:numPr>
      </w:pPr>
      <w:r>
        <w:t>S463: Connection to Wood Cross Station CRT.</w:t>
      </w:r>
    </w:p>
    <w:p w14:paraId="68171F8A" w14:textId="327F4592" w:rsidR="00956D8A" w:rsidRDefault="00956D8A" w:rsidP="00956D8A">
      <w:pPr>
        <w:pStyle w:val="ListParagraph"/>
        <w:numPr>
          <w:ilvl w:val="0"/>
          <w:numId w:val="13"/>
        </w:numPr>
      </w:pPr>
      <w:r>
        <w:t>S509: Alignment changed around SR-201.</w:t>
      </w:r>
    </w:p>
    <w:p w14:paraId="36433D08" w14:textId="77777777" w:rsidR="000918A3" w:rsidRDefault="000918A3" w:rsidP="000918A3">
      <w:pPr>
        <w:pStyle w:val="ListParagraph"/>
        <w:numPr>
          <w:ilvl w:val="0"/>
          <w:numId w:val="13"/>
        </w:numPr>
      </w:pPr>
      <w:r>
        <w:t>S519/520 - added ONEWAY=F to explicitly define two-way route</w:t>
      </w:r>
    </w:p>
    <w:p w14:paraId="5A21DD2E" w14:textId="77777777" w:rsidR="00956D8A" w:rsidRDefault="00956D8A" w:rsidP="00956D8A">
      <w:pPr>
        <w:pStyle w:val="ListParagraph"/>
        <w:numPr>
          <w:ilvl w:val="0"/>
          <w:numId w:val="13"/>
        </w:numPr>
      </w:pPr>
      <w:r>
        <w:t>S526: Headway changed from 40/40 to 60/0.</w:t>
      </w:r>
    </w:p>
    <w:p w14:paraId="602F04B3" w14:textId="77777777" w:rsidR="00956D8A" w:rsidRDefault="00956D8A" w:rsidP="00956D8A">
      <w:pPr>
        <w:pStyle w:val="ListParagraph"/>
        <w:numPr>
          <w:ilvl w:val="0"/>
          <w:numId w:val="13"/>
        </w:numPr>
      </w:pPr>
      <w:r>
        <w:t>S551: Headway 1 changed from 30 to 40. Some stops along Green Line and North Temple moved to rail stop locations.</w:t>
      </w:r>
    </w:p>
    <w:p w14:paraId="06D442D0" w14:textId="77777777" w:rsidR="00956D8A" w:rsidRDefault="00956D8A" w:rsidP="00956D8A">
      <w:pPr>
        <w:pStyle w:val="ListParagraph"/>
        <w:numPr>
          <w:ilvl w:val="0"/>
          <w:numId w:val="13"/>
        </w:numPr>
      </w:pPr>
      <w:r>
        <w:t>SF453: Eastern EOL brought to rail node 20053.</w:t>
      </w:r>
    </w:p>
    <w:p w14:paraId="1813DBBD" w14:textId="77777777" w:rsidR="00956D8A" w:rsidRDefault="00956D8A" w:rsidP="00956D8A">
      <w:pPr>
        <w:pStyle w:val="ListParagraph"/>
        <w:numPr>
          <w:ilvl w:val="0"/>
          <w:numId w:val="13"/>
        </w:numPr>
      </w:pPr>
      <w:r>
        <w:t>SF514: Stop added at SoJo Station CRT.</w:t>
      </w:r>
    </w:p>
    <w:p w14:paraId="4CE1A1A6" w14:textId="77777777" w:rsidR="00956D8A" w:rsidRDefault="00956D8A" w:rsidP="00956D8A">
      <w:pPr>
        <w:pStyle w:val="ListParagraph"/>
        <w:numPr>
          <w:ilvl w:val="0"/>
          <w:numId w:val="13"/>
        </w:numPr>
      </w:pPr>
      <w:r>
        <w:t>SF546: Connection added to Draper Town Center Station CRT.</w:t>
      </w:r>
    </w:p>
    <w:p w14:paraId="53111833" w14:textId="6BA48C2B" w:rsidR="009F15C9" w:rsidRDefault="00956D8A" w:rsidP="009F15C9">
      <w:pPr>
        <w:pStyle w:val="ListParagraph"/>
        <w:numPr>
          <w:ilvl w:val="0"/>
          <w:numId w:val="13"/>
        </w:numPr>
      </w:pPr>
      <w:r>
        <w:t>SF94: Eastern end-of-line extended one more node to east.</w:t>
      </w:r>
    </w:p>
    <w:p w14:paraId="2149D742" w14:textId="0A80957B" w:rsidR="00921CFB" w:rsidRDefault="00921CFB" w:rsidP="00921CFB">
      <w:pPr>
        <w:pStyle w:val="Heading2"/>
      </w:pPr>
      <w:bookmarkStart w:id="15" w:name="_Toc96082463"/>
      <w:r>
        <w:t>Segments and Factors</w:t>
      </w:r>
      <w:bookmarkEnd w:id="15"/>
    </w:p>
    <w:p w14:paraId="495258F4" w14:textId="5B1D21D4" w:rsidR="00921CFB" w:rsidRPr="00921CFB" w:rsidRDefault="00921CFB" w:rsidP="00921CFB">
      <w:r>
        <w:t xml:space="preserve">The </w:t>
      </w:r>
      <w:r w:rsidRPr="00921CFB">
        <w:t>Master Segments shapefile</w:t>
      </w:r>
      <w:r w:rsidR="00997F23">
        <w:t xml:space="preserve"> was updated with the following changes</w:t>
      </w:r>
      <w:r w:rsidRPr="00921CFB">
        <w:t>:</w:t>
      </w:r>
    </w:p>
    <w:p w14:paraId="772B7758" w14:textId="77777777" w:rsidR="00921CFB" w:rsidRPr="00921CFB" w:rsidRDefault="00921CFB" w:rsidP="004B42B8">
      <w:pPr>
        <w:pStyle w:val="ListParagraph"/>
        <w:numPr>
          <w:ilvl w:val="0"/>
          <w:numId w:val="26"/>
        </w:numPr>
      </w:pPr>
      <w:r w:rsidRPr="00921CFB">
        <w:t>Day-of-week, season, and month factors were updated using 2015-2019 data from UDOT Continuous Count Stations (CCS). To be consistent with the UDOT AADT process, any year of data without a full week of data from each month was excluded from the factor creation.</w:t>
      </w:r>
    </w:p>
    <w:p w14:paraId="598E664D" w14:textId="22A7D1D5" w:rsidR="00921CFB" w:rsidRPr="00921CFB" w:rsidRDefault="00921CFB" w:rsidP="004B42B8">
      <w:pPr>
        <w:pStyle w:val="ListParagraph"/>
        <w:numPr>
          <w:ilvl w:val="0"/>
          <w:numId w:val="26"/>
        </w:numPr>
      </w:pPr>
      <w:r w:rsidRPr="00921CFB">
        <w:t>Created single grouping of CCS for all factors (previously weekday and month/season factors were based on separate groupings)</w:t>
      </w:r>
      <w:r w:rsidR="00EC53B3">
        <w:t>.</w:t>
      </w:r>
    </w:p>
    <w:p w14:paraId="46F77136" w14:textId="3E497204" w:rsidR="00921CFB" w:rsidRPr="00921CFB" w:rsidRDefault="00921CFB" w:rsidP="004B42B8">
      <w:pPr>
        <w:pStyle w:val="ListParagraph"/>
        <w:numPr>
          <w:ilvl w:val="0"/>
          <w:numId w:val="26"/>
        </w:numPr>
      </w:pPr>
      <w:r w:rsidRPr="00921CFB">
        <w:t>Changed average weekday factor (FAC_WDAVG) to represent Tuesday through Thursday (previously Monday through Thursday)</w:t>
      </w:r>
      <w:r w:rsidR="00EC53B3">
        <w:t>.</w:t>
      </w:r>
    </w:p>
    <w:p w14:paraId="1DBF0B45" w14:textId="1B298BB5" w:rsidR="00921CFB" w:rsidRPr="00921CFB" w:rsidRDefault="00921CFB" w:rsidP="004B42B8">
      <w:pPr>
        <w:pStyle w:val="ListParagraph"/>
        <w:numPr>
          <w:ilvl w:val="0"/>
          <w:numId w:val="26"/>
        </w:numPr>
      </w:pPr>
      <w:r w:rsidRPr="00921CFB">
        <w:t>Changed average and max weekend factors (FAC_WEAVG,</w:t>
      </w:r>
      <w:r w:rsidR="00997F23">
        <w:t xml:space="preserve"> </w:t>
      </w:r>
      <w:r w:rsidRPr="00921CFB">
        <w:t>FAC_WEMAX) to represent Saturday and Sunday (previously Friday through Sunday)</w:t>
      </w:r>
      <w:r w:rsidR="00EC53B3">
        <w:t>.</w:t>
      </w:r>
    </w:p>
    <w:p w14:paraId="01F34663" w14:textId="77777777" w:rsidR="00921CFB" w:rsidRPr="00921CFB" w:rsidRDefault="00921CFB" w:rsidP="00921CFB"/>
    <w:p w14:paraId="30146FA7" w14:textId="3F1CFEF7" w:rsidR="00214F95" w:rsidRDefault="00607D20" w:rsidP="00607D20">
      <w:pPr>
        <w:pStyle w:val="Heading2"/>
      </w:pPr>
      <w:bookmarkStart w:id="16" w:name="_Toc96082464"/>
      <w:r>
        <w:t>Other Changes</w:t>
      </w:r>
      <w:bookmarkEnd w:id="16"/>
    </w:p>
    <w:p w14:paraId="1ED24EB7" w14:textId="3E8C5C5F" w:rsidR="00921CFB" w:rsidRDefault="00921CFB" w:rsidP="00921CFB">
      <w:r>
        <w:t xml:space="preserve">The following were additional changes made to the model: </w:t>
      </w:r>
    </w:p>
    <w:p w14:paraId="22068730" w14:textId="3DB9DFFA" w:rsidR="00921CFB" w:rsidRDefault="00921CFB" w:rsidP="00921CFB">
      <w:pPr>
        <w:pStyle w:val="ListParagraph"/>
        <w:numPr>
          <w:ilvl w:val="0"/>
          <w:numId w:val="25"/>
        </w:numPr>
      </w:pPr>
      <w:r>
        <w:t xml:space="preserve">An additional districting grouping ('DISTSUPER' and 'DSUP_NAME') was added to the TAZ shapefile using definitions from UDOT’s recent work on the long distance model. </w:t>
      </w:r>
    </w:p>
    <w:p w14:paraId="36E857E4" w14:textId="77777777" w:rsidR="00921CFB" w:rsidRDefault="00921CFB" w:rsidP="00921CFB">
      <w:pPr>
        <w:pStyle w:val="ListParagraph"/>
        <w:numPr>
          <w:ilvl w:val="0"/>
          <w:numId w:val="25"/>
        </w:numPr>
      </w:pPr>
      <w:r>
        <w:t>The toll zone shapefile was also modified to correct a few instances where the HOT lane links were crossing into the opposing direction HOT zone.</w:t>
      </w:r>
    </w:p>
    <w:p w14:paraId="57DCD0BF" w14:textId="7A0BD4F1" w:rsidR="00607D20" w:rsidRDefault="00607D20" w:rsidP="00921CFB">
      <w:pPr>
        <w:pStyle w:val="ListParagraph"/>
        <w:numPr>
          <w:ilvl w:val="0"/>
          <w:numId w:val="25"/>
        </w:numPr>
      </w:pPr>
      <w:r>
        <w:t xml:space="preserve">The </w:t>
      </w:r>
      <w:r w:rsidR="00214F95">
        <w:t xml:space="preserve">'1_Inputs\0_GlobalData\UbanizationMap' folder name </w:t>
      </w:r>
      <w:r>
        <w:t xml:space="preserve">was changed </w:t>
      </w:r>
      <w:r w:rsidR="00214F95">
        <w:t>to '1_Inputs\0_GlobalData\ArcMap_mxd</w:t>
      </w:r>
      <w:r>
        <w:t xml:space="preserve">. The </w:t>
      </w:r>
      <w:r w:rsidR="00214F95">
        <w:t xml:space="preserve">'_Urbanization_ArcMap103.mxd' </w:t>
      </w:r>
      <w:r>
        <w:t xml:space="preserve">file was saved </w:t>
      </w:r>
      <w:r w:rsidR="00214F95">
        <w:t xml:space="preserve">as ArcMap version 10.3 and </w:t>
      </w:r>
      <w:r>
        <w:t>the ArcMap version was added to the filename</w:t>
      </w:r>
    </w:p>
    <w:p w14:paraId="3587AA9E" w14:textId="77777777" w:rsidR="00607D20" w:rsidRDefault="00607D20" w:rsidP="00921CFB">
      <w:pPr>
        <w:pStyle w:val="ListParagraph"/>
        <w:numPr>
          <w:ilvl w:val="0"/>
          <w:numId w:val="25"/>
        </w:numPr>
      </w:pPr>
      <w:r>
        <w:t xml:space="preserve">The TDM script </w:t>
      </w:r>
      <w:r w:rsidR="00214F95">
        <w:t>'_CreateOutputFolders.s' in '3_CreateScenarios' folder</w:t>
      </w:r>
      <w:r>
        <w:t xml:space="preserve"> was modified to a</w:t>
      </w:r>
      <w:r w:rsidR="00214F95">
        <w:t>ccount for the changed folder and file names for the urbanization.mx</w:t>
      </w:r>
      <w:r>
        <w:t>d.</w:t>
      </w:r>
    </w:p>
    <w:p w14:paraId="09A1BD55" w14:textId="77777777" w:rsidR="00607D20" w:rsidRPr="000F27F8" w:rsidRDefault="00607D20" w:rsidP="00214F95"/>
    <w:p w14:paraId="7B4CF9A0" w14:textId="51146391" w:rsidR="009330A9" w:rsidRDefault="009330A9" w:rsidP="001D777E">
      <w:pPr>
        <w:pStyle w:val="Heading1"/>
      </w:pPr>
      <w:bookmarkStart w:id="17" w:name="_Toc96082465"/>
      <w:r>
        <w:t>Input Processing</w:t>
      </w:r>
      <w:bookmarkEnd w:id="17"/>
    </w:p>
    <w:p w14:paraId="5FFED4FC" w14:textId="18796CDD" w:rsidR="0051722F" w:rsidRPr="0051722F" w:rsidRDefault="0051722F" w:rsidP="0051722F">
      <w:pPr>
        <w:pStyle w:val="Heading2"/>
      </w:pPr>
      <w:bookmarkStart w:id="18" w:name="_Toc96082466"/>
      <w:r>
        <w:t>Inbound/Outbound and HOV Capacity</w:t>
      </w:r>
      <w:bookmarkEnd w:id="18"/>
    </w:p>
    <w:p w14:paraId="4AD171BB" w14:textId="41832A69" w:rsidR="00902ECB" w:rsidRDefault="00902ECB" w:rsidP="00B37FED">
      <w:r w:rsidRPr="00902ECB">
        <w:t>A coupl</w:t>
      </w:r>
      <w:r>
        <w:t>e bugs were corrected in the input processing script:</w:t>
      </w:r>
    </w:p>
    <w:p w14:paraId="7DF34BA3" w14:textId="100C0408" w:rsidR="00902ECB" w:rsidRPr="00902ECB" w:rsidRDefault="00CA74A1" w:rsidP="00902ECB">
      <w:pPr>
        <w:pStyle w:val="ListParagraph"/>
        <w:numPr>
          <w:ilvl w:val="0"/>
          <w:numId w:val="21"/>
        </w:numPr>
      </w:pPr>
      <w:r>
        <w:t>Corrected inbound/outbound designations for EB/WB links.</w:t>
      </w:r>
    </w:p>
    <w:p w14:paraId="7BED54CF" w14:textId="2EA06772" w:rsidR="00B37FED" w:rsidRDefault="00CA74A1" w:rsidP="00902ECB">
      <w:pPr>
        <w:pStyle w:val="ListParagraph"/>
        <w:numPr>
          <w:ilvl w:val="0"/>
          <w:numId w:val="21"/>
        </w:numPr>
      </w:pPr>
      <w:r>
        <w:t>Removed FT=37-38 as a condition for p</w:t>
      </w:r>
      <w:r w:rsidR="00B37FED">
        <w:t>opulating link additional HOV capacity (AdHOVCap1H) values sinc</w:t>
      </w:r>
      <w:r>
        <w:t>e</w:t>
      </w:r>
      <w:r w:rsidR="00B37FED">
        <w:t xml:space="preserve"> related HOV fields are populated on GP links not HOV links. Also, corrected capacity lookup to be for FT=37 and not FT of link.</w:t>
      </w:r>
    </w:p>
    <w:p w14:paraId="5045067B" w14:textId="77777777" w:rsidR="0051722F" w:rsidRDefault="0051722F" w:rsidP="0051722F">
      <w:pPr>
        <w:pStyle w:val="Heading2"/>
      </w:pPr>
      <w:bookmarkStart w:id="19" w:name="_Toc96082467"/>
      <w:r>
        <w:t>Walk Buffer Modifications</w:t>
      </w:r>
      <w:bookmarkEnd w:id="19"/>
    </w:p>
    <w:p w14:paraId="03168237" w14:textId="28F0DE89" w:rsidR="0051722F" w:rsidRDefault="0051722F" w:rsidP="0051722F">
      <w:r>
        <w:t>The walk buffer script was improved with a couple simple modifications to the routes and stops that are included in walk buffer creation:</w:t>
      </w:r>
    </w:p>
    <w:p w14:paraId="118E302E" w14:textId="77777777" w:rsidR="0051722F" w:rsidRDefault="0051722F" w:rsidP="0051722F">
      <w:pPr>
        <w:pStyle w:val="ListParagraph"/>
        <w:numPr>
          <w:ilvl w:val="0"/>
          <w:numId w:val="14"/>
        </w:numPr>
      </w:pPr>
      <w:r>
        <w:t xml:space="preserve">Removed local bus route buffers along expressways and freeways (anything with FT&gt;=12). Only local bus routes along arterials or collectors are now included in route buffers. </w:t>
      </w:r>
    </w:p>
    <w:p w14:paraId="16DB1109" w14:textId="77777777" w:rsidR="0051722F" w:rsidRDefault="0051722F" w:rsidP="0051722F">
      <w:pPr>
        <w:pStyle w:val="ListParagraph"/>
        <w:numPr>
          <w:ilvl w:val="0"/>
          <w:numId w:val="14"/>
        </w:numPr>
      </w:pPr>
      <w:r>
        <w:t>Removed buffers that were calculated from local bus stops, which were redundant with local bus route buffers.</w:t>
      </w:r>
    </w:p>
    <w:p w14:paraId="6D2932D9" w14:textId="4E3DB564" w:rsidR="0051722F" w:rsidRDefault="0051722F" w:rsidP="0051722F">
      <w:pPr>
        <w:pStyle w:val="ListParagraph"/>
        <w:numPr>
          <w:ilvl w:val="0"/>
          <w:numId w:val="14"/>
        </w:numPr>
      </w:pPr>
      <w:r>
        <w:t>The remaining combined walk buffer areas are shown in green.</w:t>
      </w:r>
    </w:p>
    <w:p w14:paraId="3064A21C" w14:textId="13219350" w:rsidR="0051722F" w:rsidRDefault="0051722F" w:rsidP="0051722F">
      <w:r>
        <w:t>The '_WalkBuffer_ArcMap103.mxd' file was updated to version 10.3 of ArcMap, and the scripts were modified to copy the walk buffer mxd to scenario folders.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3126"/>
        <w:gridCol w:w="3108"/>
      </w:tblGrid>
      <w:tr w:rsidR="0051722F" w14:paraId="4F57BA77" w14:textId="77777777" w:rsidTr="0080333C">
        <w:tc>
          <w:tcPr>
            <w:tcW w:w="3116" w:type="dxa"/>
            <w:hideMark/>
          </w:tcPr>
          <w:p w14:paraId="6090B1F4" w14:textId="77777777" w:rsidR="0051722F" w:rsidRDefault="0051722F" w:rsidP="0080333C">
            <w:pPr>
              <w:keepNext/>
              <w:keepLines/>
              <w:jc w:val="center"/>
            </w:pPr>
            <w:r>
              <w:rPr>
                <w:noProof/>
              </w:rPr>
              <w:lastRenderedPageBreak/>
              <w:drawing>
                <wp:inline distT="0" distB="0" distL="0" distR="0" wp14:anchorId="34566669" wp14:editId="71A3A016">
                  <wp:extent cx="1838325" cy="5486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8325" cy="5486400"/>
                          </a:xfrm>
                          <a:prstGeom prst="rect">
                            <a:avLst/>
                          </a:prstGeom>
                          <a:noFill/>
                          <a:ln>
                            <a:noFill/>
                          </a:ln>
                        </pic:spPr>
                      </pic:pic>
                    </a:graphicData>
                  </a:graphic>
                </wp:inline>
              </w:drawing>
            </w:r>
          </w:p>
        </w:tc>
        <w:tc>
          <w:tcPr>
            <w:tcW w:w="3117" w:type="dxa"/>
            <w:hideMark/>
          </w:tcPr>
          <w:p w14:paraId="2A07D90D" w14:textId="77777777" w:rsidR="0051722F" w:rsidRDefault="0051722F" w:rsidP="0080333C">
            <w:pPr>
              <w:keepNext/>
              <w:keepLines/>
              <w:jc w:val="center"/>
            </w:pPr>
            <w:r>
              <w:rPr>
                <w:noProof/>
              </w:rPr>
              <w:drawing>
                <wp:inline distT="0" distB="0" distL="0" distR="0" wp14:anchorId="2D4152F2" wp14:editId="3E17D792">
                  <wp:extent cx="1838325" cy="548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8325" cy="5486400"/>
                          </a:xfrm>
                          <a:prstGeom prst="rect">
                            <a:avLst/>
                          </a:prstGeom>
                          <a:noFill/>
                          <a:ln>
                            <a:noFill/>
                          </a:ln>
                        </pic:spPr>
                      </pic:pic>
                    </a:graphicData>
                  </a:graphic>
                </wp:inline>
              </w:drawing>
            </w:r>
          </w:p>
        </w:tc>
        <w:tc>
          <w:tcPr>
            <w:tcW w:w="3117" w:type="dxa"/>
            <w:hideMark/>
          </w:tcPr>
          <w:p w14:paraId="0A1E816C" w14:textId="77777777" w:rsidR="0051722F" w:rsidRDefault="0051722F" w:rsidP="0080333C">
            <w:pPr>
              <w:keepNext/>
              <w:keepLines/>
              <w:jc w:val="center"/>
            </w:pPr>
            <w:r>
              <w:rPr>
                <w:noProof/>
              </w:rPr>
              <w:drawing>
                <wp:inline distT="0" distB="0" distL="0" distR="0" wp14:anchorId="33B5C4B8" wp14:editId="5F48A806">
                  <wp:extent cx="1800225" cy="548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25" cy="5486400"/>
                          </a:xfrm>
                          <a:prstGeom prst="rect">
                            <a:avLst/>
                          </a:prstGeom>
                          <a:noFill/>
                          <a:ln>
                            <a:noFill/>
                          </a:ln>
                        </pic:spPr>
                      </pic:pic>
                    </a:graphicData>
                  </a:graphic>
                </wp:inline>
              </w:drawing>
            </w:r>
          </w:p>
        </w:tc>
      </w:tr>
      <w:tr w:rsidR="0051722F" w14:paraId="46E20853" w14:textId="77777777" w:rsidTr="0080333C">
        <w:tc>
          <w:tcPr>
            <w:tcW w:w="3116" w:type="dxa"/>
            <w:hideMark/>
          </w:tcPr>
          <w:p w14:paraId="739943D7" w14:textId="77777777" w:rsidR="0051722F" w:rsidRDefault="0051722F" w:rsidP="0080333C">
            <w:pPr>
              <w:pStyle w:val="Caption"/>
              <w:jc w:val="center"/>
              <w:rPr>
                <w:sz w:val="20"/>
                <w:szCs w:val="20"/>
              </w:rPr>
            </w:pPr>
            <w:r>
              <w:rPr>
                <w:sz w:val="20"/>
                <w:szCs w:val="20"/>
              </w:rPr>
              <w:t>Route Walk Buffer Removals</w:t>
            </w:r>
          </w:p>
        </w:tc>
        <w:tc>
          <w:tcPr>
            <w:tcW w:w="3117" w:type="dxa"/>
            <w:hideMark/>
          </w:tcPr>
          <w:p w14:paraId="59CC7C6D" w14:textId="77777777" w:rsidR="0051722F" w:rsidRDefault="0051722F" w:rsidP="0080333C">
            <w:pPr>
              <w:pStyle w:val="Caption"/>
              <w:jc w:val="center"/>
              <w:rPr>
                <w:sz w:val="20"/>
                <w:szCs w:val="20"/>
              </w:rPr>
            </w:pPr>
            <w:r>
              <w:rPr>
                <w:sz w:val="20"/>
                <w:szCs w:val="20"/>
              </w:rPr>
              <w:t>Stop Walk Buffer Removals</w:t>
            </w:r>
          </w:p>
        </w:tc>
        <w:tc>
          <w:tcPr>
            <w:tcW w:w="3117" w:type="dxa"/>
            <w:hideMark/>
          </w:tcPr>
          <w:p w14:paraId="14CE3C0A" w14:textId="77777777" w:rsidR="0051722F" w:rsidRDefault="0051722F" w:rsidP="0080333C">
            <w:pPr>
              <w:pStyle w:val="Caption"/>
              <w:jc w:val="center"/>
              <w:rPr>
                <w:b w:val="0"/>
                <w:bCs w:val="0"/>
                <w:sz w:val="20"/>
                <w:szCs w:val="20"/>
              </w:rPr>
            </w:pPr>
            <w:r>
              <w:rPr>
                <w:sz w:val="20"/>
                <w:szCs w:val="20"/>
              </w:rPr>
              <w:t>Combined Walk Buffer After Updates</w:t>
            </w:r>
          </w:p>
        </w:tc>
      </w:tr>
    </w:tbl>
    <w:p w14:paraId="686636EF" w14:textId="77777777" w:rsidR="0051722F" w:rsidRDefault="0051722F" w:rsidP="0051722F"/>
    <w:p w14:paraId="14777D94" w14:textId="04A2F992" w:rsidR="000F27F8" w:rsidRDefault="000F27F8" w:rsidP="001D777E">
      <w:pPr>
        <w:pStyle w:val="Heading1"/>
      </w:pPr>
      <w:bookmarkStart w:id="20" w:name="_Toc96082468"/>
      <w:r>
        <w:t>Household Disaggregation and Auto Ownership</w:t>
      </w:r>
      <w:bookmarkEnd w:id="20"/>
    </w:p>
    <w:p w14:paraId="5DD275CB" w14:textId="77777777" w:rsidR="00BC7A77" w:rsidRDefault="00BC7A77" w:rsidP="00C96130">
      <w:r>
        <w:t xml:space="preserve">Several changes were made to clean up and fix minor errors in the household disaggregation and auto ownership scripts: </w:t>
      </w:r>
    </w:p>
    <w:p w14:paraId="6598D42F" w14:textId="1B1DB5C1" w:rsidR="00BC7A77" w:rsidRDefault="00C96130" w:rsidP="00BC7A77">
      <w:pPr>
        <w:pStyle w:val="ListParagraph"/>
        <w:numPr>
          <w:ilvl w:val="0"/>
          <w:numId w:val="15"/>
        </w:numPr>
      </w:pPr>
      <w:r>
        <w:t xml:space="preserve">Added Box Elder Vehicles to </w:t>
      </w:r>
      <w:r w:rsidR="00BC7A77">
        <w:t xml:space="preserve">the totals calculated for the </w:t>
      </w:r>
      <w:r>
        <w:t xml:space="preserve">'VO_Tmp_CountyVehicleTotal.txt' </w:t>
      </w:r>
      <w:r w:rsidR="00BC7A77">
        <w:t xml:space="preserve">file </w:t>
      </w:r>
      <w:r>
        <w:t xml:space="preserve">in </w:t>
      </w:r>
      <w:r w:rsidR="00BC7A77">
        <w:t xml:space="preserve">the </w:t>
      </w:r>
      <w:r>
        <w:t>'3_AutoOwnership.s'</w:t>
      </w:r>
      <w:r w:rsidR="00BC7A77">
        <w:t xml:space="preserve"> file</w:t>
      </w:r>
      <w:r>
        <w:t>.</w:t>
      </w:r>
    </w:p>
    <w:p w14:paraId="293469BC" w14:textId="0166F385" w:rsidR="00C96130" w:rsidRDefault="00C96130" w:rsidP="00BC7A77">
      <w:pPr>
        <w:pStyle w:val="ListParagraph"/>
        <w:numPr>
          <w:ilvl w:val="0"/>
          <w:numId w:val="15"/>
        </w:numPr>
      </w:pPr>
      <w:r>
        <w:t>Corrected VO_DebugUtility.csv header row in '3_AutoOwnership.s' to keep it from repeating. Commented out debug csv creation.</w:t>
      </w:r>
    </w:p>
    <w:p w14:paraId="22498A83" w14:textId="694025D0" w:rsidR="00C96130" w:rsidRDefault="00C96130" w:rsidP="00C96130">
      <w:pPr>
        <w:pStyle w:val="ListParagraph"/>
        <w:numPr>
          <w:ilvl w:val="0"/>
          <w:numId w:val="15"/>
        </w:numPr>
      </w:pPr>
      <w:r>
        <w:t>Corrected AVGINCOME in 'Tmp_Marginal_Income_beforeIPF.dbf'.</w:t>
      </w:r>
    </w:p>
    <w:p w14:paraId="7A5383A6" w14:textId="55F155EF" w:rsidR="00C96130" w:rsidRDefault="00C96130" w:rsidP="00BC7A77">
      <w:pPr>
        <w:pStyle w:val="ListParagraph"/>
        <w:numPr>
          <w:ilvl w:val="0"/>
          <w:numId w:val="15"/>
        </w:numPr>
      </w:pPr>
      <w:r>
        <w:t>Commented out 'test.csv' creation in '2_ModelScripts\1_HHDisag_AutoOwn\1_LifeCycle.s'.</w:t>
      </w:r>
    </w:p>
    <w:p w14:paraId="09291402" w14:textId="0D6498F1" w:rsidR="00C96130" w:rsidRDefault="00C96130" w:rsidP="00BC7A77">
      <w:pPr>
        <w:pStyle w:val="ListParagraph"/>
        <w:numPr>
          <w:ilvl w:val="0"/>
          <w:numId w:val="15"/>
        </w:numPr>
      </w:pPr>
      <w:r>
        <w:lastRenderedPageBreak/>
        <w:t>Corrected CO_TAZID in 'LifeCycle_Households_Population.dbf' in '2_ModelScripts\1_HHDisag_AutoOwn\1_LifeCycle.s'.</w:t>
      </w:r>
    </w:p>
    <w:p w14:paraId="786E8F5D" w14:textId="3AC552E2" w:rsidR="00C96130" w:rsidRDefault="00C96130" w:rsidP="00590E7B">
      <w:pPr>
        <w:pStyle w:val="ListParagraph"/>
        <w:numPr>
          <w:ilvl w:val="0"/>
          <w:numId w:val="15"/>
        </w:numPr>
      </w:pPr>
      <w:r>
        <w:t>Updated 'Lookup - BYTAZAgePct - AllCo.csv' and source materials ('_TAZ_AgePct_Lookup_Source - 2020-06-23.xlsb') in '1_Inputs\0_GlobalData\1_HHDisag_AutoOwn'</w:t>
      </w:r>
      <w:r w:rsidR="00BC7A77">
        <w:t xml:space="preserve">. </w:t>
      </w:r>
      <w:r>
        <w:t xml:space="preserve">This update reflects the updated source materials </w:t>
      </w:r>
      <w:r w:rsidR="00BC7A77">
        <w:t>structure</w:t>
      </w:r>
      <w:r>
        <w:t xml:space="preserve"> in the statewide spreadsheet and updated data for Summit/Wasatch counties and UDOT area.  </w:t>
      </w:r>
      <w:r w:rsidR="005E2AA4">
        <w:t xml:space="preserve">The Wasatch Front </w:t>
      </w:r>
      <w:r>
        <w:t>area data did not change.</w:t>
      </w:r>
    </w:p>
    <w:p w14:paraId="6A115400" w14:textId="1FB8ED62" w:rsidR="009F15C9" w:rsidRDefault="001D777E" w:rsidP="001D777E">
      <w:pPr>
        <w:pStyle w:val="Heading1"/>
      </w:pPr>
      <w:bookmarkStart w:id="21" w:name="_Toc96082469"/>
      <w:r>
        <w:t>Trip Generation</w:t>
      </w:r>
      <w:bookmarkEnd w:id="21"/>
    </w:p>
    <w:p w14:paraId="4E11E54A" w14:textId="393DE746" w:rsidR="00BC7A77" w:rsidRDefault="007F40F6" w:rsidP="001D777E">
      <w:r>
        <w:t>Several</w:t>
      </w:r>
      <w:r w:rsidR="00BC7A77">
        <w:t xml:space="preserve"> changes were made in the trip generation scripts:</w:t>
      </w:r>
    </w:p>
    <w:p w14:paraId="1C46AB8C" w14:textId="3A0ADECB" w:rsidR="001D777E" w:rsidRDefault="001D777E" w:rsidP="00BC7A77">
      <w:pPr>
        <w:pStyle w:val="ListParagraph"/>
        <w:numPr>
          <w:ilvl w:val="0"/>
          <w:numId w:val="16"/>
        </w:numPr>
      </w:pPr>
      <w:r>
        <w:t>Added factors to reduce special generation attractiveness to Temple Square, SLC Library, and many colleges.</w:t>
      </w:r>
    </w:p>
    <w:p w14:paraId="522C64C1" w14:textId="55E0138E" w:rsidR="001D777E" w:rsidRDefault="001D777E" w:rsidP="00BC7A77">
      <w:pPr>
        <w:pStyle w:val="ListParagraph"/>
        <w:numPr>
          <w:ilvl w:val="0"/>
          <w:numId w:val="16"/>
        </w:numPr>
      </w:pPr>
      <w:r>
        <w:t>Added Large District calibration factors.</w:t>
      </w:r>
    </w:p>
    <w:p w14:paraId="7C2040AF" w14:textId="34DF929E" w:rsidR="00356CFB" w:rsidRDefault="00356CFB" w:rsidP="00356CFB">
      <w:pPr>
        <w:pStyle w:val="ListParagraph"/>
        <w:numPr>
          <w:ilvl w:val="0"/>
          <w:numId w:val="16"/>
        </w:numPr>
      </w:pPr>
      <w:r>
        <w:t>Adjusted short-haul truck light/medium/heavy trip production rates</w:t>
      </w:r>
      <w:r w:rsidR="007414B2">
        <w:t>.</w:t>
      </w:r>
    </w:p>
    <w:p w14:paraId="0FA55D84" w14:textId="2F6E487C" w:rsidR="00356CFB" w:rsidRDefault="00356CFB" w:rsidP="00356CFB">
      <w:pPr>
        <w:pStyle w:val="ListParagraph"/>
        <w:numPr>
          <w:ilvl w:val="0"/>
          <w:numId w:val="16"/>
        </w:numPr>
      </w:pPr>
      <w:r>
        <w:t>Updated county</w:t>
      </w:r>
      <w:r w:rsidR="006D68E7">
        <w:t>-</w:t>
      </w:r>
      <w:r>
        <w:t>level adjustments</w:t>
      </w:r>
      <w:r w:rsidR="00A17479">
        <w:t xml:space="preserve"> to</w:t>
      </w:r>
      <w:r>
        <w:t xml:space="preserve"> </w:t>
      </w:r>
      <w:r w:rsidR="00A17479">
        <w:t xml:space="preserve">short-haul truck medium/heavy </w:t>
      </w:r>
      <w:r>
        <w:t>prod</w:t>
      </w:r>
      <w:r w:rsidR="00A17479">
        <w:t>uctions and attractions</w:t>
      </w:r>
      <w:r w:rsidR="007414B2">
        <w:t>.</w:t>
      </w:r>
    </w:p>
    <w:p w14:paraId="18B0DA68" w14:textId="004D4575" w:rsidR="00587A5C" w:rsidRPr="001D777E" w:rsidRDefault="00587A5C" w:rsidP="00356CFB">
      <w:pPr>
        <w:pStyle w:val="ListParagraph"/>
        <w:numPr>
          <w:ilvl w:val="0"/>
          <w:numId w:val="16"/>
        </w:numPr>
      </w:pPr>
      <w:r>
        <w:t xml:space="preserve">Truck speed factors are now applied to all facility types, previously they applied only to </w:t>
      </w:r>
      <w:r w:rsidRPr="00587A5C">
        <w:t>freeway</w:t>
      </w:r>
      <w:r w:rsidR="007414B2">
        <w:t>.</w:t>
      </w:r>
    </w:p>
    <w:p w14:paraId="35D077EA" w14:textId="5FAC53BE" w:rsidR="009F15C9" w:rsidRDefault="009F15C9" w:rsidP="000918A3">
      <w:pPr>
        <w:pStyle w:val="Heading1"/>
      </w:pPr>
      <w:bookmarkStart w:id="22" w:name="_Toc96082470"/>
      <w:r>
        <w:t>Distribution</w:t>
      </w:r>
      <w:bookmarkEnd w:id="22"/>
    </w:p>
    <w:p w14:paraId="64266E08" w14:textId="77777777" w:rsidR="00A80EB5" w:rsidRDefault="00A80EB5" w:rsidP="00587A5C">
      <w:r>
        <w:t>The following changes were made in the distribution scripts:</w:t>
      </w:r>
    </w:p>
    <w:p w14:paraId="72DE200B" w14:textId="77777777" w:rsidR="00A80EB5" w:rsidRDefault="007222D9" w:rsidP="00A80EB5">
      <w:pPr>
        <w:pStyle w:val="ListParagraph"/>
        <w:numPr>
          <w:ilvl w:val="0"/>
          <w:numId w:val="31"/>
        </w:numPr>
      </w:pPr>
      <w:r>
        <w:t>Friction factors</w:t>
      </w:r>
      <w:r w:rsidR="00B37FED">
        <w:t xml:space="preserve">, which were previously calibrated to the county level, </w:t>
      </w:r>
      <w:r>
        <w:t>were recalibrated</w:t>
      </w:r>
      <w:r w:rsidR="00B37FED">
        <w:t xml:space="preserve"> at the large district level</w:t>
      </w:r>
      <w:r w:rsidR="009F15C9">
        <w:t>.</w:t>
      </w:r>
    </w:p>
    <w:p w14:paraId="142AF359" w14:textId="4B88E33C" w:rsidR="00587A5C" w:rsidRPr="001D777E" w:rsidRDefault="00587A5C" w:rsidP="00A80EB5">
      <w:pPr>
        <w:pStyle w:val="ListParagraph"/>
        <w:numPr>
          <w:ilvl w:val="0"/>
          <w:numId w:val="31"/>
        </w:numPr>
      </w:pPr>
      <w:r>
        <w:t xml:space="preserve">Truck speed factors are now applied to all facility types, </w:t>
      </w:r>
      <w:r w:rsidR="00A80EB5">
        <w:t xml:space="preserve">where </w:t>
      </w:r>
      <w:r>
        <w:t xml:space="preserve">previously they applied only to </w:t>
      </w:r>
      <w:r w:rsidRPr="00587A5C">
        <w:t>freeway</w:t>
      </w:r>
      <w:r w:rsidR="00A80EB5">
        <w:t>.</w:t>
      </w:r>
    </w:p>
    <w:p w14:paraId="14810F5D" w14:textId="0030C879" w:rsidR="009F15C9" w:rsidRDefault="007222D9" w:rsidP="007222D9">
      <w:pPr>
        <w:pStyle w:val="Heading1"/>
      </w:pPr>
      <w:bookmarkStart w:id="23" w:name="_Toc96082471"/>
      <w:r>
        <w:t>M</w:t>
      </w:r>
      <w:r w:rsidR="009F15C9">
        <w:t>ode Choice</w:t>
      </w:r>
      <w:bookmarkEnd w:id="23"/>
    </w:p>
    <w:p w14:paraId="7E51AC7C" w14:textId="0A941C47" w:rsidR="009F15C9" w:rsidRDefault="009F15C9" w:rsidP="00135889">
      <w:r>
        <w:t xml:space="preserve">Mode </w:t>
      </w:r>
      <w:r w:rsidR="00135889">
        <w:t>c</w:t>
      </w:r>
      <w:r>
        <w:t>hoice</w:t>
      </w:r>
      <w:r w:rsidR="00135889">
        <w:t xml:space="preserve"> was recalibrated to match target values from UTA </w:t>
      </w:r>
      <w:r>
        <w:t>2019 On-Board Survey</w:t>
      </w:r>
      <w:r w:rsidR="00135889">
        <w:t>.</w:t>
      </w:r>
    </w:p>
    <w:p w14:paraId="0743E700" w14:textId="6C7086D6" w:rsidR="00B37FED" w:rsidRDefault="001C0013" w:rsidP="00B37FED">
      <w:r>
        <w:t>T</w:t>
      </w:r>
      <w:r w:rsidR="00135889">
        <w:t>he following c</w:t>
      </w:r>
      <w:r w:rsidR="009F15C9">
        <w:t>hange</w:t>
      </w:r>
      <w:r w:rsidR="00135889">
        <w:t xml:space="preserve">s were made in the </w:t>
      </w:r>
      <w:r>
        <w:t>t</w:t>
      </w:r>
      <w:r w:rsidR="009F15C9">
        <w:t xml:space="preserve">ransit .FAC files in PT_Parameter Folder and associated voyager script in mode choice: </w:t>
      </w:r>
    </w:p>
    <w:p w14:paraId="3156A4EE" w14:textId="3A91A3FF" w:rsidR="00B37FED" w:rsidRDefault="00135889" w:rsidP="00B37FED">
      <w:pPr>
        <w:pStyle w:val="ListParagraph"/>
        <w:numPr>
          <w:ilvl w:val="0"/>
          <w:numId w:val="19"/>
        </w:numPr>
      </w:pPr>
      <w:r>
        <w:t>D</w:t>
      </w:r>
      <w:r w:rsidR="009F15C9">
        <w:t>ecreased WAITFACTOR to 2.0 (previously 3.0)</w:t>
      </w:r>
      <w:r w:rsidR="007414B2">
        <w:t>.</w:t>
      </w:r>
    </w:p>
    <w:p w14:paraId="138BDA3F" w14:textId="35312CD4" w:rsidR="00135889" w:rsidRDefault="00135889" w:rsidP="009F15C9">
      <w:pPr>
        <w:pStyle w:val="ListParagraph"/>
        <w:numPr>
          <w:ilvl w:val="0"/>
          <w:numId w:val="17"/>
        </w:numPr>
      </w:pPr>
      <w:r>
        <w:t>C</w:t>
      </w:r>
      <w:r w:rsidR="009F15C9">
        <w:t>hanged mode-specific weight applied to transit in-vehicle times and non</w:t>
      </w:r>
      <w:r>
        <w:t>-</w:t>
      </w:r>
      <w:r w:rsidR="009F15C9">
        <w:t>transit leg times (Relative mode factor to the skimmed specific mode) for express bus to 3.50</w:t>
      </w:r>
      <w:r w:rsidR="007414B2">
        <w:t>.</w:t>
      </w:r>
    </w:p>
    <w:p w14:paraId="50F2485D" w14:textId="129D3CC6" w:rsidR="00135889" w:rsidRDefault="00912C61" w:rsidP="00135889">
      <w:pPr>
        <w:pStyle w:val="ListParagraph"/>
        <w:numPr>
          <w:ilvl w:val="0"/>
          <w:numId w:val="17"/>
        </w:numPr>
      </w:pPr>
      <w:r>
        <w:t>C</w:t>
      </w:r>
      <w:r w:rsidR="009F15C9">
        <w:t>hanged the following to fine-tune boardings by mode (to increase for LCL, and decrease for other modes)</w:t>
      </w:r>
      <w:r w:rsidR="007414B2">
        <w:t>.</w:t>
      </w:r>
    </w:p>
    <w:p w14:paraId="153CA353" w14:textId="44BC9B43" w:rsidR="00135889" w:rsidRDefault="00912C61" w:rsidP="00135889">
      <w:pPr>
        <w:pStyle w:val="ListParagraph"/>
        <w:numPr>
          <w:ilvl w:val="0"/>
          <w:numId w:val="17"/>
        </w:numPr>
      </w:pPr>
      <w:r>
        <w:t>A</w:t>
      </w:r>
      <w:r w:rsidR="009F15C9">
        <w:t>dded initial boarding penalty for local bus of 5 minutes</w:t>
      </w:r>
      <w:r w:rsidR="007414B2">
        <w:t>.</w:t>
      </w:r>
    </w:p>
    <w:p w14:paraId="226AB0C0" w14:textId="30EE659A" w:rsidR="009F15C9" w:rsidRDefault="00912C61" w:rsidP="00E33B9A">
      <w:pPr>
        <w:pStyle w:val="ListParagraph"/>
        <w:numPr>
          <w:ilvl w:val="0"/>
          <w:numId w:val="17"/>
        </w:numPr>
      </w:pPr>
      <w:r>
        <w:t>I</w:t>
      </w:r>
      <w:r w:rsidR="009F15C9">
        <w:t xml:space="preserve">ncreased transit transfer boarding penalty to 12 minutes for all modes but walk to local which was set at 6 </w:t>
      </w:r>
      <w:r w:rsidR="00135889">
        <w:t>minutes</w:t>
      </w:r>
      <w:r w:rsidR="009F15C9">
        <w:t xml:space="preserve"> (previously 10 minutes for all modes)</w:t>
      </w:r>
      <w:r w:rsidR="007414B2">
        <w:t>.</w:t>
      </w:r>
    </w:p>
    <w:p w14:paraId="632A6106" w14:textId="46B779AE" w:rsidR="00912C61" w:rsidRDefault="001C0013" w:rsidP="00912C61">
      <w:r>
        <w:t xml:space="preserve">Additional </w:t>
      </w:r>
      <w:r w:rsidR="00912C61">
        <w:t>changes were made</w:t>
      </w:r>
      <w:r w:rsidR="00587A5C">
        <w:t xml:space="preserve"> to mode choice</w:t>
      </w:r>
      <w:r w:rsidR="00912C61">
        <w:t>:</w:t>
      </w:r>
    </w:p>
    <w:p w14:paraId="7E59DA32" w14:textId="3A0D7280" w:rsidR="00587A5C" w:rsidRDefault="00587A5C" w:rsidP="00912C61">
      <w:pPr>
        <w:pStyle w:val="ListParagraph"/>
        <w:numPr>
          <w:ilvl w:val="0"/>
          <w:numId w:val="30"/>
        </w:numPr>
      </w:pPr>
      <w:r>
        <w:t>C</w:t>
      </w:r>
      <w:r w:rsidRPr="00587A5C">
        <w:t>ombined Mode Choice scripts 11 and 12 into '11_12_MC_HBW_HBO_NHB_HBC.s' to allow simultaneous running on eight cores</w:t>
      </w:r>
      <w:r w:rsidR="007414B2">
        <w:t>.</w:t>
      </w:r>
    </w:p>
    <w:p w14:paraId="0E20418B" w14:textId="07C3D1F2" w:rsidR="00912C61" w:rsidRDefault="00912C61" w:rsidP="00912C61">
      <w:pPr>
        <w:pStyle w:val="ListParagraph"/>
        <w:numPr>
          <w:ilvl w:val="0"/>
          <w:numId w:val="30"/>
        </w:numPr>
      </w:pPr>
      <w:r>
        <w:lastRenderedPageBreak/>
        <w:t>BRT Mode 9 constants were calibrated independently of LRT. However, BRT Mode 5 continues to use a multiplier of the LRT constant</w:t>
      </w:r>
      <w:r w:rsidR="007F7863">
        <w:t xml:space="preserve"> and was increased to 0.40 from 0.33</w:t>
      </w:r>
      <w:r>
        <w:t>.</w:t>
      </w:r>
    </w:p>
    <w:p w14:paraId="7C6D31D3" w14:textId="1D4971A1" w:rsidR="005A5690" w:rsidRDefault="005A5690" w:rsidP="00E33B9A">
      <w:pPr>
        <w:pStyle w:val="ListParagraph"/>
        <w:numPr>
          <w:ilvl w:val="0"/>
          <w:numId w:val="17"/>
        </w:numPr>
      </w:pPr>
      <w:r>
        <w:t xml:space="preserve">Adjustments were made to FrontRunner to bring station boardings closer to observed. </w:t>
      </w:r>
      <w:r w:rsidR="00FB1AB4">
        <w:t xml:space="preserve">Davis County boardings were significantly higher than observed, while Utah County boardings were significantly lower. </w:t>
      </w:r>
      <w:r>
        <w:t xml:space="preserve">A </w:t>
      </w:r>
      <w:r w:rsidR="00D85349">
        <w:t>+</w:t>
      </w:r>
      <w:r>
        <w:t>15</w:t>
      </w:r>
      <w:r w:rsidR="00D85349">
        <w:t xml:space="preserve"> multiplier of </w:t>
      </w:r>
      <w:r>
        <w:t xml:space="preserve">initial </w:t>
      </w:r>
      <w:r w:rsidR="00FB1AB4">
        <w:t>in-vehicle</w:t>
      </w:r>
      <w:r>
        <w:t xml:space="preserve"> time penalty was added to all stations in Davis County, while </w:t>
      </w:r>
      <w:r w:rsidR="00D85349">
        <w:t>-</w:t>
      </w:r>
      <w:r>
        <w:t>15</w:t>
      </w:r>
      <w:r w:rsidR="00D85349">
        <w:t xml:space="preserve"> multiplier</w:t>
      </w:r>
      <w:r>
        <w:t xml:space="preserve"> </w:t>
      </w:r>
      <w:r w:rsidR="00FB1AB4">
        <w:t xml:space="preserve">of in-vehicle time was </w:t>
      </w:r>
      <w:r w:rsidR="00D85349">
        <w:t>added</w:t>
      </w:r>
      <w:r w:rsidR="00FB1AB4">
        <w:t xml:space="preserve"> </w:t>
      </w:r>
      <w:r w:rsidR="00D85349">
        <w:t xml:space="preserve">to </w:t>
      </w:r>
      <w:r w:rsidR="00FB1AB4">
        <w:t>all stations in Utah County. This brought boardings closer to observed, but there is still significant difference in boardings that should be accounted for when using the model for any station-level forecasts.</w:t>
      </w:r>
      <w:r w:rsidR="007F7863">
        <w:t xml:space="preserve"> A comparison of station model and observed volumes is found in the final section of this document comparing v8.3.2 to v8.3.1.</w:t>
      </w:r>
    </w:p>
    <w:p w14:paraId="720B768F" w14:textId="013DCF0C" w:rsidR="009F15C9" w:rsidRDefault="009F15C9" w:rsidP="00214F95">
      <w:pPr>
        <w:pStyle w:val="Heading1"/>
      </w:pPr>
      <w:bookmarkStart w:id="24" w:name="_Toc96082472"/>
      <w:r>
        <w:t>Highway Assignment</w:t>
      </w:r>
      <w:bookmarkEnd w:id="24"/>
    </w:p>
    <w:p w14:paraId="343AC54A" w14:textId="43419D80" w:rsidR="00587A5C" w:rsidRDefault="00436168" w:rsidP="009F15C9">
      <w:r>
        <w:t>The</w:t>
      </w:r>
      <w:r w:rsidR="00587A5C">
        <w:t xml:space="preserve"> fowllowing changes were made in highway assignment scripts:</w:t>
      </w:r>
    </w:p>
    <w:p w14:paraId="70E8029D" w14:textId="5172EE0C" w:rsidR="00587A5C" w:rsidRDefault="00587A5C" w:rsidP="00587A5C">
      <w:pPr>
        <w:pStyle w:val="ListParagraph"/>
        <w:numPr>
          <w:ilvl w:val="0"/>
          <w:numId w:val="17"/>
        </w:numPr>
      </w:pPr>
      <w:r>
        <w:t>S</w:t>
      </w:r>
      <w:r w:rsidR="009F15C9">
        <w:t xml:space="preserve">egment </w:t>
      </w:r>
      <w:r w:rsidR="00214F95">
        <w:t xml:space="preserve">summary </w:t>
      </w:r>
      <w:r w:rsidR="009F15C9">
        <w:t xml:space="preserve">processing script </w:t>
      </w:r>
      <w:r w:rsidR="00436168">
        <w:t xml:space="preserve">was updated </w:t>
      </w:r>
      <w:r w:rsidR="009F15C9">
        <w:t>to include truck volumes in detailed output</w:t>
      </w:r>
      <w:r w:rsidR="00214F95">
        <w:t>.</w:t>
      </w:r>
    </w:p>
    <w:p w14:paraId="3CD050B9" w14:textId="344F9AAE" w:rsidR="009F15C9" w:rsidRDefault="00587A5C" w:rsidP="00587A5C">
      <w:pPr>
        <w:pStyle w:val="ListParagraph"/>
        <w:numPr>
          <w:ilvl w:val="0"/>
          <w:numId w:val="17"/>
        </w:numPr>
      </w:pPr>
      <w:r>
        <w:t xml:space="preserve">In harmony with the changes in distribution, truck speed factors are now applied to all facility types, </w:t>
      </w:r>
      <w:r w:rsidR="00A80EB5">
        <w:t xml:space="preserve">were </w:t>
      </w:r>
      <w:r>
        <w:t xml:space="preserve">previously they applied only to </w:t>
      </w:r>
      <w:r w:rsidRPr="00587A5C">
        <w:t>freeway</w:t>
      </w:r>
      <w:r>
        <w:t>.</w:t>
      </w:r>
    </w:p>
    <w:p w14:paraId="47576C29" w14:textId="6706E086" w:rsidR="00D85349" w:rsidRDefault="00D85349" w:rsidP="00D85349">
      <w:r>
        <w:t>Access-to-Opportunity (ATO) scripts were moved to the Assignment folder. The following edits were made to the ATO script:</w:t>
      </w:r>
    </w:p>
    <w:p w14:paraId="7FDD399B" w14:textId="16FEBEB3" w:rsidR="00D85349" w:rsidRDefault="00D85349" w:rsidP="00D85349">
      <w:pPr>
        <w:pStyle w:val="ListParagraph"/>
        <w:numPr>
          <w:ilvl w:val="0"/>
          <w:numId w:val="17"/>
        </w:numPr>
      </w:pPr>
      <w:r>
        <w:t>Made output field names more descriptive</w:t>
      </w:r>
      <w:r w:rsidR="007414B2">
        <w:t>.</w:t>
      </w:r>
    </w:p>
    <w:p w14:paraId="64F7F1E8" w14:textId="17B85E1A" w:rsidR="00D85349" w:rsidRDefault="00D85349" w:rsidP="00D85349">
      <w:pPr>
        <w:pStyle w:val="ListParagraph"/>
        <w:numPr>
          <w:ilvl w:val="0"/>
          <w:numId w:val="17"/>
        </w:numPr>
      </w:pPr>
      <w:r>
        <w:t>Changed output format from dbf to csv</w:t>
      </w:r>
      <w:r w:rsidR="007414B2">
        <w:t>.</w:t>
      </w:r>
    </w:p>
    <w:p w14:paraId="17084233" w14:textId="0DE0715E" w:rsidR="00D85349" w:rsidRDefault="00D85349" w:rsidP="00D85349">
      <w:pPr>
        <w:pStyle w:val="ListParagraph"/>
        <w:numPr>
          <w:ilvl w:val="0"/>
          <w:numId w:val="17"/>
        </w:numPr>
      </w:pPr>
      <w:r>
        <w:t>Added Free Flow auto time and straight-line time (based on auto free flow) ATO calculations/output</w:t>
      </w:r>
    </w:p>
    <w:p w14:paraId="346834CA" w14:textId="45E695CB" w:rsidR="00D85349" w:rsidRDefault="00D85349" w:rsidP="009F15C9">
      <w:pPr>
        <w:pStyle w:val="ListParagraph"/>
        <w:numPr>
          <w:ilvl w:val="0"/>
          <w:numId w:val="17"/>
        </w:numPr>
      </w:pPr>
      <w:r>
        <w:t>U</w:t>
      </w:r>
      <w:r w:rsidRPr="00D85349">
        <w:t>pdated script to get the ATO weights from empirical HBW distance decay curve from Household Travel Survey as a look up table rather than calculate from a step function</w:t>
      </w:r>
      <w:r w:rsidR="007414B2">
        <w:t>.</w:t>
      </w:r>
    </w:p>
    <w:p w14:paraId="38795DD3" w14:textId="52E7FC73" w:rsidR="009F15C9" w:rsidRDefault="009F15C9" w:rsidP="006D68E7">
      <w:pPr>
        <w:pStyle w:val="Heading1"/>
      </w:pPr>
      <w:bookmarkStart w:id="25" w:name="_Toc96082473"/>
      <w:r>
        <w:t>Post Processing</w:t>
      </w:r>
      <w:bookmarkEnd w:id="25"/>
    </w:p>
    <w:p w14:paraId="0CA22243" w14:textId="19BD4923" w:rsidR="003E3190" w:rsidRPr="003E3190" w:rsidRDefault="00D85349" w:rsidP="00D85349">
      <w:r>
        <w:t xml:space="preserve">The </w:t>
      </w:r>
      <w:r w:rsidR="00607D20">
        <w:t xml:space="preserve">TDM2MOVES </w:t>
      </w:r>
      <w:r>
        <w:t>folder was removed.</w:t>
      </w:r>
    </w:p>
    <w:p w14:paraId="203C9CEA" w14:textId="77777777" w:rsidR="003E3190" w:rsidRPr="003E3190" w:rsidRDefault="003E3190">
      <w:r w:rsidRPr="003E3190">
        <w:br w:type="page"/>
      </w:r>
    </w:p>
    <w:p w14:paraId="1A48CA0A" w14:textId="595A94E3" w:rsidR="00607D20" w:rsidRDefault="003E3190" w:rsidP="003E3190">
      <w:pPr>
        <w:pStyle w:val="Heading1"/>
      </w:pPr>
      <w:bookmarkStart w:id="26" w:name="_Toc96082474"/>
      <w:r>
        <w:lastRenderedPageBreak/>
        <w:t xml:space="preserve">Model Results - </w:t>
      </w:r>
      <w:r w:rsidRPr="003E3190">
        <w:t xml:space="preserve">Comparison </w:t>
      </w:r>
      <w:r>
        <w:t>with v8.3.1</w:t>
      </w:r>
      <w:bookmarkEnd w:id="26"/>
    </w:p>
    <w:p w14:paraId="66E7ABA8" w14:textId="31258751" w:rsidR="00816BC0" w:rsidRDefault="00816BC0" w:rsidP="00816BC0">
      <w:r>
        <w:t>The following figures show a comparison of daily roadway volume in the v8.3.2 model compared to the v8.3.1 model. Roadway links in red demonstrate an increase in traffic and green show a decrease in traffic between the new and the old model. The thicker the line and darker the color, the greater the magnitude of change.</w:t>
      </w:r>
      <w:r w:rsidR="00A471BE">
        <w:t xml:space="preserve"> </w:t>
      </w:r>
      <w:r>
        <w:t>At the region level, the changes show that v.8.3.2 includes greater county-to-county flows as demonstrated in the 2019 base year with volume between Salt Lake County and both Davis and Utah Counties increasing</w:t>
      </w:r>
      <w:r w:rsidR="00A471BE">
        <w:t xml:space="preserve"> while roadways such as I-80, I-215, and SR-201 showing decreasing traffic.</w:t>
      </w:r>
      <w:r>
        <w:t xml:space="preserve"> </w:t>
      </w:r>
      <w:r w:rsidR="00A471BE">
        <w:t xml:space="preserve">This pattern is </w:t>
      </w:r>
      <w:r w:rsidR="00812B4D">
        <w:t>continued</w:t>
      </w:r>
      <w:r w:rsidR="00A471BE">
        <w:t xml:space="preserve"> in the 2050 model</w:t>
      </w:r>
      <w:r w:rsidR="00921CFB">
        <w:t xml:space="preserve"> with the intensity of change increasing on north/south freeways and arterials</w:t>
      </w:r>
      <w:r w:rsidR="00A471BE">
        <w:t>.</w:t>
      </w:r>
    </w:p>
    <w:p w14:paraId="1FFA2CAC" w14:textId="683AC0C5" w:rsidR="00190870" w:rsidRDefault="00190870" w:rsidP="00190870">
      <w:pPr>
        <w:jc w:val="center"/>
      </w:pPr>
      <w:r>
        <w:rPr>
          <w:noProof/>
        </w:rPr>
        <w:drawing>
          <wp:inline distT="0" distB="0" distL="0" distR="0" wp14:anchorId="31023F2D" wp14:editId="0A4F3EC7">
            <wp:extent cx="4590288" cy="59436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0288" cy="5943600"/>
                    </a:xfrm>
                    <a:prstGeom prst="rect">
                      <a:avLst/>
                    </a:prstGeom>
                  </pic:spPr>
                </pic:pic>
              </a:graphicData>
            </a:graphic>
          </wp:inline>
        </w:drawing>
      </w:r>
    </w:p>
    <w:p w14:paraId="39F2DAE4" w14:textId="340488E9" w:rsidR="00190870" w:rsidRDefault="00190870" w:rsidP="00190870">
      <w:pPr>
        <w:jc w:val="center"/>
      </w:pPr>
      <w:r>
        <w:rPr>
          <w:b/>
          <w:bCs/>
          <w:sz w:val="28"/>
          <w:szCs w:val="32"/>
        </w:rPr>
        <w:t xml:space="preserve">Model </w:t>
      </w:r>
      <w:r w:rsidRPr="00816BC0">
        <w:rPr>
          <w:b/>
          <w:bCs/>
          <w:sz w:val="28"/>
          <w:szCs w:val="32"/>
        </w:rPr>
        <w:t>Daily Volumes Comparison (v8.3.2 vs v8.3.1)</w:t>
      </w:r>
    </w:p>
    <w:p w14:paraId="6E2C3840" w14:textId="639E3CB9" w:rsidR="007C0026" w:rsidRDefault="00AA2F00" w:rsidP="00806AC3">
      <w:r>
        <w:lastRenderedPageBreak/>
        <w:t>Comparison of the h</w:t>
      </w:r>
      <w:r w:rsidR="007F7863">
        <w:t>ighway volume validations of the v8.3.2 and v8.3.1 models are shown below</w:t>
      </w:r>
      <w:r>
        <w:t>. There are separate charts</w:t>
      </w:r>
      <w:r w:rsidR="007F7863">
        <w:t xml:space="preserve"> by facility type and </w:t>
      </w:r>
      <w:r>
        <w:t xml:space="preserve">by </w:t>
      </w:r>
      <w:r w:rsidR="007F7863">
        <w:t xml:space="preserve">county, as well as vehicle type. </w:t>
      </w:r>
      <w:r>
        <w:t>Medium and hHeavy t</w:t>
      </w:r>
      <w:r w:rsidR="007F7863">
        <w:t>ruck trip generations and trip-length-frequencies were adjusted in the calibration process to bring model truck volumes closer in line with observed.</w:t>
      </w:r>
      <w:r>
        <w:t xml:space="preserve"> Overall, for all vehicles the v8.3.2 model is closer to observed</w:t>
      </w:r>
      <w:r w:rsidR="00806AC3">
        <w:t xml:space="preserve"> with all facility types within 4% of observed. Utah County improves significantly to only 1% low while Box Elder, Weber, and Davis counties are a couple percent lower than v8.3.1</w:t>
      </w:r>
      <w:r>
        <w:t xml:space="preserve">. </w:t>
      </w:r>
      <w:r w:rsidR="00E54839">
        <w:t>When looked at by facility type, m</w:t>
      </w:r>
      <w:r>
        <w:t xml:space="preserve">edium and </w:t>
      </w:r>
      <w:r w:rsidR="00003528">
        <w:t>h</w:t>
      </w:r>
      <w:r>
        <w:t xml:space="preserve">eavy trucks </w:t>
      </w:r>
      <w:r w:rsidR="00E54839">
        <w:t xml:space="preserve">see major improvements with minor arterials and major collectors and are much closer to observed by significant margins, but </w:t>
      </w:r>
      <w:r>
        <w:t>overall are slightly lower than observed as compared to v8.3.1</w:t>
      </w:r>
      <w:r w:rsidR="00806AC3">
        <w:t>.</w:t>
      </w:r>
    </w:p>
    <w:p w14:paraId="3FFA3DC0" w14:textId="2ACCF2E2" w:rsidR="007C0026" w:rsidRDefault="006B6D68" w:rsidP="007C0026">
      <w:pPr>
        <w:jc w:val="center"/>
      </w:pPr>
      <w:r w:rsidRPr="006B6D68">
        <w:rPr>
          <w:noProof/>
        </w:rPr>
        <w:drawing>
          <wp:inline distT="0" distB="0" distL="0" distR="0" wp14:anchorId="1D3A8DD1" wp14:editId="2C445F06">
            <wp:extent cx="5943600" cy="20148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0521DFC9" w14:textId="28C4544D" w:rsidR="007C0026" w:rsidRDefault="009D3587" w:rsidP="007C0026">
      <w:pPr>
        <w:jc w:val="center"/>
      </w:pPr>
      <w:r w:rsidRPr="009D3587">
        <w:rPr>
          <w:noProof/>
        </w:rPr>
        <w:drawing>
          <wp:inline distT="0" distB="0" distL="0" distR="0" wp14:anchorId="2C6FA301" wp14:editId="37AAA68E">
            <wp:extent cx="5943600" cy="20148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0EE2E917" w14:textId="3A51A2EE" w:rsidR="009D3587" w:rsidRDefault="006B6D68" w:rsidP="007C0026">
      <w:pPr>
        <w:jc w:val="center"/>
      </w:pPr>
      <w:r w:rsidRPr="006B6D68">
        <w:rPr>
          <w:noProof/>
        </w:rPr>
        <w:drawing>
          <wp:inline distT="0" distB="0" distL="0" distR="0" wp14:anchorId="606FC05E" wp14:editId="709D3E5D">
            <wp:extent cx="5943600" cy="20148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065DE52B" w14:textId="5EDF4B5A" w:rsidR="007C0026" w:rsidRDefault="007C0026" w:rsidP="007C0026">
      <w:pPr>
        <w:jc w:val="center"/>
      </w:pPr>
    </w:p>
    <w:p w14:paraId="390F7ADC" w14:textId="083481C3" w:rsidR="007C0026" w:rsidRDefault="00E54839" w:rsidP="00E54839">
      <w:r>
        <w:lastRenderedPageBreak/>
        <w:t xml:space="preserve">The following series of figures shows a comparison between daily model volumes by vehicle type with observed traffic volumes. </w:t>
      </w:r>
      <w:r w:rsidR="00950BD6">
        <w:t>There are slight changes in the All Vehicles figures between v8.3.2 and v8.3.1. Greater improvements are seen in the Medium and Heavy Truck figures, especially in the Box Elder and the Mountain View Corridor areas.</w:t>
      </w:r>
    </w:p>
    <w:p w14:paraId="3A8878F3" w14:textId="4DFE08C7" w:rsidR="001B7907" w:rsidRDefault="001B7907" w:rsidP="00190870">
      <w:pPr>
        <w:jc w:val="center"/>
      </w:pPr>
      <w:r>
        <w:rPr>
          <w:noProof/>
        </w:rPr>
        <w:drawing>
          <wp:inline distT="0" distB="0" distL="0" distR="0" wp14:anchorId="0C31454D" wp14:editId="55FE251F">
            <wp:extent cx="5303520" cy="685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3520" cy="6858000"/>
                    </a:xfrm>
                    <a:prstGeom prst="rect">
                      <a:avLst/>
                    </a:prstGeom>
                  </pic:spPr>
                </pic:pic>
              </a:graphicData>
            </a:graphic>
          </wp:inline>
        </w:drawing>
      </w:r>
    </w:p>
    <w:p w14:paraId="0022FEE3" w14:textId="511DAC0A" w:rsidR="00190870" w:rsidRDefault="00190870" w:rsidP="00190870">
      <w:pPr>
        <w:jc w:val="center"/>
      </w:pPr>
      <w:r>
        <w:rPr>
          <w:b/>
          <w:bCs/>
          <w:sz w:val="28"/>
          <w:szCs w:val="32"/>
        </w:rPr>
        <w:t xml:space="preserve">All Vehicles </w:t>
      </w:r>
      <w:r w:rsidRPr="00816BC0">
        <w:rPr>
          <w:b/>
          <w:bCs/>
          <w:sz w:val="28"/>
          <w:szCs w:val="32"/>
        </w:rPr>
        <w:t>Daily Volumes Comparison (</w:t>
      </w:r>
      <w:r>
        <w:rPr>
          <w:b/>
          <w:bCs/>
          <w:sz w:val="28"/>
          <w:szCs w:val="32"/>
        </w:rPr>
        <w:t>Model vs Observed</w:t>
      </w:r>
      <w:r w:rsidRPr="00816BC0">
        <w:rPr>
          <w:b/>
          <w:bCs/>
          <w:sz w:val="28"/>
          <w:szCs w:val="32"/>
        </w:rPr>
        <w:t>)</w:t>
      </w:r>
    </w:p>
    <w:p w14:paraId="62876B0F" w14:textId="77777777" w:rsidR="00190870" w:rsidRDefault="00190870" w:rsidP="00190870">
      <w:pPr>
        <w:jc w:val="center"/>
      </w:pPr>
    </w:p>
    <w:p w14:paraId="1A7F26FF" w14:textId="5DF98ACD" w:rsidR="00430014" w:rsidRDefault="002E27C8" w:rsidP="00190870">
      <w:pPr>
        <w:jc w:val="center"/>
      </w:pPr>
      <w:r>
        <w:rPr>
          <w:noProof/>
        </w:rPr>
        <w:drawing>
          <wp:inline distT="0" distB="0" distL="0" distR="0" wp14:anchorId="3E4D7F35" wp14:editId="11E2FC18">
            <wp:extent cx="5303520" cy="685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3520" cy="6858000"/>
                    </a:xfrm>
                    <a:prstGeom prst="rect">
                      <a:avLst/>
                    </a:prstGeom>
                  </pic:spPr>
                </pic:pic>
              </a:graphicData>
            </a:graphic>
          </wp:inline>
        </w:drawing>
      </w:r>
    </w:p>
    <w:p w14:paraId="494EB762" w14:textId="053FE6E7" w:rsidR="00E54839" w:rsidRDefault="00E54839" w:rsidP="00E54839">
      <w:pPr>
        <w:jc w:val="center"/>
      </w:pPr>
      <w:r>
        <w:rPr>
          <w:b/>
          <w:bCs/>
          <w:sz w:val="28"/>
          <w:szCs w:val="32"/>
        </w:rPr>
        <w:t xml:space="preserve">Medium Trucks </w:t>
      </w:r>
      <w:r w:rsidRPr="00816BC0">
        <w:rPr>
          <w:b/>
          <w:bCs/>
          <w:sz w:val="28"/>
          <w:szCs w:val="32"/>
        </w:rPr>
        <w:t>Daily Volumes Comparison (</w:t>
      </w:r>
      <w:r>
        <w:rPr>
          <w:b/>
          <w:bCs/>
          <w:sz w:val="28"/>
          <w:szCs w:val="32"/>
        </w:rPr>
        <w:t>Model vs Observed</w:t>
      </w:r>
      <w:r w:rsidRPr="00816BC0">
        <w:rPr>
          <w:b/>
          <w:bCs/>
          <w:sz w:val="28"/>
          <w:szCs w:val="32"/>
        </w:rPr>
        <w:t>)</w:t>
      </w:r>
    </w:p>
    <w:p w14:paraId="5B3F2822" w14:textId="68B62711" w:rsidR="00D27AA2" w:rsidRDefault="00D27AA2" w:rsidP="00B96C6C">
      <w:pPr>
        <w:jc w:val="center"/>
      </w:pPr>
      <w:r>
        <w:rPr>
          <w:noProof/>
        </w:rPr>
        <w:lastRenderedPageBreak/>
        <w:drawing>
          <wp:inline distT="0" distB="0" distL="0" distR="0" wp14:anchorId="587FE356" wp14:editId="4BEDD26D">
            <wp:extent cx="5303520" cy="685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3520" cy="6858000"/>
                    </a:xfrm>
                    <a:prstGeom prst="rect">
                      <a:avLst/>
                    </a:prstGeom>
                  </pic:spPr>
                </pic:pic>
              </a:graphicData>
            </a:graphic>
          </wp:inline>
        </w:drawing>
      </w:r>
    </w:p>
    <w:p w14:paraId="2F05A266" w14:textId="2D7A990A" w:rsidR="00E54839" w:rsidRDefault="00E54839" w:rsidP="00E54839">
      <w:pPr>
        <w:jc w:val="center"/>
      </w:pPr>
      <w:r>
        <w:rPr>
          <w:b/>
          <w:bCs/>
          <w:sz w:val="28"/>
          <w:szCs w:val="32"/>
        </w:rPr>
        <w:t xml:space="preserve">Heavy Trucks </w:t>
      </w:r>
      <w:r w:rsidRPr="00816BC0">
        <w:rPr>
          <w:b/>
          <w:bCs/>
          <w:sz w:val="28"/>
          <w:szCs w:val="32"/>
        </w:rPr>
        <w:t>Daily Volumes Comparison (</w:t>
      </w:r>
      <w:r>
        <w:rPr>
          <w:b/>
          <w:bCs/>
          <w:sz w:val="28"/>
          <w:szCs w:val="32"/>
        </w:rPr>
        <w:t>Model vs Observed</w:t>
      </w:r>
      <w:r w:rsidRPr="00816BC0">
        <w:rPr>
          <w:b/>
          <w:bCs/>
          <w:sz w:val="28"/>
          <w:szCs w:val="32"/>
        </w:rPr>
        <w:t>)</w:t>
      </w:r>
    </w:p>
    <w:p w14:paraId="679ADBFB" w14:textId="77777777" w:rsidR="00430014" w:rsidRDefault="00430014">
      <w:r>
        <w:br w:type="page"/>
      </w:r>
    </w:p>
    <w:p w14:paraId="10213FD4" w14:textId="523DAB76" w:rsidR="00A471BE" w:rsidRDefault="00E54839" w:rsidP="00207922">
      <w:r>
        <w:lastRenderedPageBreak/>
        <w:t xml:space="preserve">Transit ridership between v8.3.1 and v8.3.1 were compared at the trips, boardings, and mode share levels. </w:t>
      </w:r>
      <w:r w:rsidR="00A471BE">
        <w:t xml:space="preserve">The following charts show a comparison of daily transit ridership and boardings for both the v8.3.2 and the v8.3.1 models. The </w:t>
      </w:r>
      <w:r w:rsidR="00E064B1">
        <w:t xml:space="preserve">v8.3.1 and </w:t>
      </w:r>
      <w:r w:rsidR="00A471BE">
        <w:t xml:space="preserve">v8.3.2 model transit </w:t>
      </w:r>
      <w:r w:rsidR="00E064B1">
        <w:t>was</w:t>
      </w:r>
      <w:r w:rsidR="00A471BE">
        <w:t xml:space="preserve"> calibrated to the UTA On-Board Survey for </w:t>
      </w:r>
      <w:r w:rsidR="00E064B1">
        <w:t xml:space="preserve">2015 and </w:t>
      </w:r>
      <w:r w:rsidR="00A471BE">
        <w:t>2019</w:t>
      </w:r>
      <w:r w:rsidR="00E064B1">
        <w:t>, respectively</w:t>
      </w:r>
      <w:r w:rsidR="00A471BE">
        <w:t xml:space="preserve">, so the ridership </w:t>
      </w:r>
      <w:r w:rsidR="00E064B1">
        <w:t xml:space="preserve">for each of those models </w:t>
      </w:r>
      <w:r w:rsidR="00A471BE">
        <w:t>falls right on the OBS target.</w:t>
      </w:r>
      <w:r w:rsidR="00E064B1">
        <w:t xml:space="preserve"> The boardings for the model are estimated but are close to average annual boardings as reported by UTA. Boardings between 2015 and 2019 have been relatively flat. The increase to 2050 is based on increased transit attractiveness</w:t>
      </w:r>
      <w:r w:rsidR="00207922">
        <w:t xml:space="preserve"> and more supportive land use as built into the model. </w:t>
      </w:r>
    </w:p>
    <w:p w14:paraId="207DB629" w14:textId="7F90A750" w:rsidR="00FB3AFF" w:rsidRDefault="006B2B06" w:rsidP="002E34D2">
      <w:pPr>
        <w:jc w:val="center"/>
      </w:pPr>
      <w:r>
        <w:rPr>
          <w:noProof/>
        </w:rPr>
        <w:drawing>
          <wp:inline distT="0" distB="0" distL="0" distR="0" wp14:anchorId="0018CBDC" wp14:editId="0EBC41DF">
            <wp:extent cx="4572000" cy="2734056"/>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4572000" cy="2734056"/>
                    </a:xfrm>
                    <a:prstGeom prst="rect">
                      <a:avLst/>
                    </a:prstGeom>
                  </pic:spPr>
                </pic:pic>
              </a:graphicData>
            </a:graphic>
          </wp:inline>
        </w:drawing>
      </w:r>
    </w:p>
    <w:p w14:paraId="65DFED02" w14:textId="697B781C" w:rsidR="002E34D2" w:rsidRDefault="002E34D2" w:rsidP="002E34D2">
      <w:pPr>
        <w:jc w:val="center"/>
        <w:rPr>
          <w:b/>
          <w:bCs/>
          <w:sz w:val="28"/>
          <w:szCs w:val="28"/>
        </w:rPr>
      </w:pPr>
      <w:r w:rsidRPr="002E34D2">
        <w:rPr>
          <w:b/>
          <w:bCs/>
          <w:sz w:val="28"/>
          <w:szCs w:val="28"/>
        </w:rPr>
        <w:t>Daily Transit Ridership - All Modes</w:t>
      </w:r>
    </w:p>
    <w:p w14:paraId="4F20899C" w14:textId="77777777" w:rsidR="006B2B06" w:rsidRDefault="006B2B06" w:rsidP="002E34D2">
      <w:pPr>
        <w:jc w:val="center"/>
        <w:rPr>
          <w:b/>
          <w:bCs/>
          <w:sz w:val="28"/>
          <w:szCs w:val="28"/>
        </w:rPr>
      </w:pPr>
      <w:r>
        <w:rPr>
          <w:noProof/>
        </w:rPr>
        <w:drawing>
          <wp:inline distT="0" distB="0" distL="0" distR="0" wp14:anchorId="57C4A5CC" wp14:editId="6737B8F0">
            <wp:extent cx="4572000" cy="2734056"/>
            <wp:effectExtent l="0" t="0" r="0" b="9525"/>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572000" cy="2734056"/>
                    </a:xfrm>
                    <a:prstGeom prst="rect">
                      <a:avLst/>
                    </a:prstGeom>
                  </pic:spPr>
                </pic:pic>
              </a:graphicData>
            </a:graphic>
          </wp:inline>
        </w:drawing>
      </w:r>
    </w:p>
    <w:p w14:paraId="42E5132E" w14:textId="6D4C69E5" w:rsidR="002E34D2" w:rsidRDefault="002E34D2" w:rsidP="002E34D2">
      <w:pPr>
        <w:jc w:val="center"/>
        <w:rPr>
          <w:b/>
          <w:bCs/>
          <w:sz w:val="28"/>
          <w:szCs w:val="28"/>
        </w:rPr>
      </w:pPr>
      <w:r w:rsidRPr="002E34D2">
        <w:rPr>
          <w:b/>
          <w:bCs/>
          <w:sz w:val="28"/>
          <w:szCs w:val="28"/>
        </w:rPr>
        <w:t>Daily Boardings - All Modes</w:t>
      </w:r>
    </w:p>
    <w:p w14:paraId="27876E4E" w14:textId="119F6069" w:rsidR="006B2B06" w:rsidRDefault="006B2B06" w:rsidP="002E34D2">
      <w:pPr>
        <w:jc w:val="center"/>
        <w:rPr>
          <w:b/>
          <w:bCs/>
          <w:sz w:val="28"/>
          <w:szCs w:val="28"/>
        </w:rPr>
      </w:pPr>
    </w:p>
    <w:p w14:paraId="3A26C03A" w14:textId="1868172C" w:rsidR="00862012" w:rsidRDefault="00E54839" w:rsidP="000B5929">
      <w:pPr>
        <w:rPr>
          <w:noProof/>
        </w:rPr>
      </w:pPr>
      <w:r>
        <w:lastRenderedPageBreak/>
        <w:t xml:space="preserve">Share by transit mode is shown in the next two charts </w:t>
      </w:r>
      <w:r w:rsidR="000B5929">
        <w:t xml:space="preserve">for </w:t>
      </w:r>
      <w:r>
        <w:t>v8.3.2 and v8.3.1</w:t>
      </w:r>
      <w:r w:rsidR="000B5929">
        <w:t>, respectively. In v8.3.2, Core Bus routes (Mode 5) show a greater portion of trips in v8.3.2 than in v8.3.1. These additional trips come mostly from Light Rail, which actually sees a decrease in mode share in 2030. Commuter Rail shares remain relatively consistent, as well as BRT.</w:t>
      </w:r>
      <w:r w:rsidR="00862012">
        <w:rPr>
          <w:noProof/>
        </w:rPr>
        <w:tab/>
      </w:r>
    </w:p>
    <w:p w14:paraId="2A384C79" w14:textId="510B7C16" w:rsidR="00862012" w:rsidRDefault="00862012" w:rsidP="002E34D2">
      <w:pPr>
        <w:jc w:val="center"/>
        <w:rPr>
          <w:b/>
          <w:bCs/>
          <w:sz w:val="28"/>
          <w:szCs w:val="28"/>
        </w:rPr>
      </w:pPr>
      <w:r w:rsidRPr="00862012">
        <w:rPr>
          <w:noProof/>
        </w:rPr>
        <w:drawing>
          <wp:inline distT="0" distB="0" distL="0" distR="0" wp14:anchorId="00D98B22" wp14:editId="03114D53">
            <wp:extent cx="4572000" cy="26426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2642616"/>
                    </a:xfrm>
                    <a:prstGeom prst="rect">
                      <a:avLst/>
                    </a:prstGeom>
                    <a:noFill/>
                    <a:ln>
                      <a:noFill/>
                    </a:ln>
                  </pic:spPr>
                </pic:pic>
              </a:graphicData>
            </a:graphic>
          </wp:inline>
        </w:drawing>
      </w:r>
    </w:p>
    <w:p w14:paraId="558F03A4" w14:textId="195E627D" w:rsidR="00862012" w:rsidRDefault="00E54839" w:rsidP="00862012">
      <w:pPr>
        <w:jc w:val="center"/>
        <w:rPr>
          <w:b/>
          <w:bCs/>
          <w:sz w:val="28"/>
          <w:szCs w:val="28"/>
        </w:rPr>
      </w:pPr>
      <w:r>
        <w:rPr>
          <w:b/>
          <w:bCs/>
          <w:sz w:val="28"/>
          <w:szCs w:val="28"/>
        </w:rPr>
        <w:t xml:space="preserve">Share by </w:t>
      </w:r>
      <w:r w:rsidR="00862012" w:rsidRPr="002E34D2">
        <w:rPr>
          <w:b/>
          <w:bCs/>
          <w:sz w:val="28"/>
          <w:szCs w:val="28"/>
        </w:rPr>
        <w:t xml:space="preserve">Transit </w:t>
      </w:r>
      <w:r w:rsidR="00862012">
        <w:rPr>
          <w:b/>
          <w:bCs/>
          <w:sz w:val="28"/>
          <w:szCs w:val="28"/>
        </w:rPr>
        <w:t>Mode – v8.3.2</w:t>
      </w:r>
    </w:p>
    <w:p w14:paraId="54F50C08" w14:textId="77777777" w:rsidR="007F1073" w:rsidRDefault="007F1073" w:rsidP="00862012">
      <w:pPr>
        <w:jc w:val="center"/>
        <w:rPr>
          <w:b/>
          <w:bCs/>
          <w:sz w:val="28"/>
          <w:szCs w:val="28"/>
        </w:rPr>
      </w:pPr>
    </w:p>
    <w:p w14:paraId="44917C48" w14:textId="77777777" w:rsidR="00E54839" w:rsidRDefault="00E54839" w:rsidP="00E54839">
      <w:pPr>
        <w:jc w:val="center"/>
        <w:rPr>
          <w:noProof/>
        </w:rPr>
      </w:pPr>
      <w:r w:rsidRPr="00862012">
        <w:rPr>
          <w:noProof/>
        </w:rPr>
        <w:drawing>
          <wp:inline distT="0" distB="0" distL="0" distR="0" wp14:anchorId="37881DE5" wp14:editId="7BEFB946">
            <wp:extent cx="4572000" cy="2651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2651760"/>
                    </a:xfrm>
                    <a:prstGeom prst="rect">
                      <a:avLst/>
                    </a:prstGeom>
                    <a:noFill/>
                    <a:ln>
                      <a:noFill/>
                    </a:ln>
                  </pic:spPr>
                </pic:pic>
              </a:graphicData>
            </a:graphic>
          </wp:inline>
        </w:drawing>
      </w:r>
    </w:p>
    <w:p w14:paraId="1C59AE80" w14:textId="088EEC83" w:rsidR="00E54839" w:rsidRDefault="00E54839" w:rsidP="00E54839">
      <w:pPr>
        <w:jc w:val="center"/>
        <w:rPr>
          <w:b/>
          <w:bCs/>
          <w:sz w:val="28"/>
          <w:szCs w:val="28"/>
        </w:rPr>
      </w:pPr>
      <w:r>
        <w:rPr>
          <w:b/>
          <w:bCs/>
          <w:sz w:val="28"/>
          <w:szCs w:val="28"/>
        </w:rPr>
        <w:t xml:space="preserve">Share by </w:t>
      </w:r>
      <w:r w:rsidRPr="002E34D2">
        <w:rPr>
          <w:b/>
          <w:bCs/>
          <w:sz w:val="28"/>
          <w:szCs w:val="28"/>
        </w:rPr>
        <w:t xml:space="preserve">Transit </w:t>
      </w:r>
      <w:r>
        <w:rPr>
          <w:b/>
          <w:bCs/>
          <w:sz w:val="28"/>
          <w:szCs w:val="28"/>
        </w:rPr>
        <w:t>Mode – v8.3.1</w:t>
      </w:r>
    </w:p>
    <w:p w14:paraId="5E10C63A" w14:textId="77777777" w:rsidR="00E54839" w:rsidRDefault="00E54839" w:rsidP="00862012">
      <w:pPr>
        <w:jc w:val="center"/>
        <w:rPr>
          <w:b/>
          <w:bCs/>
          <w:sz w:val="28"/>
          <w:szCs w:val="28"/>
        </w:rPr>
      </w:pPr>
    </w:p>
    <w:p w14:paraId="40A44563" w14:textId="2A236A30" w:rsidR="00FA10E7" w:rsidRDefault="00FA10E7">
      <w:pPr>
        <w:rPr>
          <w:b/>
          <w:bCs/>
          <w:sz w:val="28"/>
          <w:szCs w:val="28"/>
        </w:rPr>
      </w:pPr>
      <w:r>
        <w:rPr>
          <w:b/>
          <w:bCs/>
          <w:sz w:val="28"/>
          <w:szCs w:val="28"/>
        </w:rPr>
        <w:br w:type="page"/>
      </w:r>
    </w:p>
    <w:p w14:paraId="04CCDD4E" w14:textId="6302F7B6" w:rsidR="007F1073" w:rsidRDefault="007F1073" w:rsidP="007F1073">
      <w:r>
        <w:lastRenderedPageBreak/>
        <w:t xml:space="preserve">Even though the </w:t>
      </w:r>
      <w:r w:rsidR="008B40E0">
        <w:t xml:space="preserve">transit ridership </w:t>
      </w:r>
      <w:r>
        <w:t xml:space="preserve">forecasts are lower by 23% in v8.3.2 compared to v8.3.1, the 2019 to 2050 ratios for each model are </w:t>
      </w:r>
      <w:r w:rsidR="008B40E0">
        <w:t xml:space="preserve">similar with </w:t>
      </w:r>
      <w:r>
        <w:t>2.0 in v8.3.2 and 2.</w:t>
      </w:r>
      <w:r w:rsidR="008B40E0">
        <w:t>2</w:t>
      </w:r>
      <w:r>
        <w:t xml:space="preserve"> in v8.3.1.</w:t>
      </w:r>
    </w:p>
    <w:p w14:paraId="19B27D84" w14:textId="658303BE" w:rsidR="007F1073" w:rsidRDefault="007F1073" w:rsidP="007F1073">
      <w:pPr>
        <w:jc w:val="center"/>
      </w:pPr>
      <w:r>
        <w:rPr>
          <w:noProof/>
        </w:rPr>
        <w:drawing>
          <wp:inline distT="0" distB="0" distL="0" distR="0" wp14:anchorId="6E338429" wp14:editId="1A564971">
            <wp:extent cx="2139351" cy="24004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2158" cy="2403602"/>
                    </a:xfrm>
                    <a:prstGeom prst="rect">
                      <a:avLst/>
                    </a:prstGeom>
                  </pic:spPr>
                </pic:pic>
              </a:graphicData>
            </a:graphic>
          </wp:inline>
        </w:drawing>
      </w:r>
    </w:p>
    <w:p w14:paraId="7F373A84" w14:textId="77777777" w:rsidR="007F1073" w:rsidRDefault="007F1073" w:rsidP="000B5929"/>
    <w:p w14:paraId="1EE837E4" w14:textId="57DB78B4" w:rsidR="000B5929" w:rsidRDefault="000B5929" w:rsidP="000B5929">
      <w:pPr>
        <w:rPr>
          <w:b/>
          <w:bCs/>
          <w:sz w:val="28"/>
          <w:szCs w:val="28"/>
        </w:rPr>
      </w:pPr>
      <w:r>
        <w:t xml:space="preserve">As mentioned in a previous section, county-level adjustments were made in Davis and Utah counties to help better align station boardings in the model with observed. </w:t>
      </w:r>
      <w:r w:rsidR="00950BD6">
        <w:t xml:space="preserve">The comparison of the models with observed is shown in the figure below. </w:t>
      </w:r>
      <w:r>
        <w:t>Due to these adjustments, there is a slight increase in Utah County boardings</w:t>
      </w:r>
      <w:r w:rsidR="00950BD6">
        <w:t>. However, Provo Station decreased slightly to just over half of what is observed. Davis County boardings proved to be more sensitive to the adjustment and a significant decrease is shown but still higher than observed boardings.</w:t>
      </w:r>
    </w:p>
    <w:p w14:paraId="2BAD7886" w14:textId="0B3C2F1E" w:rsidR="00862012" w:rsidRDefault="00FA10E7" w:rsidP="002E34D2">
      <w:pPr>
        <w:jc w:val="center"/>
        <w:rPr>
          <w:b/>
          <w:bCs/>
          <w:sz w:val="28"/>
          <w:szCs w:val="28"/>
        </w:rPr>
      </w:pPr>
      <w:r w:rsidRPr="00FA10E7">
        <w:rPr>
          <w:noProof/>
        </w:rPr>
        <w:drawing>
          <wp:inline distT="0" distB="0" distL="0" distR="0" wp14:anchorId="285E508D" wp14:editId="7BDCBF30">
            <wp:extent cx="4459510" cy="3226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68099" cy="3232689"/>
                    </a:xfrm>
                    <a:prstGeom prst="rect">
                      <a:avLst/>
                    </a:prstGeom>
                    <a:noFill/>
                    <a:ln>
                      <a:noFill/>
                    </a:ln>
                  </pic:spPr>
                </pic:pic>
              </a:graphicData>
            </a:graphic>
          </wp:inline>
        </w:drawing>
      </w:r>
    </w:p>
    <w:p w14:paraId="3F0C7B43" w14:textId="03E5FCAE" w:rsidR="005A5690" w:rsidRPr="002E34D2" w:rsidRDefault="005A5690" w:rsidP="008B40E0">
      <w:pPr>
        <w:jc w:val="center"/>
        <w:rPr>
          <w:b/>
          <w:bCs/>
          <w:sz w:val="28"/>
          <w:szCs w:val="28"/>
        </w:rPr>
      </w:pPr>
      <w:r>
        <w:rPr>
          <w:b/>
          <w:bCs/>
          <w:sz w:val="28"/>
          <w:szCs w:val="28"/>
        </w:rPr>
        <w:t xml:space="preserve">2019 Daily </w:t>
      </w:r>
      <w:r w:rsidR="000B5929">
        <w:rPr>
          <w:b/>
          <w:bCs/>
          <w:sz w:val="28"/>
          <w:szCs w:val="28"/>
        </w:rPr>
        <w:t>FrontRunner</w:t>
      </w:r>
      <w:r>
        <w:rPr>
          <w:b/>
          <w:bCs/>
          <w:sz w:val="28"/>
          <w:szCs w:val="28"/>
        </w:rPr>
        <w:t xml:space="preserve"> Boardings by Station Compared to Observed</w:t>
      </w:r>
    </w:p>
    <w:sectPr w:rsidR="005A5690" w:rsidRPr="002E34D2" w:rsidSect="00A10C40">
      <w:headerReference w:type="default" r:id="rId41"/>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5F923" w14:textId="77777777" w:rsidR="000D1651" w:rsidRDefault="000D1651" w:rsidP="00E74834">
      <w:pPr>
        <w:spacing w:after="0" w:line="240" w:lineRule="auto"/>
      </w:pPr>
      <w:r>
        <w:separator/>
      </w:r>
    </w:p>
  </w:endnote>
  <w:endnote w:type="continuationSeparator" w:id="0">
    <w:p w14:paraId="59C77CDD" w14:textId="77777777" w:rsidR="000D1651" w:rsidRDefault="000D1651" w:rsidP="00E7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031648"/>
      <w:docPartObj>
        <w:docPartGallery w:val="Page Numbers (Bottom of Page)"/>
        <w:docPartUnique/>
      </w:docPartObj>
    </w:sdtPr>
    <w:sdtEndPr>
      <w:rPr>
        <w:color w:val="7F7F7F" w:themeColor="background1" w:themeShade="7F"/>
        <w:spacing w:val="60"/>
      </w:rPr>
    </w:sdtEndPr>
    <w:sdtContent>
      <w:p w14:paraId="6DA52A68" w14:textId="77777777" w:rsidR="00A10C40" w:rsidRDefault="00A10C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58B789" w14:textId="77777777" w:rsidR="00A10C40" w:rsidRDefault="00A10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053F0" w14:textId="77777777" w:rsidR="000D1651" w:rsidRDefault="000D1651" w:rsidP="00E74834">
      <w:pPr>
        <w:spacing w:after="0" w:line="240" w:lineRule="auto"/>
      </w:pPr>
      <w:r>
        <w:separator/>
      </w:r>
    </w:p>
  </w:footnote>
  <w:footnote w:type="continuationSeparator" w:id="0">
    <w:p w14:paraId="4A88C376" w14:textId="77777777" w:rsidR="000D1651" w:rsidRDefault="000D1651" w:rsidP="00E74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65F61" w14:textId="77777777" w:rsidR="00A10C40" w:rsidRDefault="00A10C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99B"/>
    <w:multiLevelType w:val="hybridMultilevel"/>
    <w:tmpl w:val="6424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910AC"/>
    <w:multiLevelType w:val="hybridMultilevel"/>
    <w:tmpl w:val="9C9EC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1216"/>
    <w:multiLevelType w:val="hybridMultilevel"/>
    <w:tmpl w:val="F024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C4E97"/>
    <w:multiLevelType w:val="hybridMultilevel"/>
    <w:tmpl w:val="625CE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B54E6D"/>
    <w:multiLevelType w:val="hybridMultilevel"/>
    <w:tmpl w:val="E69C81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6E7BE8"/>
    <w:multiLevelType w:val="hybridMultilevel"/>
    <w:tmpl w:val="28C695C6"/>
    <w:lvl w:ilvl="0" w:tplc="BEAAF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9560A2"/>
    <w:multiLevelType w:val="hybridMultilevel"/>
    <w:tmpl w:val="D670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305116"/>
    <w:multiLevelType w:val="hybridMultilevel"/>
    <w:tmpl w:val="F3E0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0590C"/>
    <w:multiLevelType w:val="hybridMultilevel"/>
    <w:tmpl w:val="834E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963BC"/>
    <w:multiLevelType w:val="hybridMultilevel"/>
    <w:tmpl w:val="C616A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E2B769F"/>
    <w:multiLevelType w:val="hybridMultilevel"/>
    <w:tmpl w:val="0124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571AB2"/>
    <w:multiLevelType w:val="hybridMultilevel"/>
    <w:tmpl w:val="B20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19150E"/>
    <w:multiLevelType w:val="hybridMultilevel"/>
    <w:tmpl w:val="F0EA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5A537BF"/>
    <w:multiLevelType w:val="multilevel"/>
    <w:tmpl w:val="9E84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31F75"/>
    <w:multiLevelType w:val="hybridMultilevel"/>
    <w:tmpl w:val="23E68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CFA0510"/>
    <w:multiLevelType w:val="hybridMultilevel"/>
    <w:tmpl w:val="B2865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64F07"/>
    <w:multiLevelType w:val="hybridMultilevel"/>
    <w:tmpl w:val="9F366E36"/>
    <w:lvl w:ilvl="0" w:tplc="04090001">
      <w:start w:val="1"/>
      <w:numFmt w:val="bullet"/>
      <w:lvlText w:val=""/>
      <w:lvlJc w:val="left"/>
      <w:pPr>
        <w:ind w:left="720" w:hanging="360"/>
      </w:pPr>
      <w:rPr>
        <w:rFonts w:ascii="Symbol" w:hAnsi="Symbol" w:hint="default"/>
      </w:rPr>
    </w:lvl>
    <w:lvl w:ilvl="1" w:tplc="94285DB2">
      <w:numFmt w:val="bullet"/>
      <w:lvlText w:val="-"/>
      <w:lvlJc w:val="left"/>
      <w:pPr>
        <w:ind w:left="1440" w:hanging="360"/>
      </w:pPr>
      <w:rPr>
        <w:rFonts w:ascii="Calibri" w:eastAsiaTheme="minorEastAsia"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3084F8F"/>
    <w:multiLevelType w:val="hybridMultilevel"/>
    <w:tmpl w:val="C1F8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71736"/>
    <w:multiLevelType w:val="multilevel"/>
    <w:tmpl w:val="41F4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72BAA"/>
    <w:multiLevelType w:val="hybridMultilevel"/>
    <w:tmpl w:val="A158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54178"/>
    <w:multiLevelType w:val="hybridMultilevel"/>
    <w:tmpl w:val="BED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10206"/>
    <w:multiLevelType w:val="hybridMultilevel"/>
    <w:tmpl w:val="A990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2142A1"/>
    <w:multiLevelType w:val="hybridMultilevel"/>
    <w:tmpl w:val="CF00F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61B03"/>
    <w:multiLevelType w:val="hybridMultilevel"/>
    <w:tmpl w:val="F240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BD733A"/>
    <w:multiLevelType w:val="hybridMultilevel"/>
    <w:tmpl w:val="845C4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C0C70C1"/>
    <w:multiLevelType w:val="hybridMultilevel"/>
    <w:tmpl w:val="D5DE1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E1C2638"/>
    <w:multiLevelType w:val="hybridMultilevel"/>
    <w:tmpl w:val="B93C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013B57"/>
    <w:multiLevelType w:val="hybridMultilevel"/>
    <w:tmpl w:val="32D6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5C100B"/>
    <w:multiLevelType w:val="hybridMultilevel"/>
    <w:tmpl w:val="4AB69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DFC3CD1"/>
    <w:multiLevelType w:val="hybridMultilevel"/>
    <w:tmpl w:val="6E44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67198"/>
    <w:multiLevelType w:val="hybridMultilevel"/>
    <w:tmpl w:val="40926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6A74CB"/>
    <w:multiLevelType w:val="hybridMultilevel"/>
    <w:tmpl w:val="B6B49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9A87E0D"/>
    <w:multiLevelType w:val="hybridMultilevel"/>
    <w:tmpl w:val="A128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1"/>
  </w:num>
  <w:num w:numId="4">
    <w:abstractNumId w:val="4"/>
  </w:num>
  <w:num w:numId="5">
    <w:abstractNumId w:val="30"/>
  </w:num>
  <w:num w:numId="6">
    <w:abstractNumId w:val="28"/>
  </w:num>
  <w:num w:numId="7">
    <w:abstractNumId w:val="16"/>
  </w:num>
  <w:num w:numId="8">
    <w:abstractNumId w:val="9"/>
  </w:num>
  <w:num w:numId="9">
    <w:abstractNumId w:val="14"/>
  </w:num>
  <w:num w:numId="10">
    <w:abstractNumId w:val="3"/>
  </w:num>
  <w:num w:numId="11">
    <w:abstractNumId w:val="31"/>
  </w:num>
  <w:num w:numId="12">
    <w:abstractNumId w:val="24"/>
  </w:num>
  <w:num w:numId="13">
    <w:abstractNumId w:val="25"/>
  </w:num>
  <w:num w:numId="14">
    <w:abstractNumId w:val="12"/>
  </w:num>
  <w:num w:numId="15">
    <w:abstractNumId w:val="29"/>
  </w:num>
  <w:num w:numId="16">
    <w:abstractNumId w:val="6"/>
  </w:num>
  <w:num w:numId="17">
    <w:abstractNumId w:val="27"/>
  </w:num>
  <w:num w:numId="18">
    <w:abstractNumId w:val="20"/>
  </w:num>
  <w:num w:numId="19">
    <w:abstractNumId w:val="21"/>
  </w:num>
  <w:num w:numId="20">
    <w:abstractNumId w:val="7"/>
  </w:num>
  <w:num w:numId="21">
    <w:abstractNumId w:val="32"/>
  </w:num>
  <w:num w:numId="22">
    <w:abstractNumId w:val="17"/>
  </w:num>
  <w:num w:numId="23">
    <w:abstractNumId w:val="13"/>
  </w:num>
  <w:num w:numId="24">
    <w:abstractNumId w:val="0"/>
  </w:num>
  <w:num w:numId="25">
    <w:abstractNumId w:val="8"/>
  </w:num>
  <w:num w:numId="26">
    <w:abstractNumId w:val="23"/>
  </w:num>
  <w:num w:numId="27">
    <w:abstractNumId w:val="15"/>
  </w:num>
  <w:num w:numId="28">
    <w:abstractNumId w:val="2"/>
  </w:num>
  <w:num w:numId="29">
    <w:abstractNumId w:val="26"/>
  </w:num>
  <w:num w:numId="30">
    <w:abstractNumId w:val="22"/>
  </w:num>
  <w:num w:numId="31">
    <w:abstractNumId w:val="11"/>
  </w:num>
  <w:num w:numId="32">
    <w:abstractNumId w:val="1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970"/>
    <w:rsid w:val="00003528"/>
    <w:rsid w:val="00023983"/>
    <w:rsid w:val="0002486C"/>
    <w:rsid w:val="00042671"/>
    <w:rsid w:val="00043E1B"/>
    <w:rsid w:val="00063272"/>
    <w:rsid w:val="00063864"/>
    <w:rsid w:val="00070B3F"/>
    <w:rsid w:val="00076AC5"/>
    <w:rsid w:val="00082DDA"/>
    <w:rsid w:val="000918A3"/>
    <w:rsid w:val="00093ADA"/>
    <w:rsid w:val="000B5929"/>
    <w:rsid w:val="000D1651"/>
    <w:rsid w:val="000D176F"/>
    <w:rsid w:val="000D7E7F"/>
    <w:rsid w:val="000E390C"/>
    <w:rsid w:val="000F0AF0"/>
    <w:rsid w:val="000F27F8"/>
    <w:rsid w:val="000F7B98"/>
    <w:rsid w:val="0010427A"/>
    <w:rsid w:val="00124063"/>
    <w:rsid w:val="00135889"/>
    <w:rsid w:val="001358D2"/>
    <w:rsid w:val="00146F53"/>
    <w:rsid w:val="00155AB4"/>
    <w:rsid w:val="0015613B"/>
    <w:rsid w:val="001642F5"/>
    <w:rsid w:val="00176992"/>
    <w:rsid w:val="00190870"/>
    <w:rsid w:val="001A4A81"/>
    <w:rsid w:val="001B7907"/>
    <w:rsid w:val="001C0013"/>
    <w:rsid w:val="001C2B68"/>
    <w:rsid w:val="001D777E"/>
    <w:rsid w:val="001E1A08"/>
    <w:rsid w:val="00200678"/>
    <w:rsid w:val="0020396B"/>
    <w:rsid w:val="00207922"/>
    <w:rsid w:val="00211750"/>
    <w:rsid w:val="00214F95"/>
    <w:rsid w:val="00235206"/>
    <w:rsid w:val="00242543"/>
    <w:rsid w:val="002466E4"/>
    <w:rsid w:val="002564E3"/>
    <w:rsid w:val="002C1EF8"/>
    <w:rsid w:val="002C2691"/>
    <w:rsid w:val="002C4DEC"/>
    <w:rsid w:val="002E27C8"/>
    <w:rsid w:val="002E34D2"/>
    <w:rsid w:val="002E4932"/>
    <w:rsid w:val="002F4858"/>
    <w:rsid w:val="00305C55"/>
    <w:rsid w:val="00323629"/>
    <w:rsid w:val="00342C6B"/>
    <w:rsid w:val="00354025"/>
    <w:rsid w:val="00356CFB"/>
    <w:rsid w:val="0037241C"/>
    <w:rsid w:val="003B39E9"/>
    <w:rsid w:val="003E3190"/>
    <w:rsid w:val="003F22A0"/>
    <w:rsid w:val="004043B5"/>
    <w:rsid w:val="00430014"/>
    <w:rsid w:val="00436168"/>
    <w:rsid w:val="00441B92"/>
    <w:rsid w:val="00471E6B"/>
    <w:rsid w:val="004811CC"/>
    <w:rsid w:val="004B42B8"/>
    <w:rsid w:val="004D2E7A"/>
    <w:rsid w:val="00515535"/>
    <w:rsid w:val="0051722F"/>
    <w:rsid w:val="00525872"/>
    <w:rsid w:val="0052791C"/>
    <w:rsid w:val="0054068E"/>
    <w:rsid w:val="005531A3"/>
    <w:rsid w:val="00554559"/>
    <w:rsid w:val="00555970"/>
    <w:rsid w:val="0056131A"/>
    <w:rsid w:val="005637C4"/>
    <w:rsid w:val="0056595D"/>
    <w:rsid w:val="00587A5C"/>
    <w:rsid w:val="005A5690"/>
    <w:rsid w:val="005B1E5C"/>
    <w:rsid w:val="005E2AA4"/>
    <w:rsid w:val="005E2BCE"/>
    <w:rsid w:val="00607D20"/>
    <w:rsid w:val="006128DB"/>
    <w:rsid w:val="006559DF"/>
    <w:rsid w:val="00697274"/>
    <w:rsid w:val="0069750E"/>
    <w:rsid w:val="006B2B06"/>
    <w:rsid w:val="006B6D68"/>
    <w:rsid w:val="006D0FB8"/>
    <w:rsid w:val="006D68E7"/>
    <w:rsid w:val="006E24EC"/>
    <w:rsid w:val="00700DE8"/>
    <w:rsid w:val="00715ACB"/>
    <w:rsid w:val="0072005E"/>
    <w:rsid w:val="007222D9"/>
    <w:rsid w:val="00722E0A"/>
    <w:rsid w:val="00727E0A"/>
    <w:rsid w:val="00733057"/>
    <w:rsid w:val="007378F0"/>
    <w:rsid w:val="007414B2"/>
    <w:rsid w:val="007440BE"/>
    <w:rsid w:val="0074449E"/>
    <w:rsid w:val="007503C9"/>
    <w:rsid w:val="00752A61"/>
    <w:rsid w:val="00763801"/>
    <w:rsid w:val="00771204"/>
    <w:rsid w:val="00784D39"/>
    <w:rsid w:val="00786FF8"/>
    <w:rsid w:val="00791F77"/>
    <w:rsid w:val="00795478"/>
    <w:rsid w:val="007A7488"/>
    <w:rsid w:val="007C0026"/>
    <w:rsid w:val="007E09FA"/>
    <w:rsid w:val="007E32E2"/>
    <w:rsid w:val="007F1073"/>
    <w:rsid w:val="007F1E6E"/>
    <w:rsid w:val="007F40F6"/>
    <w:rsid w:val="007F5832"/>
    <w:rsid w:val="007F7863"/>
    <w:rsid w:val="00802190"/>
    <w:rsid w:val="00806AC3"/>
    <w:rsid w:val="00812B4D"/>
    <w:rsid w:val="00816BC0"/>
    <w:rsid w:val="00833358"/>
    <w:rsid w:val="00856165"/>
    <w:rsid w:val="00862012"/>
    <w:rsid w:val="008850A6"/>
    <w:rsid w:val="008855C9"/>
    <w:rsid w:val="0089044A"/>
    <w:rsid w:val="008B40E0"/>
    <w:rsid w:val="008B4288"/>
    <w:rsid w:val="008D3B3C"/>
    <w:rsid w:val="008E4F68"/>
    <w:rsid w:val="0090233A"/>
    <w:rsid w:val="00902ECB"/>
    <w:rsid w:val="00912C61"/>
    <w:rsid w:val="00921CFB"/>
    <w:rsid w:val="009243F1"/>
    <w:rsid w:val="009330A9"/>
    <w:rsid w:val="009361B7"/>
    <w:rsid w:val="009410FC"/>
    <w:rsid w:val="00950BD6"/>
    <w:rsid w:val="00956D8A"/>
    <w:rsid w:val="0096224E"/>
    <w:rsid w:val="009678BB"/>
    <w:rsid w:val="009977F3"/>
    <w:rsid w:val="00997F23"/>
    <w:rsid w:val="009A4C48"/>
    <w:rsid w:val="009C2E33"/>
    <w:rsid w:val="009D3587"/>
    <w:rsid w:val="009F15C9"/>
    <w:rsid w:val="00A10C40"/>
    <w:rsid w:val="00A17479"/>
    <w:rsid w:val="00A40F8B"/>
    <w:rsid w:val="00A4388B"/>
    <w:rsid w:val="00A45F4E"/>
    <w:rsid w:val="00A471BE"/>
    <w:rsid w:val="00A80EB5"/>
    <w:rsid w:val="00AA2F00"/>
    <w:rsid w:val="00AB715A"/>
    <w:rsid w:val="00AE06B4"/>
    <w:rsid w:val="00AF67B8"/>
    <w:rsid w:val="00B21047"/>
    <w:rsid w:val="00B27E72"/>
    <w:rsid w:val="00B30122"/>
    <w:rsid w:val="00B3706D"/>
    <w:rsid w:val="00B37FED"/>
    <w:rsid w:val="00B44656"/>
    <w:rsid w:val="00B55D63"/>
    <w:rsid w:val="00B81DC4"/>
    <w:rsid w:val="00B96C6C"/>
    <w:rsid w:val="00BC7A77"/>
    <w:rsid w:val="00BF27B0"/>
    <w:rsid w:val="00BF75CB"/>
    <w:rsid w:val="00C06830"/>
    <w:rsid w:val="00C161E4"/>
    <w:rsid w:val="00C1664B"/>
    <w:rsid w:val="00C30093"/>
    <w:rsid w:val="00C5799E"/>
    <w:rsid w:val="00C81FC1"/>
    <w:rsid w:val="00C903FE"/>
    <w:rsid w:val="00C96130"/>
    <w:rsid w:val="00CA67B6"/>
    <w:rsid w:val="00CA74A1"/>
    <w:rsid w:val="00CB020B"/>
    <w:rsid w:val="00CB37A7"/>
    <w:rsid w:val="00CC56E2"/>
    <w:rsid w:val="00CC6172"/>
    <w:rsid w:val="00CE6189"/>
    <w:rsid w:val="00CE775E"/>
    <w:rsid w:val="00D012F9"/>
    <w:rsid w:val="00D01472"/>
    <w:rsid w:val="00D17866"/>
    <w:rsid w:val="00D206F0"/>
    <w:rsid w:val="00D26C59"/>
    <w:rsid w:val="00D27AA2"/>
    <w:rsid w:val="00D3066D"/>
    <w:rsid w:val="00D72B98"/>
    <w:rsid w:val="00D7740E"/>
    <w:rsid w:val="00D85349"/>
    <w:rsid w:val="00DC6354"/>
    <w:rsid w:val="00DF15B4"/>
    <w:rsid w:val="00E006B8"/>
    <w:rsid w:val="00E019B0"/>
    <w:rsid w:val="00E02428"/>
    <w:rsid w:val="00E064B1"/>
    <w:rsid w:val="00E4196B"/>
    <w:rsid w:val="00E54839"/>
    <w:rsid w:val="00E7456A"/>
    <w:rsid w:val="00E74834"/>
    <w:rsid w:val="00E9136D"/>
    <w:rsid w:val="00EC22A4"/>
    <w:rsid w:val="00EC53B3"/>
    <w:rsid w:val="00F02FAF"/>
    <w:rsid w:val="00F070AC"/>
    <w:rsid w:val="00F13116"/>
    <w:rsid w:val="00F366D6"/>
    <w:rsid w:val="00F43173"/>
    <w:rsid w:val="00F45569"/>
    <w:rsid w:val="00F67251"/>
    <w:rsid w:val="00F85F85"/>
    <w:rsid w:val="00F954CB"/>
    <w:rsid w:val="00FA10E7"/>
    <w:rsid w:val="00FB1AB4"/>
    <w:rsid w:val="00FB1C5F"/>
    <w:rsid w:val="00FB3AFF"/>
    <w:rsid w:val="00FE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B2A6"/>
  <w15:chartTrackingRefBased/>
  <w15:docId w15:val="{290BBF2E-C489-4B20-95EA-F3A07721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DE8"/>
    <w:rPr>
      <w:color w:val="1C1C1C"/>
      <w:sz w:val="20"/>
    </w:rPr>
  </w:style>
  <w:style w:type="paragraph" w:styleId="Heading1">
    <w:name w:val="heading 1"/>
    <w:basedOn w:val="Normal"/>
    <w:next w:val="Normal"/>
    <w:link w:val="Heading1Char"/>
    <w:autoRedefine/>
    <w:uiPriority w:val="9"/>
    <w:qFormat/>
    <w:rsid w:val="00700DE8"/>
    <w:pPr>
      <w:keepNext/>
      <w:keepLines/>
      <w:pBdr>
        <w:bottom w:val="single" w:sz="4" w:space="2" w:color="4D4D4D"/>
      </w:pBdr>
      <w:spacing w:before="360" w:after="120" w:line="240" w:lineRule="auto"/>
      <w:outlineLvl w:val="0"/>
    </w:pPr>
    <w:rPr>
      <w:rFonts w:asciiTheme="majorHAnsi" w:eastAsiaTheme="majorEastAsia" w:hAnsiTheme="majorHAnsi" w:cstheme="majorBidi"/>
      <w:b/>
      <w:smallCaps/>
      <w:color w:val="333333"/>
      <w:sz w:val="40"/>
      <w:szCs w:val="40"/>
    </w:rPr>
  </w:style>
  <w:style w:type="paragraph" w:styleId="Heading2">
    <w:name w:val="heading 2"/>
    <w:basedOn w:val="Normal"/>
    <w:next w:val="Normal"/>
    <w:link w:val="Heading2Char"/>
    <w:autoRedefine/>
    <w:uiPriority w:val="9"/>
    <w:unhideWhenUsed/>
    <w:qFormat/>
    <w:rsid w:val="0051722F"/>
    <w:pPr>
      <w:keepNext/>
      <w:keepLines/>
      <w:spacing w:before="240" w:after="120" w:line="240" w:lineRule="auto"/>
      <w:outlineLvl w:val="1"/>
    </w:pPr>
    <w:rPr>
      <w:rFonts w:asciiTheme="majorHAnsi" w:eastAsiaTheme="majorEastAsia" w:hAnsiTheme="majorHAnsi" w:cstheme="majorBidi"/>
      <w:b/>
      <w:color w:val="5F5F5F"/>
      <w:sz w:val="36"/>
      <w:szCs w:val="36"/>
    </w:rPr>
  </w:style>
  <w:style w:type="paragraph" w:styleId="Heading3">
    <w:name w:val="heading 3"/>
    <w:basedOn w:val="Normal"/>
    <w:next w:val="Normal"/>
    <w:link w:val="Heading3Char"/>
    <w:autoRedefine/>
    <w:uiPriority w:val="9"/>
    <w:unhideWhenUsed/>
    <w:qFormat/>
    <w:rsid w:val="00700DE8"/>
    <w:pPr>
      <w:keepNext/>
      <w:keepLines/>
      <w:spacing w:before="120" w:after="80" w:line="240" w:lineRule="auto"/>
      <w:outlineLvl w:val="2"/>
    </w:pPr>
    <w:rPr>
      <w:rFonts w:asciiTheme="majorHAnsi" w:eastAsiaTheme="majorEastAsia" w:hAnsiTheme="majorHAnsi" w:cstheme="majorBidi"/>
      <w:color w:val="5F5F5F"/>
      <w:sz w:val="32"/>
      <w:szCs w:val="32"/>
    </w:rPr>
  </w:style>
  <w:style w:type="paragraph" w:styleId="Heading4">
    <w:name w:val="heading 4"/>
    <w:basedOn w:val="Normal"/>
    <w:next w:val="Normal"/>
    <w:link w:val="Heading4Char"/>
    <w:autoRedefine/>
    <w:uiPriority w:val="9"/>
    <w:unhideWhenUsed/>
    <w:qFormat/>
    <w:rsid w:val="00700DE8"/>
    <w:pPr>
      <w:keepNext/>
      <w:keepLines/>
      <w:spacing w:before="80" w:after="0" w:line="240" w:lineRule="auto"/>
      <w:outlineLvl w:val="3"/>
    </w:pPr>
    <w:rPr>
      <w:rFonts w:asciiTheme="majorHAnsi" w:eastAsiaTheme="majorEastAsia" w:hAnsiTheme="majorHAnsi" w:cstheme="majorBidi"/>
      <w:i/>
      <w:iCs/>
      <w:color w:val="5F5F5F"/>
      <w:sz w:val="28"/>
      <w:szCs w:val="28"/>
    </w:rPr>
  </w:style>
  <w:style w:type="paragraph" w:styleId="Heading5">
    <w:name w:val="heading 5"/>
    <w:basedOn w:val="Normal"/>
    <w:next w:val="Normal"/>
    <w:link w:val="Heading5Char"/>
    <w:autoRedefine/>
    <w:uiPriority w:val="9"/>
    <w:unhideWhenUsed/>
    <w:qFormat/>
    <w:rsid w:val="00FE43B7"/>
    <w:pPr>
      <w:keepNext/>
      <w:keepLines/>
      <w:spacing w:before="80" w:after="0" w:line="240" w:lineRule="auto"/>
      <w:outlineLvl w:val="4"/>
    </w:pPr>
    <w:rPr>
      <w:rFonts w:asciiTheme="majorHAnsi" w:eastAsiaTheme="majorEastAsia" w:hAnsiTheme="majorHAnsi" w:cstheme="majorBidi"/>
      <w:color w:val="777777"/>
      <w:sz w:val="24"/>
      <w:szCs w:val="24"/>
    </w:rPr>
  </w:style>
  <w:style w:type="paragraph" w:styleId="Heading6">
    <w:name w:val="heading 6"/>
    <w:basedOn w:val="Normal"/>
    <w:next w:val="Normal"/>
    <w:link w:val="Heading6Char"/>
    <w:autoRedefine/>
    <w:uiPriority w:val="9"/>
    <w:unhideWhenUsed/>
    <w:qFormat/>
    <w:rsid w:val="00700DE8"/>
    <w:pPr>
      <w:keepNext/>
      <w:keepLines/>
      <w:spacing w:before="80" w:after="0" w:line="240" w:lineRule="auto"/>
      <w:outlineLvl w:val="5"/>
    </w:pPr>
    <w:rPr>
      <w:rFonts w:asciiTheme="majorHAnsi" w:eastAsiaTheme="majorEastAsia" w:hAnsiTheme="majorHAnsi" w:cstheme="majorBidi"/>
      <w:i/>
      <w:iCs/>
      <w:color w:val="777777"/>
      <w:sz w:val="24"/>
      <w:szCs w:val="24"/>
    </w:rPr>
  </w:style>
  <w:style w:type="paragraph" w:styleId="Heading7">
    <w:name w:val="heading 7"/>
    <w:basedOn w:val="Normal"/>
    <w:next w:val="Normal"/>
    <w:link w:val="Heading7Char"/>
    <w:uiPriority w:val="9"/>
    <w:semiHidden/>
    <w:unhideWhenUsed/>
    <w:qFormat/>
    <w:rsid w:val="0015613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5613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5613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DE8"/>
    <w:rPr>
      <w:rFonts w:asciiTheme="majorHAnsi" w:eastAsiaTheme="majorEastAsia" w:hAnsiTheme="majorHAnsi" w:cstheme="majorBidi"/>
      <w:b/>
      <w:smallCaps/>
      <w:color w:val="333333"/>
      <w:sz w:val="40"/>
      <w:szCs w:val="40"/>
    </w:rPr>
  </w:style>
  <w:style w:type="paragraph" w:styleId="Title">
    <w:name w:val="Title"/>
    <w:basedOn w:val="Normal"/>
    <w:next w:val="Normal"/>
    <w:link w:val="TitleChar"/>
    <w:autoRedefine/>
    <w:uiPriority w:val="10"/>
    <w:qFormat/>
    <w:rsid w:val="005B1E5C"/>
    <w:pPr>
      <w:spacing w:after="0" w:line="240" w:lineRule="auto"/>
      <w:contextualSpacing/>
    </w:pPr>
    <w:rPr>
      <w:rFonts w:asciiTheme="majorHAnsi" w:eastAsiaTheme="majorEastAsia" w:hAnsiTheme="majorHAnsi" w:cstheme="majorBidi"/>
      <w:b/>
      <w:bCs/>
      <w:color w:val="FFFFFF" w:themeColor="background1"/>
      <w:sz w:val="56"/>
      <w:szCs w:val="56"/>
    </w:rPr>
  </w:style>
  <w:style w:type="character" w:customStyle="1" w:styleId="TitleChar">
    <w:name w:val="Title Char"/>
    <w:basedOn w:val="DefaultParagraphFont"/>
    <w:link w:val="Title"/>
    <w:uiPriority w:val="10"/>
    <w:rsid w:val="005B1E5C"/>
    <w:rPr>
      <w:rFonts w:asciiTheme="majorHAnsi" w:eastAsiaTheme="majorEastAsia" w:hAnsiTheme="majorHAnsi" w:cstheme="majorBidi"/>
      <w:b/>
      <w:bCs/>
      <w:color w:val="FFFFFF" w:themeColor="background1"/>
      <w:sz w:val="56"/>
      <w:szCs w:val="56"/>
    </w:rPr>
  </w:style>
  <w:style w:type="character" w:customStyle="1" w:styleId="Heading2Char">
    <w:name w:val="Heading 2 Char"/>
    <w:basedOn w:val="DefaultParagraphFont"/>
    <w:link w:val="Heading2"/>
    <w:uiPriority w:val="9"/>
    <w:rsid w:val="0051722F"/>
    <w:rPr>
      <w:rFonts w:asciiTheme="majorHAnsi" w:eastAsiaTheme="majorEastAsia" w:hAnsiTheme="majorHAnsi" w:cstheme="majorBidi"/>
      <w:b/>
      <w:color w:val="5F5F5F"/>
      <w:sz w:val="36"/>
      <w:szCs w:val="36"/>
    </w:rPr>
  </w:style>
  <w:style w:type="character" w:customStyle="1" w:styleId="Heading3Char">
    <w:name w:val="Heading 3 Char"/>
    <w:basedOn w:val="DefaultParagraphFont"/>
    <w:link w:val="Heading3"/>
    <w:uiPriority w:val="9"/>
    <w:rsid w:val="00700DE8"/>
    <w:rPr>
      <w:rFonts w:asciiTheme="majorHAnsi" w:eastAsiaTheme="majorEastAsia" w:hAnsiTheme="majorHAnsi" w:cstheme="majorBidi"/>
      <w:color w:val="5F5F5F"/>
      <w:sz w:val="32"/>
      <w:szCs w:val="32"/>
    </w:rPr>
  </w:style>
  <w:style w:type="character" w:customStyle="1" w:styleId="Heading4Char">
    <w:name w:val="Heading 4 Char"/>
    <w:basedOn w:val="DefaultParagraphFont"/>
    <w:link w:val="Heading4"/>
    <w:uiPriority w:val="9"/>
    <w:rsid w:val="00700DE8"/>
    <w:rPr>
      <w:rFonts w:asciiTheme="majorHAnsi" w:eastAsiaTheme="majorEastAsia" w:hAnsiTheme="majorHAnsi" w:cstheme="majorBidi"/>
      <w:i/>
      <w:iCs/>
      <w:color w:val="5F5F5F"/>
      <w:sz w:val="28"/>
      <w:szCs w:val="28"/>
    </w:rPr>
  </w:style>
  <w:style w:type="character" w:customStyle="1" w:styleId="Heading5Char">
    <w:name w:val="Heading 5 Char"/>
    <w:basedOn w:val="DefaultParagraphFont"/>
    <w:link w:val="Heading5"/>
    <w:uiPriority w:val="9"/>
    <w:rsid w:val="00FE43B7"/>
    <w:rPr>
      <w:rFonts w:asciiTheme="majorHAnsi" w:eastAsiaTheme="majorEastAsia" w:hAnsiTheme="majorHAnsi" w:cstheme="majorBidi"/>
      <w:color w:val="777777"/>
      <w:sz w:val="24"/>
      <w:szCs w:val="24"/>
    </w:rPr>
  </w:style>
  <w:style w:type="character" w:customStyle="1" w:styleId="Heading6Char">
    <w:name w:val="Heading 6 Char"/>
    <w:basedOn w:val="DefaultParagraphFont"/>
    <w:link w:val="Heading6"/>
    <w:uiPriority w:val="9"/>
    <w:rsid w:val="00700DE8"/>
    <w:rPr>
      <w:rFonts w:asciiTheme="majorHAnsi" w:eastAsiaTheme="majorEastAsia" w:hAnsiTheme="majorHAnsi" w:cstheme="majorBidi"/>
      <w:i/>
      <w:iCs/>
      <w:color w:val="777777"/>
      <w:sz w:val="24"/>
      <w:szCs w:val="24"/>
    </w:rPr>
  </w:style>
  <w:style w:type="character" w:customStyle="1" w:styleId="Heading7Char">
    <w:name w:val="Heading 7 Char"/>
    <w:basedOn w:val="DefaultParagraphFont"/>
    <w:link w:val="Heading7"/>
    <w:uiPriority w:val="9"/>
    <w:semiHidden/>
    <w:rsid w:val="0015613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5613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5613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15613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5613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5613B"/>
    <w:rPr>
      <w:caps/>
      <w:color w:val="404040" w:themeColor="text1" w:themeTint="BF"/>
      <w:spacing w:val="20"/>
      <w:sz w:val="28"/>
      <w:szCs w:val="28"/>
    </w:rPr>
  </w:style>
  <w:style w:type="character" w:styleId="Strong">
    <w:name w:val="Strong"/>
    <w:basedOn w:val="DefaultParagraphFont"/>
    <w:uiPriority w:val="22"/>
    <w:qFormat/>
    <w:rsid w:val="0015613B"/>
    <w:rPr>
      <w:b/>
      <w:bCs/>
    </w:rPr>
  </w:style>
  <w:style w:type="character" w:styleId="Emphasis">
    <w:name w:val="Emphasis"/>
    <w:basedOn w:val="DefaultParagraphFont"/>
    <w:uiPriority w:val="20"/>
    <w:qFormat/>
    <w:rsid w:val="0015613B"/>
    <w:rPr>
      <w:i/>
      <w:iCs/>
      <w:color w:val="000000" w:themeColor="text1"/>
    </w:rPr>
  </w:style>
  <w:style w:type="paragraph" w:styleId="NoSpacing">
    <w:name w:val="No Spacing"/>
    <w:link w:val="NoSpacingChar"/>
    <w:uiPriority w:val="1"/>
    <w:qFormat/>
    <w:rsid w:val="0015613B"/>
    <w:pPr>
      <w:spacing w:after="0" w:line="240" w:lineRule="auto"/>
    </w:pPr>
  </w:style>
  <w:style w:type="paragraph" w:styleId="Quote">
    <w:name w:val="Quote"/>
    <w:basedOn w:val="Normal"/>
    <w:next w:val="Normal"/>
    <w:link w:val="QuoteChar"/>
    <w:uiPriority w:val="29"/>
    <w:qFormat/>
    <w:rsid w:val="001561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5613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561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5613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5613B"/>
    <w:rPr>
      <w:i/>
      <w:iCs/>
      <w:color w:val="595959" w:themeColor="text1" w:themeTint="A6"/>
    </w:rPr>
  </w:style>
  <w:style w:type="character" w:styleId="IntenseEmphasis">
    <w:name w:val="Intense Emphasis"/>
    <w:basedOn w:val="DefaultParagraphFont"/>
    <w:uiPriority w:val="21"/>
    <w:qFormat/>
    <w:rsid w:val="0015613B"/>
    <w:rPr>
      <w:b/>
      <w:bCs/>
      <w:i/>
      <w:iCs/>
      <w:caps w:val="0"/>
      <w:smallCaps w:val="0"/>
      <w:strike w:val="0"/>
      <w:dstrike w:val="0"/>
      <w:color w:val="ED7D31" w:themeColor="accent2"/>
    </w:rPr>
  </w:style>
  <w:style w:type="character" w:styleId="SubtleReference">
    <w:name w:val="Subtle Reference"/>
    <w:basedOn w:val="DefaultParagraphFont"/>
    <w:uiPriority w:val="31"/>
    <w:qFormat/>
    <w:rsid w:val="001561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5613B"/>
    <w:rPr>
      <w:b/>
      <w:bCs/>
      <w:caps w:val="0"/>
      <w:smallCaps/>
      <w:color w:val="auto"/>
      <w:spacing w:val="0"/>
      <w:u w:val="single"/>
    </w:rPr>
  </w:style>
  <w:style w:type="character" w:styleId="BookTitle">
    <w:name w:val="Book Title"/>
    <w:basedOn w:val="DefaultParagraphFont"/>
    <w:uiPriority w:val="33"/>
    <w:qFormat/>
    <w:rsid w:val="0015613B"/>
    <w:rPr>
      <w:b/>
      <w:bCs/>
      <w:caps w:val="0"/>
      <w:smallCaps/>
      <w:spacing w:val="0"/>
    </w:rPr>
  </w:style>
  <w:style w:type="paragraph" w:styleId="TOCHeading">
    <w:name w:val="TOC Heading"/>
    <w:basedOn w:val="Heading1"/>
    <w:next w:val="Normal"/>
    <w:uiPriority w:val="39"/>
    <w:unhideWhenUsed/>
    <w:qFormat/>
    <w:rsid w:val="0015613B"/>
    <w:pPr>
      <w:outlineLvl w:val="9"/>
    </w:pPr>
  </w:style>
  <w:style w:type="paragraph" w:styleId="ListParagraph">
    <w:name w:val="List Paragraph"/>
    <w:basedOn w:val="Normal"/>
    <w:uiPriority w:val="34"/>
    <w:qFormat/>
    <w:rsid w:val="00C30093"/>
    <w:pPr>
      <w:ind w:left="720"/>
      <w:contextualSpacing/>
    </w:pPr>
  </w:style>
  <w:style w:type="paragraph" w:styleId="Header">
    <w:name w:val="header"/>
    <w:basedOn w:val="Normal"/>
    <w:link w:val="HeaderChar"/>
    <w:uiPriority w:val="99"/>
    <w:unhideWhenUsed/>
    <w:rsid w:val="00E74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834"/>
    <w:rPr>
      <w:color w:val="1C1C1C"/>
      <w:sz w:val="20"/>
    </w:rPr>
  </w:style>
  <w:style w:type="paragraph" w:styleId="Footer">
    <w:name w:val="footer"/>
    <w:basedOn w:val="Normal"/>
    <w:link w:val="FooterChar"/>
    <w:uiPriority w:val="99"/>
    <w:unhideWhenUsed/>
    <w:rsid w:val="00E74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834"/>
    <w:rPr>
      <w:color w:val="1C1C1C"/>
      <w:sz w:val="20"/>
    </w:rPr>
  </w:style>
  <w:style w:type="paragraph" w:styleId="TOC2">
    <w:name w:val="toc 2"/>
    <w:basedOn w:val="Normal"/>
    <w:next w:val="Normal"/>
    <w:autoRedefine/>
    <w:uiPriority w:val="39"/>
    <w:unhideWhenUsed/>
    <w:rsid w:val="007440BE"/>
    <w:pPr>
      <w:spacing w:after="100" w:line="259" w:lineRule="auto"/>
      <w:ind w:left="220"/>
    </w:pPr>
    <w:rPr>
      <w:rFonts w:cs="Times New Roman"/>
      <w:color w:val="auto"/>
      <w:sz w:val="22"/>
      <w:szCs w:val="22"/>
    </w:rPr>
  </w:style>
  <w:style w:type="paragraph" w:styleId="TOC1">
    <w:name w:val="toc 1"/>
    <w:basedOn w:val="Normal"/>
    <w:next w:val="Normal"/>
    <w:autoRedefine/>
    <w:uiPriority w:val="39"/>
    <w:unhideWhenUsed/>
    <w:rsid w:val="007440BE"/>
    <w:pPr>
      <w:spacing w:after="100" w:line="259" w:lineRule="auto"/>
    </w:pPr>
    <w:rPr>
      <w:rFonts w:cs="Times New Roman"/>
      <w:color w:val="auto"/>
      <w:sz w:val="22"/>
      <w:szCs w:val="22"/>
    </w:rPr>
  </w:style>
  <w:style w:type="paragraph" w:styleId="TOC3">
    <w:name w:val="toc 3"/>
    <w:basedOn w:val="Normal"/>
    <w:next w:val="Normal"/>
    <w:autoRedefine/>
    <w:uiPriority w:val="39"/>
    <w:unhideWhenUsed/>
    <w:rsid w:val="007440BE"/>
    <w:pPr>
      <w:spacing w:after="100" w:line="259" w:lineRule="auto"/>
      <w:ind w:left="440"/>
    </w:pPr>
    <w:rPr>
      <w:rFonts w:cs="Times New Roman"/>
      <w:color w:val="auto"/>
      <w:sz w:val="22"/>
      <w:szCs w:val="22"/>
    </w:rPr>
  </w:style>
  <w:style w:type="character" w:styleId="Hyperlink">
    <w:name w:val="Hyperlink"/>
    <w:basedOn w:val="DefaultParagraphFont"/>
    <w:uiPriority w:val="99"/>
    <w:unhideWhenUsed/>
    <w:rsid w:val="00CC56E2"/>
    <w:rPr>
      <w:color w:val="0563C1" w:themeColor="hyperlink"/>
      <w:u w:val="single"/>
    </w:rPr>
  </w:style>
  <w:style w:type="character" w:customStyle="1" w:styleId="NoSpacingChar">
    <w:name w:val="No Spacing Char"/>
    <w:basedOn w:val="DefaultParagraphFont"/>
    <w:link w:val="NoSpacing"/>
    <w:uiPriority w:val="1"/>
    <w:rsid w:val="005B1E5C"/>
  </w:style>
  <w:style w:type="table" w:styleId="TableGrid">
    <w:name w:val="Table Grid"/>
    <w:basedOn w:val="TableNormal"/>
    <w:uiPriority w:val="39"/>
    <w:rsid w:val="00956D8A"/>
    <w:pPr>
      <w:spacing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40031">
      <w:bodyDiv w:val="1"/>
      <w:marLeft w:val="0"/>
      <w:marRight w:val="0"/>
      <w:marTop w:val="0"/>
      <w:marBottom w:val="0"/>
      <w:divBdr>
        <w:top w:val="none" w:sz="0" w:space="0" w:color="auto"/>
        <w:left w:val="none" w:sz="0" w:space="0" w:color="auto"/>
        <w:bottom w:val="none" w:sz="0" w:space="0" w:color="auto"/>
        <w:right w:val="none" w:sz="0" w:space="0" w:color="auto"/>
      </w:divBdr>
      <w:divsChild>
        <w:div w:id="1090587150">
          <w:marLeft w:val="0"/>
          <w:marRight w:val="0"/>
          <w:marTop w:val="0"/>
          <w:marBottom w:val="0"/>
          <w:divBdr>
            <w:top w:val="none" w:sz="0" w:space="0" w:color="auto"/>
            <w:left w:val="none" w:sz="0" w:space="0" w:color="auto"/>
            <w:bottom w:val="none" w:sz="0" w:space="0" w:color="auto"/>
            <w:right w:val="none" w:sz="0" w:space="0" w:color="auto"/>
          </w:divBdr>
        </w:div>
        <w:div w:id="254486014">
          <w:marLeft w:val="0"/>
          <w:marRight w:val="0"/>
          <w:marTop w:val="0"/>
          <w:marBottom w:val="0"/>
          <w:divBdr>
            <w:top w:val="none" w:sz="0" w:space="0" w:color="auto"/>
            <w:left w:val="none" w:sz="0" w:space="0" w:color="auto"/>
            <w:bottom w:val="none" w:sz="0" w:space="0" w:color="auto"/>
            <w:right w:val="none" w:sz="0" w:space="0" w:color="auto"/>
          </w:divBdr>
        </w:div>
      </w:divsChild>
    </w:div>
    <w:div w:id="581452638">
      <w:bodyDiv w:val="1"/>
      <w:marLeft w:val="0"/>
      <w:marRight w:val="0"/>
      <w:marTop w:val="0"/>
      <w:marBottom w:val="0"/>
      <w:divBdr>
        <w:top w:val="none" w:sz="0" w:space="0" w:color="auto"/>
        <w:left w:val="none" w:sz="0" w:space="0" w:color="auto"/>
        <w:bottom w:val="none" w:sz="0" w:space="0" w:color="auto"/>
        <w:right w:val="none" w:sz="0" w:space="0" w:color="auto"/>
      </w:divBdr>
      <w:divsChild>
        <w:div w:id="713575900">
          <w:marLeft w:val="0"/>
          <w:marRight w:val="0"/>
          <w:marTop w:val="0"/>
          <w:marBottom w:val="0"/>
          <w:divBdr>
            <w:top w:val="none" w:sz="0" w:space="0" w:color="auto"/>
            <w:left w:val="none" w:sz="0" w:space="0" w:color="auto"/>
            <w:bottom w:val="none" w:sz="0" w:space="0" w:color="auto"/>
            <w:right w:val="none" w:sz="0" w:space="0" w:color="auto"/>
          </w:divBdr>
        </w:div>
      </w:divsChild>
    </w:div>
    <w:div w:id="152247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sv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6650DC-9AC9-436B-9092-C6ABC657D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26</Pages>
  <Words>3811</Words>
  <Characters>21728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Wasatch Front Travel Demand Model Version 8.3.1What’s New</vt:lpstr>
    </vt:vector>
  </TitlesOfParts>
  <Company/>
  <LinksUpToDate>false</LinksUpToDate>
  <CharactersWithSpaces>25489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Wasatch Front Travel Demand Model Version 8.3.1What’s New</dc:title>
  <dc:subject/>
  <dc:creator>Chad Worthen</dc:creator>
  <cp:keywords/>
  <dc:description/>
  <cp:lastModifiedBy>Bill Hereth</cp:lastModifiedBy>
  <cp:revision>41</cp:revision>
  <dcterms:created xsi:type="dcterms:W3CDTF">2021-11-23T17:56:00Z</dcterms:created>
  <dcterms:modified xsi:type="dcterms:W3CDTF">2022-02-18T20:23:00Z</dcterms:modified>
</cp:coreProperties>
</file>