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D0537" w14:textId="77777777" w:rsidR="00082AA0" w:rsidRPr="00E20BBD" w:rsidRDefault="0016004D">
      <w:pPr>
        <w:jc w:val="right"/>
        <w:rPr>
          <w:rFonts w:cs="Times New Roman"/>
          <w:szCs w:val="24"/>
        </w:rPr>
      </w:pPr>
      <w:r w:rsidRPr="00E20BBD">
        <w:rPr>
          <w:rFonts w:cs="Times New Roman"/>
          <w:szCs w:val="24"/>
        </w:rPr>
        <w:t>CAUSE NO. _______________</w:t>
      </w:r>
    </w:p>
    <w:tbl>
      <w:tblPr>
        <w:tblW w:w="10008" w:type="dxa"/>
        <w:tblLayout w:type="fixed"/>
        <w:tblLook w:val="04A0" w:firstRow="1" w:lastRow="0" w:firstColumn="1" w:lastColumn="0" w:noHBand="0" w:noVBand="1"/>
      </w:tblPr>
      <w:tblGrid>
        <w:gridCol w:w="2880"/>
        <w:gridCol w:w="2880"/>
        <w:gridCol w:w="2880"/>
        <w:gridCol w:w="1368"/>
      </w:tblGrid>
      <w:tr w:rsidR="00082AA0" w:rsidRPr="00E20BBD" w14:paraId="1A81F196" w14:textId="77777777" w:rsidTr="00AD3956">
        <w:trPr>
          <w:gridAfter w:val="1"/>
          <w:wAfter w:w="1368" w:type="dxa"/>
        </w:trPr>
        <w:tc>
          <w:tcPr>
            <w:tcW w:w="2880" w:type="dxa"/>
          </w:tcPr>
          <w:p w14:paraId="6AADDABB" w14:textId="77777777" w:rsidR="00082AA0" w:rsidRPr="00E20BBD" w:rsidRDefault="00082AA0">
            <w:pPr>
              <w:rPr>
                <w:rFonts w:cs="Times New Roman"/>
                <w:szCs w:val="24"/>
              </w:rPr>
            </w:pPr>
          </w:p>
        </w:tc>
        <w:tc>
          <w:tcPr>
            <w:tcW w:w="2880" w:type="dxa"/>
          </w:tcPr>
          <w:p w14:paraId="2AAD2A47" w14:textId="77777777" w:rsidR="00082AA0" w:rsidRPr="00E20BBD" w:rsidRDefault="00082AA0">
            <w:pPr>
              <w:rPr>
                <w:rFonts w:cs="Times New Roman"/>
                <w:szCs w:val="24"/>
              </w:rPr>
            </w:pPr>
          </w:p>
        </w:tc>
        <w:tc>
          <w:tcPr>
            <w:tcW w:w="2880" w:type="dxa"/>
          </w:tcPr>
          <w:p w14:paraId="503BA050" w14:textId="77777777" w:rsidR="00082AA0" w:rsidRPr="00E20BBD" w:rsidRDefault="00082AA0">
            <w:pPr>
              <w:rPr>
                <w:rFonts w:cs="Times New Roman"/>
                <w:szCs w:val="24"/>
              </w:rPr>
            </w:pPr>
          </w:p>
        </w:tc>
      </w:tr>
      <w:tr w:rsidR="00082AA0" w:rsidRPr="00E20BBD" w14:paraId="308A1717" w14:textId="77777777" w:rsidTr="00AD3956">
        <w:tc>
          <w:tcPr>
            <w:tcW w:w="2880" w:type="dxa"/>
          </w:tcPr>
          <w:p w14:paraId="061DB6C7" w14:textId="77777777" w:rsidR="00082AA0" w:rsidRPr="00E20BBD" w:rsidRDefault="0016004D">
            <w:pPr>
              <w:rPr>
                <w:rFonts w:cs="Times New Roman"/>
                <w:szCs w:val="24"/>
              </w:rPr>
            </w:pPr>
            <w:bookmarkStart w:id="0" w:name="_Hlk196929985"/>
            <w:r w:rsidRPr="00E20BBD">
              <w:rPr>
                <w:rFonts w:cs="Times New Roman"/>
                <w:szCs w:val="24"/>
              </w:rPr>
              <w:t>«PlaintiffName»</w:t>
            </w:r>
            <w:bookmarkEnd w:id="0"/>
            <w:r w:rsidRPr="00E20BBD">
              <w:rPr>
                <w:rFonts w:cs="Times New Roman"/>
                <w:szCs w:val="24"/>
              </w:rPr>
              <w:br/>
              <w:t>Plaintiff,</w:t>
            </w:r>
          </w:p>
        </w:tc>
        <w:tc>
          <w:tcPr>
            <w:tcW w:w="2880" w:type="dxa"/>
          </w:tcPr>
          <w:p w14:paraId="3CF99502" w14:textId="77777777" w:rsidR="00082AA0" w:rsidRPr="00E20BBD" w:rsidRDefault="0016004D">
            <w:pPr>
              <w:rPr>
                <w:rFonts w:cs="Times New Roman"/>
                <w:szCs w:val="24"/>
              </w:rPr>
            </w:pPr>
            <w:r w:rsidRPr="00E20BBD">
              <w:rPr>
                <w:rFonts w:cs="Times New Roman"/>
                <w:szCs w:val="24"/>
              </w:rPr>
              <w:t>§</w:t>
            </w:r>
          </w:p>
        </w:tc>
        <w:tc>
          <w:tcPr>
            <w:tcW w:w="4248" w:type="dxa"/>
            <w:gridSpan w:val="2"/>
          </w:tcPr>
          <w:p w14:paraId="4DD647B7" w14:textId="77777777" w:rsidR="00082AA0" w:rsidRPr="00E20BBD" w:rsidRDefault="0016004D" w:rsidP="00AD3956">
            <w:pPr>
              <w:jc w:val="right"/>
              <w:rPr>
                <w:rFonts w:cs="Times New Roman"/>
                <w:szCs w:val="24"/>
              </w:rPr>
            </w:pPr>
            <w:r w:rsidRPr="00E20BBD">
              <w:rPr>
                <w:rFonts w:cs="Times New Roman"/>
                <w:szCs w:val="24"/>
              </w:rPr>
              <w:t>IN THE DISTRICT COURT</w:t>
            </w:r>
          </w:p>
        </w:tc>
      </w:tr>
      <w:tr w:rsidR="00082AA0" w:rsidRPr="00E20BBD" w14:paraId="4FA5380E" w14:textId="77777777" w:rsidTr="00AD3956">
        <w:tc>
          <w:tcPr>
            <w:tcW w:w="2880" w:type="dxa"/>
          </w:tcPr>
          <w:p w14:paraId="3CA49E81" w14:textId="77777777" w:rsidR="00082AA0" w:rsidRPr="00E20BBD" w:rsidRDefault="00082AA0">
            <w:pPr>
              <w:rPr>
                <w:rFonts w:cs="Times New Roman"/>
                <w:szCs w:val="24"/>
              </w:rPr>
            </w:pPr>
          </w:p>
        </w:tc>
        <w:tc>
          <w:tcPr>
            <w:tcW w:w="2880" w:type="dxa"/>
          </w:tcPr>
          <w:p w14:paraId="126189D7" w14:textId="77777777" w:rsidR="00082AA0" w:rsidRPr="00E20BBD" w:rsidRDefault="0016004D">
            <w:pPr>
              <w:rPr>
                <w:rFonts w:cs="Times New Roman"/>
                <w:szCs w:val="24"/>
              </w:rPr>
            </w:pPr>
            <w:r w:rsidRPr="00E20BBD">
              <w:rPr>
                <w:rFonts w:cs="Times New Roman"/>
                <w:szCs w:val="24"/>
              </w:rPr>
              <w:t>§</w:t>
            </w:r>
          </w:p>
        </w:tc>
        <w:tc>
          <w:tcPr>
            <w:tcW w:w="4248" w:type="dxa"/>
            <w:gridSpan w:val="2"/>
          </w:tcPr>
          <w:p w14:paraId="42F1C1D1" w14:textId="77777777" w:rsidR="00082AA0" w:rsidRPr="00E20BBD" w:rsidRDefault="00082AA0">
            <w:pPr>
              <w:rPr>
                <w:rFonts w:cs="Times New Roman"/>
                <w:szCs w:val="24"/>
              </w:rPr>
            </w:pPr>
          </w:p>
        </w:tc>
      </w:tr>
      <w:tr w:rsidR="00082AA0" w:rsidRPr="00E20BBD" w14:paraId="3AEFF781" w14:textId="77777777" w:rsidTr="00AD3956">
        <w:tc>
          <w:tcPr>
            <w:tcW w:w="2880" w:type="dxa"/>
          </w:tcPr>
          <w:p w14:paraId="106455B8" w14:textId="77777777" w:rsidR="00082AA0" w:rsidRPr="00E20BBD" w:rsidRDefault="0016004D">
            <w:pPr>
              <w:rPr>
                <w:rFonts w:cs="Times New Roman"/>
                <w:szCs w:val="24"/>
              </w:rPr>
            </w:pPr>
            <w:r w:rsidRPr="00E20BBD">
              <w:rPr>
                <w:rFonts w:cs="Times New Roman"/>
                <w:szCs w:val="24"/>
              </w:rPr>
              <w:t>V.</w:t>
            </w:r>
          </w:p>
        </w:tc>
        <w:tc>
          <w:tcPr>
            <w:tcW w:w="2880" w:type="dxa"/>
          </w:tcPr>
          <w:p w14:paraId="74392525" w14:textId="77777777" w:rsidR="00082AA0" w:rsidRPr="00E20BBD" w:rsidRDefault="0016004D">
            <w:pPr>
              <w:rPr>
                <w:rFonts w:cs="Times New Roman"/>
                <w:szCs w:val="24"/>
              </w:rPr>
            </w:pPr>
            <w:r w:rsidRPr="00E20BBD">
              <w:rPr>
                <w:rFonts w:cs="Times New Roman"/>
                <w:szCs w:val="24"/>
              </w:rPr>
              <w:t>§</w:t>
            </w:r>
          </w:p>
        </w:tc>
        <w:tc>
          <w:tcPr>
            <w:tcW w:w="4248" w:type="dxa"/>
            <w:gridSpan w:val="2"/>
          </w:tcPr>
          <w:p w14:paraId="4F52EA36" w14:textId="77777777" w:rsidR="00082AA0" w:rsidRPr="00E20BBD" w:rsidRDefault="00082AA0">
            <w:pPr>
              <w:rPr>
                <w:rFonts w:cs="Times New Roman"/>
                <w:szCs w:val="24"/>
              </w:rPr>
            </w:pPr>
          </w:p>
        </w:tc>
      </w:tr>
      <w:tr w:rsidR="00082AA0" w:rsidRPr="00E20BBD" w14:paraId="503B924B" w14:textId="77777777" w:rsidTr="00AD3956">
        <w:tc>
          <w:tcPr>
            <w:tcW w:w="2880" w:type="dxa"/>
          </w:tcPr>
          <w:p w14:paraId="22F6DA32" w14:textId="77777777" w:rsidR="00082AA0" w:rsidRPr="00E20BBD" w:rsidRDefault="00082AA0">
            <w:pPr>
              <w:rPr>
                <w:rFonts w:cs="Times New Roman"/>
                <w:szCs w:val="24"/>
              </w:rPr>
            </w:pPr>
          </w:p>
        </w:tc>
        <w:tc>
          <w:tcPr>
            <w:tcW w:w="2880" w:type="dxa"/>
          </w:tcPr>
          <w:p w14:paraId="731D6AD5" w14:textId="77777777" w:rsidR="00082AA0" w:rsidRPr="00E20BBD" w:rsidRDefault="0016004D">
            <w:pPr>
              <w:rPr>
                <w:rFonts w:cs="Times New Roman"/>
                <w:szCs w:val="24"/>
              </w:rPr>
            </w:pPr>
            <w:r w:rsidRPr="00E20BBD">
              <w:rPr>
                <w:rFonts w:cs="Times New Roman"/>
                <w:szCs w:val="24"/>
              </w:rPr>
              <w:t>§</w:t>
            </w:r>
          </w:p>
        </w:tc>
        <w:tc>
          <w:tcPr>
            <w:tcW w:w="4248" w:type="dxa"/>
            <w:gridSpan w:val="2"/>
          </w:tcPr>
          <w:p w14:paraId="4A984FD6" w14:textId="2FB2AFDB" w:rsidR="00082AA0" w:rsidRPr="00E20BBD" w:rsidRDefault="0016004D" w:rsidP="00AD3956">
            <w:pPr>
              <w:jc w:val="right"/>
              <w:rPr>
                <w:rFonts w:cs="Times New Roman"/>
                <w:szCs w:val="24"/>
              </w:rPr>
            </w:pPr>
            <w:r w:rsidRPr="00E20BBD">
              <w:rPr>
                <w:rFonts w:cs="Times New Roman"/>
                <w:szCs w:val="24"/>
              </w:rPr>
              <w:t xml:space="preserve"> JUDICIAL DISTRICT</w:t>
            </w:r>
          </w:p>
        </w:tc>
      </w:tr>
      <w:tr w:rsidR="00082AA0" w:rsidRPr="00E20BBD" w14:paraId="73E4C0D3" w14:textId="77777777" w:rsidTr="00AD3956">
        <w:tc>
          <w:tcPr>
            <w:tcW w:w="2880" w:type="dxa"/>
          </w:tcPr>
          <w:p w14:paraId="18682103" w14:textId="77777777" w:rsidR="00082AA0" w:rsidRPr="00E20BBD" w:rsidRDefault="0016004D">
            <w:pPr>
              <w:rPr>
                <w:rFonts w:cs="Times New Roman"/>
                <w:szCs w:val="24"/>
              </w:rPr>
            </w:pPr>
            <w:r w:rsidRPr="00E20BBD">
              <w:rPr>
                <w:rFonts w:cs="Times New Roman"/>
                <w:szCs w:val="24"/>
              </w:rPr>
              <w:t>«DefendantName»</w:t>
            </w:r>
            <w:r w:rsidRPr="00E20BBD">
              <w:rPr>
                <w:rFonts w:cs="Times New Roman"/>
                <w:szCs w:val="24"/>
              </w:rPr>
              <w:br/>
              <w:t>Defendant.</w:t>
            </w:r>
          </w:p>
        </w:tc>
        <w:tc>
          <w:tcPr>
            <w:tcW w:w="2880" w:type="dxa"/>
          </w:tcPr>
          <w:p w14:paraId="6DC73ACA" w14:textId="77777777" w:rsidR="00082AA0" w:rsidRPr="00E20BBD" w:rsidRDefault="0016004D">
            <w:pPr>
              <w:rPr>
                <w:rFonts w:cs="Times New Roman"/>
                <w:szCs w:val="24"/>
              </w:rPr>
            </w:pPr>
            <w:r w:rsidRPr="00E20BBD">
              <w:rPr>
                <w:rFonts w:cs="Times New Roman"/>
                <w:szCs w:val="24"/>
              </w:rPr>
              <w:t>§</w:t>
            </w:r>
          </w:p>
        </w:tc>
        <w:tc>
          <w:tcPr>
            <w:tcW w:w="4248" w:type="dxa"/>
            <w:gridSpan w:val="2"/>
          </w:tcPr>
          <w:p w14:paraId="0F275B43" w14:textId="77777777" w:rsidR="00082AA0" w:rsidRPr="00E20BBD" w:rsidRDefault="00082AA0">
            <w:pPr>
              <w:rPr>
                <w:rFonts w:cs="Times New Roman"/>
                <w:szCs w:val="24"/>
              </w:rPr>
            </w:pPr>
          </w:p>
        </w:tc>
      </w:tr>
      <w:tr w:rsidR="00082AA0" w:rsidRPr="00E20BBD" w14:paraId="1F2DD512" w14:textId="77777777" w:rsidTr="00AD3956">
        <w:tc>
          <w:tcPr>
            <w:tcW w:w="2880" w:type="dxa"/>
          </w:tcPr>
          <w:p w14:paraId="29C6544B" w14:textId="77777777" w:rsidR="00082AA0" w:rsidRPr="00E20BBD" w:rsidRDefault="00082AA0">
            <w:pPr>
              <w:rPr>
                <w:rFonts w:cs="Times New Roman"/>
                <w:szCs w:val="24"/>
              </w:rPr>
            </w:pPr>
          </w:p>
        </w:tc>
        <w:tc>
          <w:tcPr>
            <w:tcW w:w="2880" w:type="dxa"/>
          </w:tcPr>
          <w:p w14:paraId="389C7B9E" w14:textId="77777777" w:rsidR="00082AA0" w:rsidRPr="00E20BBD" w:rsidRDefault="0016004D">
            <w:pPr>
              <w:rPr>
                <w:rFonts w:cs="Times New Roman"/>
                <w:szCs w:val="24"/>
              </w:rPr>
            </w:pPr>
            <w:r w:rsidRPr="00E20BBD">
              <w:rPr>
                <w:rFonts w:cs="Times New Roman"/>
                <w:szCs w:val="24"/>
              </w:rPr>
              <w:t>§</w:t>
            </w:r>
          </w:p>
        </w:tc>
        <w:tc>
          <w:tcPr>
            <w:tcW w:w="4248" w:type="dxa"/>
            <w:gridSpan w:val="2"/>
          </w:tcPr>
          <w:p w14:paraId="663F22FB" w14:textId="77777777" w:rsidR="00082AA0" w:rsidRPr="00E20BBD" w:rsidRDefault="00082AA0" w:rsidP="00AD3956">
            <w:pPr>
              <w:jc w:val="right"/>
              <w:rPr>
                <w:rFonts w:cs="Times New Roman"/>
                <w:szCs w:val="24"/>
              </w:rPr>
            </w:pPr>
          </w:p>
        </w:tc>
      </w:tr>
      <w:tr w:rsidR="00082AA0" w:rsidRPr="00E20BBD" w14:paraId="1D82CCAD" w14:textId="77777777" w:rsidTr="00AD3956">
        <w:tc>
          <w:tcPr>
            <w:tcW w:w="2880" w:type="dxa"/>
          </w:tcPr>
          <w:p w14:paraId="3C53DDDE" w14:textId="77777777" w:rsidR="00082AA0" w:rsidRPr="00E20BBD" w:rsidRDefault="00082AA0">
            <w:pPr>
              <w:rPr>
                <w:rFonts w:cs="Times New Roman"/>
                <w:szCs w:val="24"/>
              </w:rPr>
            </w:pPr>
          </w:p>
        </w:tc>
        <w:tc>
          <w:tcPr>
            <w:tcW w:w="2880" w:type="dxa"/>
          </w:tcPr>
          <w:p w14:paraId="78736EAD" w14:textId="77777777" w:rsidR="00082AA0" w:rsidRPr="00E20BBD" w:rsidRDefault="0016004D">
            <w:pPr>
              <w:rPr>
                <w:rFonts w:cs="Times New Roman"/>
                <w:szCs w:val="24"/>
              </w:rPr>
            </w:pPr>
            <w:r w:rsidRPr="00E20BBD">
              <w:rPr>
                <w:rFonts w:cs="Times New Roman"/>
                <w:szCs w:val="24"/>
              </w:rPr>
              <w:t>§</w:t>
            </w:r>
          </w:p>
        </w:tc>
        <w:tc>
          <w:tcPr>
            <w:tcW w:w="4248" w:type="dxa"/>
            <w:gridSpan w:val="2"/>
          </w:tcPr>
          <w:p w14:paraId="7F69EBAA" w14:textId="77777777" w:rsidR="00082AA0" w:rsidRPr="00E20BBD" w:rsidRDefault="0016004D" w:rsidP="00AD3956">
            <w:pPr>
              <w:jc w:val="right"/>
              <w:rPr>
                <w:rFonts w:cs="Times New Roman"/>
                <w:szCs w:val="24"/>
              </w:rPr>
            </w:pPr>
            <w:r w:rsidRPr="00E20BBD">
              <w:rPr>
                <w:rFonts w:cs="Times New Roman"/>
                <w:szCs w:val="24"/>
              </w:rPr>
              <w:t>OF «County» COUNTY, TEXAS</w:t>
            </w:r>
          </w:p>
        </w:tc>
      </w:tr>
      <w:tr w:rsidR="00082AA0" w:rsidRPr="00E20BBD" w14:paraId="4B74C139" w14:textId="77777777" w:rsidTr="00AD3956">
        <w:trPr>
          <w:gridAfter w:val="1"/>
          <w:wAfter w:w="1368" w:type="dxa"/>
        </w:trPr>
        <w:tc>
          <w:tcPr>
            <w:tcW w:w="2880" w:type="dxa"/>
          </w:tcPr>
          <w:p w14:paraId="3DF2BC53" w14:textId="77777777" w:rsidR="00082AA0" w:rsidRPr="00E20BBD" w:rsidRDefault="00082AA0">
            <w:pPr>
              <w:rPr>
                <w:rFonts w:cs="Times New Roman"/>
                <w:szCs w:val="24"/>
              </w:rPr>
            </w:pPr>
          </w:p>
        </w:tc>
        <w:tc>
          <w:tcPr>
            <w:tcW w:w="2880" w:type="dxa"/>
          </w:tcPr>
          <w:p w14:paraId="242F8DD4" w14:textId="77777777" w:rsidR="00082AA0" w:rsidRPr="00E20BBD" w:rsidRDefault="00082AA0">
            <w:pPr>
              <w:rPr>
                <w:rFonts w:cs="Times New Roman"/>
                <w:szCs w:val="24"/>
              </w:rPr>
            </w:pPr>
          </w:p>
        </w:tc>
        <w:tc>
          <w:tcPr>
            <w:tcW w:w="2880" w:type="dxa"/>
          </w:tcPr>
          <w:p w14:paraId="06E50DAF" w14:textId="77777777" w:rsidR="00082AA0" w:rsidRPr="00E20BBD" w:rsidRDefault="00082AA0">
            <w:pPr>
              <w:rPr>
                <w:rFonts w:cs="Times New Roman"/>
                <w:szCs w:val="24"/>
              </w:rPr>
            </w:pPr>
          </w:p>
          <w:p w14:paraId="4F60B10B" w14:textId="77777777" w:rsidR="000C0E09" w:rsidRPr="00E20BBD" w:rsidRDefault="000C0E09" w:rsidP="000C0E09">
            <w:pPr>
              <w:rPr>
                <w:rFonts w:cs="Times New Roman"/>
                <w:szCs w:val="24"/>
              </w:rPr>
            </w:pPr>
          </w:p>
        </w:tc>
      </w:tr>
    </w:tbl>
    <w:p w14:paraId="11A1CA36" w14:textId="77777777" w:rsidR="000C0E09" w:rsidRPr="00E20BBD" w:rsidRDefault="000C0E09" w:rsidP="000C0E09">
      <w:pPr>
        <w:jc w:val="center"/>
        <w:rPr>
          <w:rFonts w:cs="Times New Roman"/>
          <w:b/>
          <w:bCs/>
          <w:szCs w:val="24"/>
          <w:u w:val="single"/>
        </w:rPr>
      </w:pPr>
      <w:r w:rsidRPr="00E20BBD">
        <w:rPr>
          <w:rFonts w:cs="Times New Roman"/>
          <w:b/>
          <w:bCs/>
          <w:szCs w:val="24"/>
          <w:u w:val="single"/>
        </w:rPr>
        <w:t>PLAINTIFF'S ORIGINAL PETITION:</w:t>
      </w:r>
    </w:p>
    <w:p w14:paraId="5B23634A" w14:textId="79B9C747" w:rsidR="000C0E09" w:rsidRPr="00E20BBD" w:rsidRDefault="00C851D0" w:rsidP="000C0E09">
      <w:pPr>
        <w:rPr>
          <w:rFonts w:cs="Times New Roman"/>
          <w:szCs w:val="24"/>
        </w:rPr>
      </w:pPr>
      <w:r w:rsidRPr="00E20BBD">
        <w:rPr>
          <w:rFonts w:cs="Times New Roman"/>
          <w:szCs w:val="24"/>
        </w:rPr>
        <w:tab/>
      </w:r>
      <w:r w:rsidR="00C956C2" w:rsidRPr="00E20BBD">
        <w:rPr>
          <w:rFonts w:cs="Times New Roman"/>
          <w:szCs w:val="24"/>
        </w:rPr>
        <w:t>NOW COMES Plaintiff, «</w:t>
      </w:r>
      <w:proofErr w:type="spellStart"/>
      <w:r w:rsidR="00C956C2" w:rsidRPr="00E20BBD">
        <w:rPr>
          <w:rFonts w:cs="Times New Roman"/>
          <w:szCs w:val="24"/>
        </w:rPr>
        <w:t>PlaintiffName</w:t>
      </w:r>
      <w:proofErr w:type="spellEnd"/>
      <w:r w:rsidR="00C956C2" w:rsidRPr="00E20BBD">
        <w:rPr>
          <w:rFonts w:cs="Times New Roman"/>
          <w:szCs w:val="24"/>
        </w:rPr>
        <w:t>» (hereinafter “Plaintiff” or “«</w:t>
      </w:r>
      <w:proofErr w:type="spellStart"/>
      <w:r w:rsidR="00C956C2" w:rsidRPr="00E20BBD">
        <w:rPr>
          <w:rFonts w:cs="Times New Roman"/>
          <w:szCs w:val="24"/>
        </w:rPr>
        <w:t>PlaintiffLastName</w:t>
      </w:r>
      <w:proofErr w:type="spellEnd"/>
      <w:r w:rsidR="00C956C2" w:rsidRPr="00E20BBD">
        <w:rPr>
          <w:rFonts w:cs="Times New Roman"/>
          <w:szCs w:val="24"/>
        </w:rPr>
        <w:t>»”), complaining of and about Defendant, «</w:t>
      </w:r>
      <w:proofErr w:type="spellStart"/>
      <w:r w:rsidR="00C956C2" w:rsidRPr="00E20BBD">
        <w:rPr>
          <w:rFonts w:cs="Times New Roman"/>
          <w:szCs w:val="24"/>
        </w:rPr>
        <w:t>DefendantName</w:t>
      </w:r>
      <w:proofErr w:type="spellEnd"/>
      <w:r w:rsidR="00C956C2" w:rsidRPr="00E20BBD">
        <w:rPr>
          <w:rFonts w:cs="Times New Roman"/>
          <w:szCs w:val="24"/>
        </w:rPr>
        <w:t>» (hereinafter “Defendant” or “«</w:t>
      </w:r>
      <w:proofErr w:type="spellStart"/>
      <w:r w:rsidR="00C956C2" w:rsidRPr="00E20BBD">
        <w:rPr>
          <w:rFonts w:cs="Times New Roman"/>
          <w:szCs w:val="24"/>
        </w:rPr>
        <w:t>DefendantLastName</w:t>
      </w:r>
      <w:proofErr w:type="spellEnd"/>
      <w:r w:rsidR="00C956C2" w:rsidRPr="00E20BBD">
        <w:rPr>
          <w:rFonts w:cs="Times New Roman"/>
          <w:szCs w:val="24"/>
        </w:rPr>
        <w:t>»”), and for cause of action respectfully shows unto the Court the following:</w:t>
      </w:r>
    </w:p>
    <w:p w14:paraId="1C7C475A" w14:textId="0C569030" w:rsidR="000C0E09" w:rsidRPr="00E20BBD" w:rsidRDefault="000C0E09" w:rsidP="000C0E09">
      <w:pPr>
        <w:pStyle w:val="ListParagraph"/>
        <w:numPr>
          <w:ilvl w:val="0"/>
          <w:numId w:val="10"/>
        </w:numPr>
        <w:jc w:val="center"/>
        <w:rPr>
          <w:rFonts w:cs="Times New Roman"/>
          <w:b/>
          <w:bCs/>
          <w:szCs w:val="24"/>
          <w:u w:val="single"/>
        </w:rPr>
      </w:pPr>
      <w:r w:rsidRPr="00E20BBD">
        <w:rPr>
          <w:rFonts w:cs="Times New Roman"/>
          <w:b/>
          <w:bCs/>
          <w:szCs w:val="24"/>
          <w:u w:val="single"/>
        </w:rPr>
        <w:t>DISCOVERY CONTROL PLAN LEVEL</w:t>
      </w:r>
    </w:p>
    <w:p w14:paraId="6BE239B0" w14:textId="77777777" w:rsidR="007E295A" w:rsidRPr="00E20BBD" w:rsidRDefault="007E295A" w:rsidP="007E295A">
      <w:pPr>
        <w:pStyle w:val="ListParagraph"/>
        <w:jc w:val="center"/>
        <w:rPr>
          <w:rFonts w:cs="Times New Roman"/>
          <w:b/>
          <w:bCs/>
          <w:szCs w:val="24"/>
          <w:u w:val="single"/>
        </w:rPr>
      </w:pPr>
    </w:p>
    <w:p w14:paraId="66C9F9F8" w14:textId="77777777" w:rsidR="000C0E09" w:rsidRPr="00E20BBD" w:rsidRDefault="000C0E09" w:rsidP="000C0E09">
      <w:pPr>
        <w:rPr>
          <w:rFonts w:cs="Times New Roman"/>
          <w:szCs w:val="24"/>
        </w:rPr>
      </w:pPr>
      <w:r w:rsidRPr="00E20BBD">
        <w:rPr>
          <w:rFonts w:cs="Times New Roman"/>
          <w:szCs w:val="24"/>
        </w:rPr>
        <w:t>1.</w:t>
      </w:r>
      <w:r w:rsidRPr="00E20BBD">
        <w:rPr>
          <w:rFonts w:cs="Times New Roman"/>
          <w:szCs w:val="24"/>
        </w:rPr>
        <w:tab/>
        <w:t>Plaintiff intends that discovery be conducted under Discovery Level 3 Discovery Control Plan to be agreed upon by the parties.</w:t>
      </w:r>
    </w:p>
    <w:p w14:paraId="457A0179" w14:textId="77777777" w:rsidR="000C0E09" w:rsidRPr="00E20BBD" w:rsidRDefault="000C0E09" w:rsidP="000C0E09">
      <w:pPr>
        <w:rPr>
          <w:rFonts w:cs="Times New Roman"/>
          <w:szCs w:val="24"/>
        </w:rPr>
      </w:pPr>
    </w:p>
    <w:p w14:paraId="334ECCD0" w14:textId="3CBD4642" w:rsidR="00942D61" w:rsidRPr="00E20BBD" w:rsidRDefault="00942D61" w:rsidP="007E295A">
      <w:pPr>
        <w:pStyle w:val="ListParagraph"/>
        <w:numPr>
          <w:ilvl w:val="0"/>
          <w:numId w:val="10"/>
        </w:numPr>
        <w:jc w:val="center"/>
        <w:rPr>
          <w:rFonts w:cs="Times New Roman"/>
          <w:b/>
          <w:bCs/>
          <w:szCs w:val="24"/>
          <w:u w:val="single"/>
        </w:rPr>
      </w:pPr>
      <w:r w:rsidRPr="00E20BBD">
        <w:rPr>
          <w:rFonts w:cs="Times New Roman"/>
          <w:b/>
          <w:bCs/>
          <w:szCs w:val="24"/>
          <w:u w:val="single"/>
        </w:rPr>
        <w:t>PARTIES</w:t>
      </w:r>
    </w:p>
    <w:p w14:paraId="0F11E650" w14:textId="77777777" w:rsidR="007E295A" w:rsidRPr="00E20BBD" w:rsidRDefault="007E295A" w:rsidP="007E295A">
      <w:pPr>
        <w:pStyle w:val="ListParagraph"/>
        <w:jc w:val="center"/>
        <w:rPr>
          <w:rFonts w:cs="Times New Roman"/>
          <w:b/>
          <w:bCs/>
          <w:szCs w:val="24"/>
          <w:u w:val="single"/>
        </w:rPr>
      </w:pPr>
    </w:p>
    <w:p w14:paraId="71142346" w14:textId="671EFA62" w:rsidR="00942D61" w:rsidRPr="00E20BBD" w:rsidRDefault="00C851D0" w:rsidP="00942D61">
      <w:pPr>
        <w:rPr>
          <w:rFonts w:cs="Times New Roman"/>
          <w:szCs w:val="24"/>
        </w:rPr>
      </w:pPr>
      <w:r w:rsidRPr="00E20BBD">
        <w:rPr>
          <w:rFonts w:cs="Times New Roman"/>
          <w:szCs w:val="24"/>
        </w:rPr>
        <w:tab/>
      </w:r>
      <w:r w:rsidR="00942D61" w:rsidRPr="00E20BBD">
        <w:rPr>
          <w:rFonts w:cs="Times New Roman"/>
          <w:szCs w:val="24"/>
        </w:rPr>
        <w:t>Plaintiff, «</w:t>
      </w:r>
      <w:proofErr w:type="spellStart"/>
      <w:r w:rsidR="00942D61" w:rsidRPr="00E20BBD">
        <w:rPr>
          <w:rFonts w:cs="Times New Roman"/>
          <w:szCs w:val="24"/>
        </w:rPr>
        <w:t>PlaintiffName</w:t>
      </w:r>
      <w:proofErr w:type="spellEnd"/>
      <w:r w:rsidR="00942D61" w:rsidRPr="00E20BBD">
        <w:rPr>
          <w:rFonts w:cs="Times New Roman"/>
          <w:szCs w:val="24"/>
        </w:rPr>
        <w:t xml:space="preserve">», is an individual residing </w:t>
      </w:r>
      <w:r w:rsidR="00302DAF" w:rsidRPr="00E20BBD">
        <w:rPr>
          <w:rFonts w:cs="Times New Roman"/>
          <w:szCs w:val="24"/>
        </w:rPr>
        <w:t>at</w:t>
      </w:r>
      <w:r w:rsidR="00942D61" w:rsidRPr="00E20BBD">
        <w:rPr>
          <w:rFonts w:cs="Times New Roman"/>
          <w:szCs w:val="24"/>
        </w:rPr>
        <w:t xml:space="preserve"> «</w:t>
      </w:r>
      <w:proofErr w:type="spellStart"/>
      <w:r w:rsidR="00942D61" w:rsidRPr="00E20BBD">
        <w:rPr>
          <w:rFonts w:cs="Times New Roman"/>
          <w:szCs w:val="24"/>
        </w:rPr>
        <w:t>PlaintiffAddress</w:t>
      </w:r>
      <w:proofErr w:type="spellEnd"/>
      <w:r w:rsidR="00942D61" w:rsidRPr="00E20BBD">
        <w:rPr>
          <w:rFonts w:cs="Times New Roman"/>
          <w:szCs w:val="24"/>
        </w:rPr>
        <w:t>», in «</w:t>
      </w:r>
      <w:proofErr w:type="spellStart"/>
      <w:r w:rsidR="00942D61" w:rsidRPr="00E20BBD">
        <w:rPr>
          <w:rFonts w:cs="Times New Roman"/>
          <w:szCs w:val="24"/>
        </w:rPr>
        <w:t>PlaintiffCounty</w:t>
      </w:r>
      <w:proofErr w:type="spellEnd"/>
      <w:r w:rsidR="00942D61" w:rsidRPr="00E20BBD">
        <w:rPr>
          <w:rFonts w:cs="Times New Roman"/>
          <w:szCs w:val="24"/>
        </w:rPr>
        <w:t>» County, Texas.</w:t>
      </w:r>
    </w:p>
    <w:p w14:paraId="2C9A1ADC" w14:textId="77777777" w:rsidR="00942D61" w:rsidRPr="00E20BBD" w:rsidRDefault="00942D61" w:rsidP="00942D61">
      <w:pPr>
        <w:rPr>
          <w:rFonts w:cs="Times New Roman"/>
          <w:szCs w:val="24"/>
        </w:rPr>
      </w:pPr>
    </w:p>
    <w:p w14:paraId="2F052916" w14:textId="2A786ABA" w:rsidR="00942D61" w:rsidRPr="00E20BBD" w:rsidRDefault="00C851D0" w:rsidP="00942D61">
      <w:pPr>
        <w:rPr>
          <w:rFonts w:cs="Times New Roman"/>
          <w:szCs w:val="24"/>
        </w:rPr>
      </w:pPr>
      <w:r w:rsidRPr="00E20BBD">
        <w:rPr>
          <w:rFonts w:cs="Times New Roman"/>
          <w:szCs w:val="24"/>
        </w:rPr>
        <w:lastRenderedPageBreak/>
        <w:tab/>
      </w:r>
      <w:r w:rsidR="00942D61" w:rsidRPr="00E20BBD">
        <w:rPr>
          <w:rFonts w:cs="Times New Roman"/>
          <w:szCs w:val="24"/>
        </w:rPr>
        <w:t>Defendant, «</w:t>
      </w:r>
      <w:proofErr w:type="spellStart"/>
      <w:r w:rsidR="00942D61" w:rsidRPr="00E20BBD">
        <w:rPr>
          <w:rFonts w:cs="Times New Roman"/>
          <w:szCs w:val="24"/>
        </w:rPr>
        <w:t>DefendantName</w:t>
      </w:r>
      <w:proofErr w:type="spellEnd"/>
      <w:r w:rsidR="00942D61" w:rsidRPr="00E20BBD">
        <w:rPr>
          <w:rFonts w:cs="Times New Roman"/>
          <w:szCs w:val="24"/>
        </w:rPr>
        <w:t>», may be served at «</w:t>
      </w:r>
      <w:proofErr w:type="spellStart"/>
      <w:r w:rsidR="00942D61" w:rsidRPr="00E20BBD">
        <w:rPr>
          <w:rFonts w:cs="Times New Roman"/>
          <w:szCs w:val="24"/>
        </w:rPr>
        <w:t>DefendantAddress</w:t>
      </w:r>
      <w:proofErr w:type="spellEnd"/>
      <w:r w:rsidR="00942D61" w:rsidRPr="00E20BBD">
        <w:rPr>
          <w:rFonts w:cs="Times New Roman"/>
          <w:szCs w:val="24"/>
        </w:rPr>
        <w:t>»</w:t>
      </w:r>
      <w:r w:rsidR="00302DAF" w:rsidRPr="00E20BBD">
        <w:rPr>
          <w:rFonts w:cs="Times New Roman"/>
          <w:szCs w:val="24"/>
        </w:rPr>
        <w:t>, or wherever they may be found.</w:t>
      </w:r>
      <w:r w:rsidR="00942D61" w:rsidRPr="00E20BBD">
        <w:rPr>
          <w:rFonts w:cs="Times New Roman"/>
          <w:szCs w:val="24"/>
        </w:rPr>
        <w:t xml:space="preserve"> Citation is requested at this time.</w:t>
      </w:r>
    </w:p>
    <w:p w14:paraId="74060F8D" w14:textId="77777777" w:rsidR="00942D61" w:rsidRPr="00E20BBD" w:rsidRDefault="00942D61" w:rsidP="00942D61">
      <w:pPr>
        <w:rPr>
          <w:rFonts w:cs="Times New Roman"/>
          <w:szCs w:val="24"/>
        </w:rPr>
      </w:pPr>
    </w:p>
    <w:p w14:paraId="278F76E8" w14:textId="2726F71E" w:rsidR="00942D61" w:rsidRPr="00E20BBD" w:rsidRDefault="00942D61" w:rsidP="007E295A">
      <w:pPr>
        <w:pStyle w:val="ListParagraph"/>
        <w:numPr>
          <w:ilvl w:val="0"/>
          <w:numId w:val="10"/>
        </w:numPr>
        <w:jc w:val="center"/>
        <w:rPr>
          <w:rFonts w:cs="Times New Roman"/>
          <w:b/>
          <w:bCs/>
          <w:szCs w:val="24"/>
          <w:u w:val="single"/>
        </w:rPr>
      </w:pPr>
      <w:r w:rsidRPr="00E20BBD">
        <w:rPr>
          <w:rFonts w:cs="Times New Roman"/>
          <w:b/>
          <w:bCs/>
          <w:szCs w:val="24"/>
          <w:u w:val="single"/>
        </w:rPr>
        <w:t>JURISDICTION AND VENUE</w:t>
      </w:r>
    </w:p>
    <w:p w14:paraId="25A43236" w14:textId="77777777" w:rsidR="007E295A" w:rsidRPr="00E20BBD" w:rsidRDefault="007E295A" w:rsidP="007E295A">
      <w:pPr>
        <w:pStyle w:val="ListParagraph"/>
        <w:jc w:val="center"/>
        <w:rPr>
          <w:rFonts w:cs="Times New Roman"/>
          <w:b/>
          <w:bCs/>
          <w:szCs w:val="24"/>
          <w:u w:val="single"/>
        </w:rPr>
      </w:pPr>
    </w:p>
    <w:p w14:paraId="0C1B7669" w14:textId="68A33557" w:rsidR="00942D61" w:rsidRPr="00E20BBD" w:rsidRDefault="00C851D0" w:rsidP="00942D61">
      <w:pPr>
        <w:rPr>
          <w:rFonts w:cs="Times New Roman"/>
          <w:szCs w:val="24"/>
        </w:rPr>
      </w:pPr>
      <w:r w:rsidRPr="00E20BBD">
        <w:rPr>
          <w:rFonts w:cs="Times New Roman"/>
          <w:szCs w:val="24"/>
        </w:rPr>
        <w:tab/>
      </w:r>
      <w:r w:rsidR="003D4EB5" w:rsidRPr="00E20BBD">
        <w:rPr>
          <w:rFonts w:cs="Times New Roman"/>
          <w:szCs w:val="24"/>
        </w:rPr>
        <w:t>«</w:t>
      </w:r>
      <w:proofErr w:type="spellStart"/>
      <w:r w:rsidR="003D4EB5" w:rsidRPr="00E20BBD">
        <w:rPr>
          <w:rFonts w:cs="Times New Roman"/>
          <w:szCs w:val="24"/>
        </w:rPr>
        <w:t>VenueParagraph</w:t>
      </w:r>
      <w:proofErr w:type="spellEnd"/>
      <w:r w:rsidR="003D4EB5" w:rsidRPr="00E20BBD">
        <w:rPr>
          <w:rFonts w:cs="Times New Roman"/>
          <w:szCs w:val="24"/>
        </w:rPr>
        <w:t>»</w:t>
      </w:r>
    </w:p>
    <w:p w14:paraId="149A43BC" w14:textId="4D4993AF" w:rsidR="00942D61" w:rsidRPr="00E20BBD" w:rsidRDefault="00942D61" w:rsidP="007E295A">
      <w:pPr>
        <w:pStyle w:val="ListParagraph"/>
        <w:numPr>
          <w:ilvl w:val="0"/>
          <w:numId w:val="10"/>
        </w:numPr>
        <w:jc w:val="center"/>
        <w:rPr>
          <w:rFonts w:cs="Times New Roman"/>
          <w:b/>
          <w:bCs/>
          <w:szCs w:val="24"/>
          <w:u w:val="single"/>
        </w:rPr>
      </w:pPr>
      <w:r w:rsidRPr="00E20BBD">
        <w:rPr>
          <w:rFonts w:cs="Times New Roman"/>
          <w:b/>
          <w:bCs/>
          <w:szCs w:val="24"/>
          <w:u w:val="single"/>
        </w:rPr>
        <w:t>FACTUAL BACKGROUND</w:t>
      </w:r>
    </w:p>
    <w:p w14:paraId="514B3553" w14:textId="77777777" w:rsidR="007E295A" w:rsidRPr="00E20BBD" w:rsidRDefault="007E295A" w:rsidP="007E295A">
      <w:pPr>
        <w:pStyle w:val="ListParagraph"/>
        <w:jc w:val="center"/>
        <w:rPr>
          <w:rFonts w:cs="Times New Roman"/>
          <w:b/>
          <w:bCs/>
          <w:szCs w:val="24"/>
          <w:u w:val="single"/>
        </w:rPr>
      </w:pPr>
    </w:p>
    <w:p w14:paraId="169C4826" w14:textId="5842274A" w:rsidR="00942D61" w:rsidRPr="00E20BBD" w:rsidRDefault="00C851D0" w:rsidP="00942D61">
      <w:pPr>
        <w:rPr>
          <w:rFonts w:cs="Times New Roman"/>
          <w:szCs w:val="24"/>
        </w:rPr>
      </w:pPr>
      <w:r w:rsidRPr="00E20BBD">
        <w:rPr>
          <w:rFonts w:cs="Times New Roman"/>
          <w:szCs w:val="24"/>
        </w:rPr>
        <w:tab/>
      </w:r>
      <w:r w:rsidR="00735247" w:rsidRPr="00E20BBD">
        <w:rPr>
          <w:rFonts w:cs="Times New Roman"/>
          <w:szCs w:val="24"/>
        </w:rPr>
        <w:t>«</w:t>
      </w:r>
      <w:proofErr w:type="spellStart"/>
      <w:r w:rsidR="00735247" w:rsidRPr="00E20BBD">
        <w:rPr>
          <w:rFonts w:cs="Times New Roman"/>
          <w:szCs w:val="24"/>
        </w:rPr>
        <w:t>FactualBackground</w:t>
      </w:r>
      <w:proofErr w:type="spellEnd"/>
      <w:r w:rsidR="00735247" w:rsidRPr="00E20BBD">
        <w:rPr>
          <w:rFonts w:cs="Times New Roman"/>
          <w:szCs w:val="24"/>
        </w:rPr>
        <w:t>»</w:t>
      </w:r>
    </w:p>
    <w:p w14:paraId="04889D05" w14:textId="20AFE2CE" w:rsidR="00942D61" w:rsidRPr="00E20BBD" w:rsidRDefault="00942D61" w:rsidP="007E295A">
      <w:pPr>
        <w:pStyle w:val="ListParagraph"/>
        <w:numPr>
          <w:ilvl w:val="0"/>
          <w:numId w:val="10"/>
        </w:numPr>
        <w:jc w:val="center"/>
        <w:rPr>
          <w:rFonts w:cs="Times New Roman"/>
          <w:b/>
          <w:bCs/>
          <w:szCs w:val="24"/>
          <w:u w:val="single"/>
        </w:rPr>
      </w:pPr>
      <w:r w:rsidRPr="00E20BBD">
        <w:rPr>
          <w:rFonts w:cs="Times New Roman"/>
          <w:b/>
          <w:bCs/>
          <w:szCs w:val="24"/>
          <w:u w:val="single"/>
        </w:rPr>
        <w:t>CAUSES OF ACTION</w:t>
      </w:r>
    </w:p>
    <w:p w14:paraId="195D05B0" w14:textId="77777777" w:rsidR="007E295A" w:rsidRPr="00E20BBD" w:rsidRDefault="007E295A" w:rsidP="007E295A">
      <w:pPr>
        <w:pStyle w:val="ListParagraph"/>
        <w:jc w:val="center"/>
        <w:rPr>
          <w:rFonts w:cs="Times New Roman"/>
          <w:b/>
          <w:bCs/>
          <w:szCs w:val="24"/>
          <w:u w:val="single"/>
        </w:rPr>
      </w:pPr>
    </w:p>
    <w:p w14:paraId="07FC79AC" w14:textId="77777777" w:rsidR="00942D61" w:rsidRPr="00E20BBD" w:rsidRDefault="00942D61" w:rsidP="00942D61">
      <w:pPr>
        <w:rPr>
          <w:rFonts w:cs="Times New Roman"/>
          <w:szCs w:val="24"/>
        </w:rPr>
      </w:pPr>
    </w:p>
    <w:p w14:paraId="7BD47F71" w14:textId="312B3ED7" w:rsidR="00942D61" w:rsidRPr="00E20BBD" w:rsidRDefault="00942D61" w:rsidP="00942D61">
      <w:pPr>
        <w:rPr>
          <w:rFonts w:cs="Times New Roman"/>
          <w:b/>
          <w:bCs/>
          <w:szCs w:val="24"/>
          <w:u w:val="single"/>
        </w:rPr>
      </w:pPr>
      <w:bookmarkStart w:id="1" w:name="_Hlk196934292"/>
      <w:r w:rsidRPr="00E20BBD">
        <w:rPr>
          <w:rFonts w:cs="Times New Roman"/>
          <w:b/>
          <w:bCs/>
          <w:szCs w:val="24"/>
          <w:u w:val="single"/>
        </w:rPr>
        <w:t xml:space="preserve">5.1 </w:t>
      </w:r>
      <w:r w:rsidR="00AC19B3" w:rsidRPr="00E20BBD">
        <w:rPr>
          <w:rFonts w:cs="Times New Roman"/>
          <w:b/>
          <w:bCs/>
          <w:szCs w:val="24"/>
          <w:u w:val="single"/>
        </w:rPr>
        <w:t>Plaintiff’s Claim of Negligence Against Defendant</w:t>
      </w:r>
    </w:p>
    <w:bookmarkEnd w:id="1"/>
    <w:p w14:paraId="438F0E51" w14:textId="7AA14E2C" w:rsidR="00112821" w:rsidRPr="00E20BBD" w:rsidRDefault="00112821" w:rsidP="00112821">
      <w:pPr>
        <w:rPr>
          <w:rFonts w:cs="Times New Roman"/>
          <w:szCs w:val="24"/>
        </w:rPr>
      </w:pPr>
      <w:r w:rsidRPr="00E20BBD">
        <w:rPr>
          <w:rFonts w:cs="Times New Roman"/>
          <w:szCs w:val="24"/>
        </w:rPr>
        <w:t>1. Plaintiff incorporates the allegations set forth in paragraphs 1 through 11 as if fully set forth herein.</w:t>
      </w:r>
    </w:p>
    <w:p w14:paraId="423316F4" w14:textId="1940E1FA" w:rsidR="00112821" w:rsidRPr="00E20BBD" w:rsidRDefault="00112821" w:rsidP="00112821">
      <w:pPr>
        <w:rPr>
          <w:rFonts w:cs="Times New Roman"/>
          <w:szCs w:val="24"/>
        </w:rPr>
      </w:pPr>
      <w:r w:rsidRPr="00E20BBD">
        <w:rPr>
          <w:rFonts w:cs="Times New Roman"/>
          <w:szCs w:val="24"/>
        </w:rPr>
        <w:t>2. Defendant had a duty to exercise the degree of care that a person of ordinary prudence would use to avoid harm to others under circumstances like those described herein.</w:t>
      </w:r>
    </w:p>
    <w:p w14:paraId="6EB2D6A3" w14:textId="056AF1C3" w:rsidR="00112821" w:rsidRPr="00E20BBD" w:rsidRDefault="00112821" w:rsidP="00112821">
      <w:pPr>
        <w:rPr>
          <w:rFonts w:cs="Times New Roman"/>
          <w:szCs w:val="24"/>
        </w:rPr>
      </w:pPr>
      <w:r w:rsidRPr="00E20BBD">
        <w:rPr>
          <w:rFonts w:cs="Times New Roman"/>
          <w:szCs w:val="24"/>
        </w:rPr>
        <w:t>3. Plaintiff’s injuries were proximately caused by Defendant’s negligent, careless, and reckless disregard of that duty.</w:t>
      </w:r>
    </w:p>
    <w:p w14:paraId="1E1B49EF" w14:textId="72C96CE0" w:rsidR="00112821" w:rsidRPr="00E20BBD" w:rsidRDefault="00112821" w:rsidP="00112821">
      <w:pPr>
        <w:rPr>
          <w:rFonts w:cs="Times New Roman"/>
          <w:szCs w:val="24"/>
        </w:rPr>
      </w:pPr>
      <w:r w:rsidRPr="00E20BBD">
        <w:rPr>
          <w:rFonts w:cs="Times New Roman"/>
          <w:szCs w:val="24"/>
        </w:rPr>
        <w:t>4. The negligent, careless, and reckless disregard of duty by Defendant consisted of, but is not limited to, the following acts and omissions:</w:t>
      </w:r>
    </w:p>
    <w:p w14:paraId="710BA4D6" w14:textId="3462BF91" w:rsidR="00112821" w:rsidRPr="00E20BBD" w:rsidRDefault="00112821" w:rsidP="00112821">
      <w:pPr>
        <w:rPr>
          <w:rFonts w:cs="Times New Roman"/>
          <w:szCs w:val="24"/>
        </w:rPr>
      </w:pPr>
      <w:r w:rsidRPr="00E20BBD">
        <w:rPr>
          <w:rFonts w:cs="Times New Roman"/>
          <w:szCs w:val="24"/>
        </w:rPr>
        <w:t xml:space="preserve">   a. Failing to properly operate a motor vehicle and adhere to traffic safety laws so as to avoid colliding with Plaintiff’s lawfully operated vehicle;</w:t>
      </w:r>
    </w:p>
    <w:p w14:paraId="60AFEDB2" w14:textId="4B5BF09F" w:rsidR="00112821" w:rsidRPr="00E20BBD" w:rsidRDefault="00112821" w:rsidP="00112821">
      <w:pPr>
        <w:rPr>
          <w:rFonts w:cs="Times New Roman"/>
          <w:szCs w:val="24"/>
        </w:rPr>
      </w:pPr>
      <w:r w:rsidRPr="00E20BBD">
        <w:rPr>
          <w:rFonts w:cs="Times New Roman"/>
          <w:szCs w:val="24"/>
        </w:rPr>
        <w:t xml:space="preserve">   b. Failing to control the speed of the vehicle as necessary to avoid colliding with Plaintiff’s vehicle; and</w:t>
      </w:r>
    </w:p>
    <w:p w14:paraId="77994148" w14:textId="583EC1E5" w:rsidR="00B53460" w:rsidRPr="00E20BBD" w:rsidRDefault="00112821" w:rsidP="00112821">
      <w:pPr>
        <w:rPr>
          <w:rFonts w:cs="Times New Roman"/>
          <w:szCs w:val="24"/>
        </w:rPr>
      </w:pPr>
      <w:r w:rsidRPr="00E20BBD">
        <w:rPr>
          <w:rFonts w:cs="Times New Roman"/>
          <w:szCs w:val="24"/>
        </w:rPr>
        <w:t xml:space="preserve">   c. Failing to timely and prudently apply brakes, and/or wholly failing to apply them as necessary to avoid the collision with Plaintiff.</w:t>
      </w:r>
    </w:p>
    <w:p w14:paraId="02E44A97" w14:textId="77777777" w:rsidR="00B53460" w:rsidRPr="00E20BBD" w:rsidRDefault="00B53460" w:rsidP="00B53460">
      <w:pPr>
        <w:rPr>
          <w:rFonts w:cs="Times New Roman"/>
          <w:szCs w:val="24"/>
        </w:rPr>
      </w:pPr>
    </w:p>
    <w:p w14:paraId="389DEB34" w14:textId="77777777" w:rsidR="00B53460" w:rsidRPr="00E20BBD" w:rsidRDefault="00B53460" w:rsidP="00B53460">
      <w:pPr>
        <w:rPr>
          <w:rFonts w:cs="Times New Roman"/>
          <w:szCs w:val="24"/>
        </w:rPr>
      </w:pPr>
    </w:p>
    <w:p w14:paraId="04F44994" w14:textId="77777777" w:rsidR="00112821" w:rsidRPr="00E20BBD" w:rsidRDefault="00112821" w:rsidP="00B53460">
      <w:pPr>
        <w:rPr>
          <w:rFonts w:cs="Times New Roman"/>
          <w:szCs w:val="24"/>
        </w:rPr>
      </w:pPr>
    </w:p>
    <w:p w14:paraId="57B21784" w14:textId="77777777" w:rsidR="00112821" w:rsidRPr="00E20BBD" w:rsidRDefault="00112821" w:rsidP="00B53460">
      <w:pPr>
        <w:rPr>
          <w:rFonts w:cs="Times New Roman"/>
          <w:szCs w:val="24"/>
        </w:rPr>
      </w:pPr>
    </w:p>
    <w:p w14:paraId="01F4A83A" w14:textId="12FCF7B9" w:rsidR="00AC19B3" w:rsidRPr="00E20BBD" w:rsidRDefault="00AC19B3" w:rsidP="00B53460">
      <w:pPr>
        <w:rPr>
          <w:rFonts w:cs="Times New Roman"/>
          <w:b/>
          <w:bCs/>
          <w:szCs w:val="24"/>
          <w:u w:val="single"/>
        </w:rPr>
      </w:pPr>
      <w:r w:rsidRPr="00E20BBD">
        <w:rPr>
          <w:rFonts w:cs="Times New Roman"/>
          <w:b/>
          <w:bCs/>
          <w:szCs w:val="24"/>
          <w:u w:val="single"/>
        </w:rPr>
        <w:t>5.</w:t>
      </w:r>
      <w:r w:rsidRPr="00E20BBD">
        <w:rPr>
          <w:rFonts w:cs="Times New Roman"/>
          <w:b/>
          <w:bCs/>
          <w:szCs w:val="24"/>
          <w:u w:val="single"/>
        </w:rPr>
        <w:t>2</w:t>
      </w:r>
      <w:r w:rsidRPr="00E20BBD">
        <w:rPr>
          <w:rFonts w:cs="Times New Roman"/>
          <w:b/>
          <w:bCs/>
          <w:szCs w:val="24"/>
          <w:u w:val="single"/>
        </w:rPr>
        <w:t xml:space="preserve"> Plaintiff’s Claim of Negligence </w:t>
      </w:r>
      <w:r w:rsidRPr="00E20BBD">
        <w:rPr>
          <w:rFonts w:cs="Times New Roman"/>
          <w:b/>
          <w:bCs/>
          <w:szCs w:val="24"/>
          <w:u w:val="single"/>
        </w:rPr>
        <w:t xml:space="preserve">Per Se Against </w:t>
      </w:r>
      <w:r w:rsidR="00835ED1" w:rsidRPr="00E20BBD">
        <w:rPr>
          <w:rFonts w:cs="Times New Roman"/>
          <w:b/>
          <w:bCs/>
          <w:szCs w:val="24"/>
          <w:u w:val="single"/>
        </w:rPr>
        <w:t>Defendant</w:t>
      </w:r>
    </w:p>
    <w:p w14:paraId="30A26297" w14:textId="60AD0C4D" w:rsidR="00112821" w:rsidRPr="00E20BBD" w:rsidRDefault="00112821" w:rsidP="00112821">
      <w:pPr>
        <w:rPr>
          <w:rFonts w:cs="Times New Roman"/>
          <w:szCs w:val="24"/>
        </w:rPr>
      </w:pPr>
      <w:r w:rsidRPr="00E20BBD">
        <w:rPr>
          <w:rFonts w:cs="Times New Roman"/>
          <w:szCs w:val="24"/>
        </w:rPr>
        <w:t>5. Plaintiff incorporates the allegations set forth in paragraphs 1 through 11 as if fully set forth herein.</w:t>
      </w:r>
    </w:p>
    <w:p w14:paraId="3D9A0ADF" w14:textId="69BDD0D1" w:rsidR="00112821" w:rsidRPr="00E20BBD" w:rsidRDefault="00112821" w:rsidP="00112821">
      <w:pPr>
        <w:rPr>
          <w:rFonts w:cs="Times New Roman"/>
          <w:szCs w:val="24"/>
        </w:rPr>
      </w:pPr>
      <w:r w:rsidRPr="00E20BBD">
        <w:rPr>
          <w:rFonts w:cs="Times New Roman"/>
          <w:szCs w:val="24"/>
        </w:rPr>
        <w:t>6. Defendant’s conduct described herein constitutes an unexcused breach of duty imposed by Texas Transportation Code § 545.401(a).</w:t>
      </w:r>
    </w:p>
    <w:p w14:paraId="638DEBB7" w14:textId="3200E2E1" w:rsidR="00112821" w:rsidRPr="00E20BBD" w:rsidRDefault="00112821" w:rsidP="00112821">
      <w:pPr>
        <w:rPr>
          <w:rFonts w:cs="Times New Roman"/>
          <w:szCs w:val="24"/>
        </w:rPr>
      </w:pPr>
      <w:r w:rsidRPr="00E20BBD">
        <w:rPr>
          <w:rFonts w:cs="Times New Roman"/>
          <w:szCs w:val="24"/>
        </w:rPr>
        <w:t>7. Plaintiff is a member of the class that Texas Transportation Code § 545.401(a) is designed to protect.</w:t>
      </w:r>
    </w:p>
    <w:p w14:paraId="2149B96F" w14:textId="5698AFCF" w:rsidR="00AC19B3" w:rsidRPr="00E20BBD" w:rsidRDefault="00112821" w:rsidP="00112821">
      <w:pPr>
        <w:rPr>
          <w:rFonts w:cs="Times New Roman"/>
          <w:szCs w:val="24"/>
        </w:rPr>
      </w:pPr>
      <w:r w:rsidRPr="00E20BBD">
        <w:rPr>
          <w:rFonts w:cs="Times New Roman"/>
          <w:szCs w:val="24"/>
        </w:rPr>
        <w:t>8. Defendant’s unexcused violation of the duties imposed by Texas Transportation Code § 545.401(a) proximately caused Plaintiff’s injuries described herein.</w:t>
      </w:r>
    </w:p>
    <w:p w14:paraId="0A4BC2E2" w14:textId="77777777" w:rsidR="00C851D0" w:rsidRPr="00E20BBD" w:rsidRDefault="00C851D0" w:rsidP="00112821">
      <w:pPr>
        <w:rPr>
          <w:rFonts w:cs="Times New Roman"/>
          <w:szCs w:val="24"/>
        </w:rPr>
      </w:pPr>
    </w:p>
    <w:p w14:paraId="4ECCDA38" w14:textId="7CEA362B" w:rsidR="007E295A" w:rsidRPr="00E20BBD" w:rsidRDefault="00942D61" w:rsidP="00942D61">
      <w:pPr>
        <w:jc w:val="center"/>
        <w:rPr>
          <w:rFonts w:cs="Times New Roman"/>
          <w:b/>
          <w:bCs/>
          <w:szCs w:val="24"/>
          <w:u w:val="single"/>
        </w:rPr>
      </w:pPr>
      <w:r w:rsidRPr="00E20BBD">
        <w:rPr>
          <w:rFonts w:cs="Times New Roman"/>
          <w:b/>
          <w:bCs/>
          <w:szCs w:val="24"/>
          <w:u w:val="single"/>
        </w:rPr>
        <w:t>6. DAMAGES</w:t>
      </w:r>
    </w:p>
    <w:p w14:paraId="1B3AE99C" w14:textId="77777777" w:rsidR="00C851D0" w:rsidRPr="00E20BBD" w:rsidRDefault="00C851D0" w:rsidP="00942D61">
      <w:pPr>
        <w:jc w:val="center"/>
        <w:rPr>
          <w:rFonts w:cs="Times New Roman"/>
          <w:b/>
          <w:bCs/>
          <w:szCs w:val="24"/>
          <w:u w:val="single"/>
        </w:rPr>
      </w:pPr>
    </w:p>
    <w:p w14:paraId="0EEC2182" w14:textId="43E7C0A2" w:rsidR="00C1789D" w:rsidRPr="00E20BBD" w:rsidRDefault="00C1789D" w:rsidP="00C1789D">
      <w:pPr>
        <w:rPr>
          <w:rFonts w:cs="Times New Roman"/>
          <w:szCs w:val="24"/>
        </w:rPr>
      </w:pPr>
      <w:r w:rsidRPr="00E20BBD">
        <w:rPr>
          <w:rFonts w:cs="Times New Roman"/>
          <w:szCs w:val="24"/>
        </w:rPr>
        <w:t>As a direct and proximate result of the occurrence, Plaintiff was caused to suffer damages and seeks monetary relief over $250,000 but not more than $1,000,000. Plaintiff seeks recovery for the following:</w:t>
      </w:r>
    </w:p>
    <w:p w14:paraId="6ABC840A" w14:textId="2CD5D873" w:rsidR="00C1789D" w:rsidRPr="00E20BBD" w:rsidRDefault="00C1789D" w:rsidP="00C1789D">
      <w:pPr>
        <w:rPr>
          <w:rFonts w:cs="Times New Roman"/>
          <w:szCs w:val="24"/>
        </w:rPr>
      </w:pPr>
      <w:r w:rsidRPr="00E20BBD">
        <w:rPr>
          <w:rFonts w:cs="Times New Roman"/>
          <w:szCs w:val="24"/>
        </w:rPr>
        <w:t>A. Reasonable and necessary medical care and expenses incurred in the past. These expenses were incurred for the necessary care and treatment of injuries resulting from the incident described herein. Such charges were reasonable and customary for similar services in the locality;</w:t>
      </w:r>
    </w:p>
    <w:p w14:paraId="0A58D1BC" w14:textId="22DD8633" w:rsidR="00C1789D" w:rsidRPr="00E20BBD" w:rsidRDefault="00C1789D" w:rsidP="00C1789D">
      <w:pPr>
        <w:rPr>
          <w:rFonts w:cs="Times New Roman"/>
          <w:szCs w:val="24"/>
        </w:rPr>
      </w:pPr>
      <w:r w:rsidRPr="00E20BBD">
        <w:rPr>
          <w:rFonts w:cs="Times New Roman"/>
          <w:szCs w:val="24"/>
        </w:rPr>
        <w:t>B. Reasonable and necessary medical care and expenses which will, in all reasonable probability, be incurred in the future;</w:t>
      </w:r>
    </w:p>
    <w:p w14:paraId="291B7124" w14:textId="277224E0" w:rsidR="00C1789D" w:rsidRPr="00E20BBD" w:rsidRDefault="00C1789D" w:rsidP="00C1789D">
      <w:pPr>
        <w:rPr>
          <w:rFonts w:cs="Times New Roman"/>
          <w:szCs w:val="24"/>
        </w:rPr>
      </w:pPr>
      <w:r w:rsidRPr="00E20BBD">
        <w:rPr>
          <w:rFonts w:cs="Times New Roman"/>
          <w:szCs w:val="24"/>
        </w:rPr>
        <w:t>C. Physical pain and suffering sustained in the past and likely to be sustained in the future;</w:t>
      </w:r>
    </w:p>
    <w:p w14:paraId="7B56E68F" w14:textId="60FD70C0" w:rsidR="00C1789D" w:rsidRPr="00E20BBD" w:rsidRDefault="00C1789D" w:rsidP="00C1789D">
      <w:pPr>
        <w:rPr>
          <w:rFonts w:cs="Times New Roman"/>
          <w:szCs w:val="24"/>
        </w:rPr>
      </w:pPr>
      <w:r w:rsidRPr="00E20BBD">
        <w:rPr>
          <w:rFonts w:cs="Times New Roman"/>
          <w:szCs w:val="24"/>
        </w:rPr>
        <w:t>D. Physical disfigurement sustained in the past and likely to be sustained in the future;</w:t>
      </w:r>
    </w:p>
    <w:p w14:paraId="2DE55F6A" w14:textId="75DB6B9C" w:rsidR="00C1789D" w:rsidRPr="00E20BBD" w:rsidRDefault="00C1789D" w:rsidP="00C1789D">
      <w:pPr>
        <w:rPr>
          <w:rFonts w:cs="Times New Roman"/>
          <w:szCs w:val="24"/>
        </w:rPr>
      </w:pPr>
      <w:r w:rsidRPr="00E20BBD">
        <w:rPr>
          <w:rFonts w:cs="Times New Roman"/>
          <w:szCs w:val="24"/>
        </w:rPr>
        <w:t>E. Physical impairment sustained in the past and likely to be sustained in the future;</w:t>
      </w:r>
    </w:p>
    <w:p w14:paraId="76AD8D88" w14:textId="7DBC3528" w:rsidR="00C1789D" w:rsidRPr="00E20BBD" w:rsidRDefault="00C1789D" w:rsidP="00C1789D">
      <w:pPr>
        <w:rPr>
          <w:rFonts w:cs="Times New Roman"/>
          <w:szCs w:val="24"/>
        </w:rPr>
      </w:pPr>
      <w:r w:rsidRPr="00E20BBD">
        <w:rPr>
          <w:rFonts w:cs="Times New Roman"/>
          <w:szCs w:val="24"/>
        </w:rPr>
        <w:t>F. Mental anguish suffered in the past and likely to be suffered in the future;</w:t>
      </w:r>
    </w:p>
    <w:p w14:paraId="6B215A59" w14:textId="3850388B" w:rsidR="00C1789D" w:rsidRPr="00E20BBD" w:rsidRDefault="00C1789D" w:rsidP="00C1789D">
      <w:pPr>
        <w:rPr>
          <w:rFonts w:cs="Times New Roman"/>
          <w:szCs w:val="24"/>
        </w:rPr>
      </w:pPr>
      <w:r w:rsidRPr="00E20BBD">
        <w:rPr>
          <w:rFonts w:cs="Times New Roman"/>
          <w:szCs w:val="24"/>
        </w:rPr>
        <w:t>G. Loss of enjoyment of life in the past and future;</w:t>
      </w:r>
    </w:p>
    <w:p w14:paraId="3C43E21B" w14:textId="7895ED75" w:rsidR="00C1789D" w:rsidRPr="00E20BBD" w:rsidRDefault="00C1789D" w:rsidP="00C1789D">
      <w:pPr>
        <w:rPr>
          <w:rFonts w:cs="Times New Roman"/>
          <w:szCs w:val="24"/>
        </w:rPr>
      </w:pPr>
      <w:r w:rsidRPr="00E20BBD">
        <w:rPr>
          <w:rFonts w:cs="Times New Roman"/>
          <w:szCs w:val="24"/>
        </w:rPr>
        <w:lastRenderedPageBreak/>
        <w:t>H. Loss of earning capacity;</w:t>
      </w:r>
    </w:p>
    <w:p w14:paraId="00D1C4F2" w14:textId="2AC38DDA" w:rsidR="00C1789D" w:rsidRPr="00E20BBD" w:rsidRDefault="00C1789D" w:rsidP="00C1789D">
      <w:pPr>
        <w:rPr>
          <w:rFonts w:cs="Times New Roman"/>
          <w:szCs w:val="24"/>
        </w:rPr>
      </w:pPr>
      <w:r w:rsidRPr="00E20BBD">
        <w:rPr>
          <w:rFonts w:cs="Times New Roman"/>
          <w:szCs w:val="24"/>
        </w:rPr>
        <w:t>I. Loss of household services in the past and future; and</w:t>
      </w:r>
    </w:p>
    <w:p w14:paraId="5FFE47B3" w14:textId="77777777" w:rsidR="00C1789D" w:rsidRPr="00E20BBD" w:rsidRDefault="00C1789D" w:rsidP="00C1789D">
      <w:pPr>
        <w:rPr>
          <w:rFonts w:cs="Times New Roman"/>
          <w:szCs w:val="24"/>
        </w:rPr>
      </w:pPr>
      <w:r w:rsidRPr="00E20BBD">
        <w:rPr>
          <w:rFonts w:cs="Times New Roman"/>
          <w:szCs w:val="24"/>
        </w:rPr>
        <w:t>J. Damage to personal property.</w:t>
      </w:r>
    </w:p>
    <w:p w14:paraId="7354D616" w14:textId="77777777" w:rsidR="00C1789D" w:rsidRPr="00E20BBD" w:rsidRDefault="00C1789D" w:rsidP="00C1789D">
      <w:pPr>
        <w:rPr>
          <w:rFonts w:cs="Times New Roman"/>
          <w:szCs w:val="24"/>
        </w:rPr>
      </w:pPr>
    </w:p>
    <w:p w14:paraId="07BB91B4" w14:textId="04C3A054" w:rsidR="00942D61" w:rsidRPr="00E20BBD" w:rsidRDefault="007E295A" w:rsidP="007E295A">
      <w:pPr>
        <w:jc w:val="center"/>
        <w:rPr>
          <w:rFonts w:cs="Times New Roman"/>
          <w:b/>
          <w:bCs/>
          <w:szCs w:val="24"/>
          <w:u w:val="single"/>
        </w:rPr>
      </w:pPr>
      <w:r w:rsidRPr="00E20BBD">
        <w:rPr>
          <w:rFonts w:cs="Times New Roman"/>
          <w:b/>
          <w:bCs/>
          <w:szCs w:val="24"/>
          <w:u w:val="single"/>
        </w:rPr>
        <w:t xml:space="preserve">7. </w:t>
      </w:r>
      <w:r w:rsidR="00942D61" w:rsidRPr="00E20BBD">
        <w:rPr>
          <w:rFonts w:cs="Times New Roman"/>
          <w:b/>
          <w:bCs/>
          <w:szCs w:val="24"/>
          <w:u w:val="single"/>
        </w:rPr>
        <w:t>PRAYER</w:t>
      </w:r>
    </w:p>
    <w:p w14:paraId="5AEDEB10" w14:textId="77777777" w:rsidR="007E295A" w:rsidRPr="00E20BBD" w:rsidRDefault="007E295A" w:rsidP="007E295A">
      <w:pPr>
        <w:rPr>
          <w:rFonts w:cs="Times New Roman"/>
          <w:szCs w:val="24"/>
        </w:rPr>
      </w:pPr>
    </w:p>
    <w:p w14:paraId="66051313" w14:textId="6E637CDB" w:rsidR="000C0E09" w:rsidRPr="00E20BBD" w:rsidRDefault="00C851D0" w:rsidP="00942D61">
      <w:pPr>
        <w:rPr>
          <w:rFonts w:cs="Times New Roman"/>
          <w:szCs w:val="24"/>
        </w:rPr>
      </w:pPr>
      <w:r w:rsidRPr="00E20BBD">
        <w:rPr>
          <w:rFonts w:cs="Times New Roman"/>
          <w:szCs w:val="24"/>
        </w:rPr>
        <w:tab/>
      </w:r>
      <w:r w:rsidRPr="00E20BBD">
        <w:rPr>
          <w:rFonts w:cs="Times New Roman"/>
          <w:szCs w:val="24"/>
        </w:rPr>
        <w:t>WHEREFORE, PREMISES CONSIDERED, Plaintiff respectfully prays that Defendant be cited to appear and answer herein, and that upon final hearing of this cause, judgment be entered in favor of Plaintiff and against Defendant for damages in an amount within the jurisdictional limits of the Court; together with pre-judgment interest (from the date of injury through the date of judgment) at the maximum rate allowed by law, post-judgment interest at the legal rate, costs of court, and such other and further relief to which Plaintiff may be justly entitled, at law or in equity.</w:t>
      </w:r>
    </w:p>
    <w:p w14:paraId="327DD0EF" w14:textId="65B8E598" w:rsidR="00C1789D" w:rsidRPr="00E20BBD" w:rsidRDefault="000C0E09" w:rsidP="000C0E09">
      <w:pPr>
        <w:rPr>
          <w:rFonts w:cs="Times New Roman"/>
          <w:szCs w:val="24"/>
        </w:rPr>
      </w:pPr>
      <w:r w:rsidRPr="00E20BBD">
        <w:rPr>
          <w:rFonts w:cs="Times New Roman"/>
          <w:szCs w:val="24"/>
        </w:rPr>
        <w:t>Respectfully submitted,</w:t>
      </w:r>
      <w:r w:rsidR="009F188B">
        <w:rPr>
          <w:rFonts w:cs="Times New Roman"/>
          <w:szCs w:val="24"/>
        </w:rPr>
        <w:t xml:space="preserve"> </w:t>
      </w:r>
      <w:r w:rsidR="00E57BD5">
        <w:rPr>
          <w:rFonts w:cs="Times New Roman"/>
          <w:szCs w:val="24"/>
        </w:rPr>
        <w:t xml:space="preserve"> </w:t>
      </w:r>
    </w:p>
    <w:p w14:paraId="21EDCE8D" w14:textId="798A9D53" w:rsidR="00E20BBD" w:rsidRPr="00E20BBD" w:rsidRDefault="00E20BBD" w:rsidP="00E20BBD">
      <w:pPr>
        <w:rPr>
          <w:rFonts w:cs="Times New Roman"/>
          <w:b/>
          <w:bCs/>
          <w:szCs w:val="24"/>
        </w:rPr>
      </w:pPr>
      <w:r w:rsidRPr="00E20BBD">
        <w:rPr>
          <w:rFonts w:cs="Times New Roman"/>
          <w:b/>
          <w:bCs/>
          <w:szCs w:val="24"/>
        </w:rPr>
        <w:t>W.G. Crayton &amp; Associates, PLLC</w:t>
      </w:r>
    </w:p>
    <w:p w14:paraId="3B19B9D6" w14:textId="77777777" w:rsidR="00E20BBD" w:rsidRPr="00E20BBD" w:rsidRDefault="00E20BBD" w:rsidP="00E20BBD">
      <w:pPr>
        <w:rPr>
          <w:rFonts w:cs="Times New Roman"/>
          <w:b/>
          <w:bCs/>
          <w:szCs w:val="24"/>
        </w:rPr>
      </w:pPr>
    </w:p>
    <w:p w14:paraId="64FB0C93" w14:textId="77777777" w:rsidR="00E20BBD" w:rsidRPr="00E20BBD" w:rsidRDefault="00E20BBD" w:rsidP="00E20BBD">
      <w:pPr>
        <w:rPr>
          <w:rFonts w:cs="Times New Roman"/>
          <w:b/>
          <w:bCs/>
          <w:szCs w:val="24"/>
        </w:rPr>
      </w:pPr>
      <w:r w:rsidRPr="00E20BBD">
        <w:rPr>
          <w:rFonts w:cs="Times New Roman"/>
          <w:b/>
          <w:bCs/>
          <w:szCs w:val="24"/>
        </w:rPr>
        <w:t xml:space="preserve">By: /s/ William G. Crayton  </w:t>
      </w:r>
    </w:p>
    <w:p w14:paraId="0E1E4856" w14:textId="77777777" w:rsidR="00E20BBD" w:rsidRPr="00E20BBD" w:rsidRDefault="00E20BBD" w:rsidP="00E20BBD">
      <w:pPr>
        <w:rPr>
          <w:rFonts w:cs="Times New Roman"/>
          <w:szCs w:val="24"/>
        </w:rPr>
      </w:pPr>
      <w:r w:rsidRPr="00E20BBD">
        <w:rPr>
          <w:rFonts w:cs="Times New Roman"/>
          <w:szCs w:val="24"/>
        </w:rPr>
        <w:t xml:space="preserve">William G. Crayton  </w:t>
      </w:r>
    </w:p>
    <w:p w14:paraId="3AC9B20E" w14:textId="77777777" w:rsidR="00E20BBD" w:rsidRPr="00E20BBD" w:rsidRDefault="00E20BBD" w:rsidP="00E20BBD">
      <w:pPr>
        <w:rPr>
          <w:rFonts w:cs="Times New Roman"/>
          <w:szCs w:val="24"/>
        </w:rPr>
      </w:pPr>
      <w:r w:rsidRPr="00E20BBD">
        <w:rPr>
          <w:rFonts w:cs="Times New Roman"/>
          <w:szCs w:val="24"/>
        </w:rPr>
        <w:t xml:space="preserve">Texas Bar No. 24129649  </w:t>
      </w:r>
    </w:p>
    <w:p w14:paraId="66C0A05F" w14:textId="77777777" w:rsidR="00E20BBD" w:rsidRPr="00E20BBD" w:rsidRDefault="00E20BBD" w:rsidP="00E20BBD">
      <w:pPr>
        <w:rPr>
          <w:rFonts w:cs="Times New Roman"/>
          <w:szCs w:val="24"/>
        </w:rPr>
      </w:pPr>
      <w:r w:rsidRPr="00E20BBD">
        <w:rPr>
          <w:rFonts w:cs="Times New Roman"/>
          <w:szCs w:val="24"/>
        </w:rPr>
        <w:t xml:space="preserve">Email: wcrayton@wcraytonlaw.com  </w:t>
      </w:r>
    </w:p>
    <w:p w14:paraId="06D53BD3" w14:textId="77777777" w:rsidR="00E20BBD" w:rsidRPr="00E20BBD" w:rsidRDefault="00E20BBD" w:rsidP="00E20BBD">
      <w:pPr>
        <w:rPr>
          <w:rFonts w:cs="Times New Roman"/>
          <w:szCs w:val="24"/>
        </w:rPr>
      </w:pPr>
      <w:r w:rsidRPr="00E20BBD">
        <w:rPr>
          <w:rFonts w:cs="Times New Roman"/>
          <w:szCs w:val="24"/>
        </w:rPr>
        <w:t xml:space="preserve">801 Travis Street, Suite 2101  </w:t>
      </w:r>
    </w:p>
    <w:p w14:paraId="3D64C2ED" w14:textId="77777777" w:rsidR="00E20BBD" w:rsidRPr="00E20BBD" w:rsidRDefault="00E20BBD" w:rsidP="00E20BBD">
      <w:pPr>
        <w:rPr>
          <w:rFonts w:cs="Times New Roman"/>
          <w:szCs w:val="24"/>
        </w:rPr>
      </w:pPr>
      <w:r w:rsidRPr="00E20BBD">
        <w:rPr>
          <w:rFonts w:cs="Times New Roman"/>
          <w:szCs w:val="24"/>
        </w:rPr>
        <w:t xml:space="preserve">Houston, Texas 77002  </w:t>
      </w:r>
    </w:p>
    <w:p w14:paraId="5D96DD8E" w14:textId="77777777" w:rsidR="00E20BBD" w:rsidRPr="00E20BBD" w:rsidRDefault="00E20BBD" w:rsidP="00E20BBD">
      <w:pPr>
        <w:rPr>
          <w:rFonts w:cs="Times New Roman"/>
          <w:szCs w:val="24"/>
        </w:rPr>
      </w:pPr>
      <w:r w:rsidRPr="00E20BBD">
        <w:rPr>
          <w:rFonts w:cs="Times New Roman"/>
          <w:szCs w:val="24"/>
        </w:rPr>
        <w:t xml:space="preserve">Tel: (832) 848-4047  </w:t>
      </w:r>
    </w:p>
    <w:p w14:paraId="49614E1C" w14:textId="55C26533" w:rsidR="00E20BBD" w:rsidRPr="00E20BBD" w:rsidRDefault="00E20BBD" w:rsidP="00E20BBD">
      <w:pPr>
        <w:rPr>
          <w:rFonts w:cs="Times New Roman"/>
          <w:szCs w:val="24"/>
        </w:rPr>
      </w:pPr>
      <w:r w:rsidRPr="00E20BBD">
        <w:rPr>
          <w:rFonts w:cs="Times New Roman"/>
          <w:szCs w:val="24"/>
        </w:rPr>
        <w:t xml:space="preserve">Fax: (281) 947-0573  </w:t>
      </w:r>
    </w:p>
    <w:p w14:paraId="0C4EF666" w14:textId="34FE727F" w:rsidR="000C0E09" w:rsidRPr="00E20BBD" w:rsidRDefault="00E20BBD" w:rsidP="00E20BBD">
      <w:pPr>
        <w:rPr>
          <w:rFonts w:cs="Times New Roman"/>
          <w:szCs w:val="24"/>
        </w:rPr>
      </w:pPr>
      <w:r w:rsidRPr="00E20BBD">
        <w:rPr>
          <w:rFonts w:cs="Times New Roman"/>
          <w:szCs w:val="24"/>
        </w:rPr>
        <w:t>Attorney for Plaintiff «</w:t>
      </w:r>
      <w:proofErr w:type="spellStart"/>
      <w:r w:rsidRPr="00E20BBD">
        <w:rPr>
          <w:rFonts w:cs="Times New Roman"/>
          <w:szCs w:val="24"/>
        </w:rPr>
        <w:t>PlaintiffName</w:t>
      </w:r>
      <w:proofErr w:type="spellEnd"/>
      <w:r w:rsidRPr="00E20BBD">
        <w:rPr>
          <w:rFonts w:cs="Times New Roman"/>
          <w:szCs w:val="24"/>
        </w:rPr>
        <w:t>»</w:t>
      </w:r>
    </w:p>
    <w:sectPr w:rsidR="000C0E09" w:rsidRPr="00E20B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E1893"/>
    <w:multiLevelType w:val="hybridMultilevel"/>
    <w:tmpl w:val="8CD44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A0924"/>
    <w:multiLevelType w:val="hybridMultilevel"/>
    <w:tmpl w:val="4AB20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704769"/>
    <w:multiLevelType w:val="hybridMultilevel"/>
    <w:tmpl w:val="9A74E60A"/>
    <w:lvl w:ilvl="0" w:tplc="8B0A8FEE">
      <w:start w:val="11"/>
      <w:numFmt w:val="decimal"/>
      <w:lvlText w:val="%1."/>
      <w:lvlJc w:val="left"/>
      <w:pPr>
        <w:ind w:left="810" w:hanging="360"/>
      </w:pPr>
      <w:rPr>
        <w:rFonts w:hint="default"/>
        <w:sz w:val="23"/>
        <w:szCs w:val="23"/>
      </w:rPr>
    </w:lvl>
    <w:lvl w:ilvl="1" w:tplc="04090019">
      <w:start w:val="1"/>
      <w:numFmt w:val="lowerLetter"/>
      <w:lvlText w:val="%2."/>
      <w:lvlJc w:val="left"/>
      <w:pPr>
        <w:ind w:left="1926" w:hanging="360"/>
      </w:pPr>
    </w:lvl>
    <w:lvl w:ilvl="2" w:tplc="0409001B" w:tentative="1">
      <w:start w:val="1"/>
      <w:numFmt w:val="lowerRoman"/>
      <w:lvlText w:val="%3."/>
      <w:lvlJc w:val="right"/>
      <w:pPr>
        <w:ind w:left="2646" w:hanging="180"/>
      </w:pPr>
    </w:lvl>
    <w:lvl w:ilvl="3" w:tplc="0409000F" w:tentative="1">
      <w:start w:val="1"/>
      <w:numFmt w:val="decimal"/>
      <w:lvlText w:val="%4."/>
      <w:lvlJc w:val="left"/>
      <w:pPr>
        <w:ind w:left="3366" w:hanging="360"/>
      </w:pPr>
    </w:lvl>
    <w:lvl w:ilvl="4" w:tplc="04090019" w:tentative="1">
      <w:start w:val="1"/>
      <w:numFmt w:val="lowerLetter"/>
      <w:lvlText w:val="%5."/>
      <w:lvlJc w:val="left"/>
      <w:pPr>
        <w:ind w:left="4086" w:hanging="360"/>
      </w:pPr>
    </w:lvl>
    <w:lvl w:ilvl="5" w:tplc="0409001B" w:tentative="1">
      <w:start w:val="1"/>
      <w:numFmt w:val="lowerRoman"/>
      <w:lvlText w:val="%6."/>
      <w:lvlJc w:val="right"/>
      <w:pPr>
        <w:ind w:left="4806" w:hanging="180"/>
      </w:pPr>
    </w:lvl>
    <w:lvl w:ilvl="6" w:tplc="0409000F" w:tentative="1">
      <w:start w:val="1"/>
      <w:numFmt w:val="decimal"/>
      <w:lvlText w:val="%7."/>
      <w:lvlJc w:val="left"/>
      <w:pPr>
        <w:ind w:left="5526" w:hanging="360"/>
      </w:pPr>
    </w:lvl>
    <w:lvl w:ilvl="7" w:tplc="04090019" w:tentative="1">
      <w:start w:val="1"/>
      <w:numFmt w:val="lowerLetter"/>
      <w:lvlText w:val="%8."/>
      <w:lvlJc w:val="left"/>
      <w:pPr>
        <w:ind w:left="6246" w:hanging="360"/>
      </w:pPr>
    </w:lvl>
    <w:lvl w:ilvl="8" w:tplc="0409001B" w:tentative="1">
      <w:start w:val="1"/>
      <w:numFmt w:val="lowerRoman"/>
      <w:lvlText w:val="%9."/>
      <w:lvlJc w:val="right"/>
      <w:pPr>
        <w:ind w:left="6966" w:hanging="180"/>
      </w:pPr>
    </w:lvl>
  </w:abstractNum>
  <w:num w:numId="1" w16cid:durableId="1502231519">
    <w:abstractNumId w:val="8"/>
  </w:num>
  <w:num w:numId="2" w16cid:durableId="5598363">
    <w:abstractNumId w:val="6"/>
  </w:num>
  <w:num w:numId="3" w16cid:durableId="253442036">
    <w:abstractNumId w:val="5"/>
  </w:num>
  <w:num w:numId="4" w16cid:durableId="2105103184">
    <w:abstractNumId w:val="4"/>
  </w:num>
  <w:num w:numId="5" w16cid:durableId="1106652098">
    <w:abstractNumId w:val="7"/>
  </w:num>
  <w:num w:numId="6" w16cid:durableId="177620394">
    <w:abstractNumId w:val="3"/>
  </w:num>
  <w:num w:numId="7" w16cid:durableId="337469335">
    <w:abstractNumId w:val="2"/>
  </w:num>
  <w:num w:numId="8" w16cid:durableId="716667481">
    <w:abstractNumId w:val="1"/>
  </w:num>
  <w:num w:numId="9" w16cid:durableId="773476547">
    <w:abstractNumId w:val="0"/>
  </w:num>
  <w:num w:numId="10" w16cid:durableId="1211458974">
    <w:abstractNumId w:val="10"/>
  </w:num>
  <w:num w:numId="11" w16cid:durableId="2140103035">
    <w:abstractNumId w:val="9"/>
  </w:num>
  <w:num w:numId="12" w16cid:durableId="13596251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2AA0"/>
    <w:rsid w:val="000C0E09"/>
    <w:rsid w:val="00112821"/>
    <w:rsid w:val="0015074B"/>
    <w:rsid w:val="0016004D"/>
    <w:rsid w:val="0029639D"/>
    <w:rsid w:val="00302DAF"/>
    <w:rsid w:val="00326F90"/>
    <w:rsid w:val="003D4EB5"/>
    <w:rsid w:val="00735247"/>
    <w:rsid w:val="007E295A"/>
    <w:rsid w:val="00835ED1"/>
    <w:rsid w:val="00942D61"/>
    <w:rsid w:val="009F188B"/>
    <w:rsid w:val="00A33ED1"/>
    <w:rsid w:val="00AA1D8D"/>
    <w:rsid w:val="00AC19B3"/>
    <w:rsid w:val="00AD3956"/>
    <w:rsid w:val="00B47730"/>
    <w:rsid w:val="00B53460"/>
    <w:rsid w:val="00C1789D"/>
    <w:rsid w:val="00C851D0"/>
    <w:rsid w:val="00C956C2"/>
    <w:rsid w:val="00CB0664"/>
    <w:rsid w:val="00CD5F53"/>
    <w:rsid w:val="00E20BBD"/>
    <w:rsid w:val="00E57B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43CA0"/>
  <w14:defaultImageDpi w14:val="300"/>
  <w15:docId w15:val="{BB077147-46D9-439E-B32A-CDD0860F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9B3"/>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William Crayton</cp:lastModifiedBy>
  <cp:revision>2</cp:revision>
  <dcterms:created xsi:type="dcterms:W3CDTF">2025-05-01T15:37:00Z</dcterms:created>
  <dcterms:modified xsi:type="dcterms:W3CDTF">2025-05-01T15:37:00Z</dcterms:modified>
  <cp:category/>
</cp:coreProperties>
</file>