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09F" w:rsidRPr="00777AB1" w:rsidRDefault="00A2409F" w:rsidP="00777AB1">
      <w:pPr>
        <w:pStyle w:val="AuthorList"/>
        <w:spacing w:before="0" w:after="0" w:line="360" w:lineRule="auto"/>
        <w:jc w:val="both"/>
        <w:rPr>
          <w:color w:val="auto"/>
          <w:sz w:val="21"/>
          <w:szCs w:val="21"/>
        </w:rPr>
      </w:pPr>
      <w:r w:rsidRPr="00777AB1">
        <w:rPr>
          <w:color w:val="auto"/>
          <w:sz w:val="21"/>
          <w:szCs w:val="21"/>
        </w:rPr>
        <w:t>Supplemental Methods</w:t>
      </w:r>
    </w:p>
    <w:p w:rsidR="0074003A" w:rsidRPr="00777AB1" w:rsidRDefault="0074003A" w:rsidP="00777AB1">
      <w:pPr>
        <w:spacing w:line="360" w:lineRule="auto"/>
        <w:jc w:val="both"/>
        <w:rPr>
          <w:rFonts w:ascii="Times New Roman" w:hAnsi="Times New Roman" w:cs="Times New Roman"/>
          <w:b/>
          <w:bCs/>
          <w:sz w:val="21"/>
          <w:szCs w:val="21"/>
        </w:rPr>
      </w:pPr>
      <w:r w:rsidRPr="00777AB1">
        <w:rPr>
          <w:rFonts w:ascii="Times New Roman" w:hAnsi="Times New Roman" w:cs="Times New Roman"/>
          <w:b/>
          <w:bCs/>
          <w:sz w:val="21"/>
          <w:szCs w:val="21"/>
        </w:rPr>
        <w:t>Sanger sequence</w:t>
      </w:r>
    </w:p>
    <w:p w:rsidR="00A2409F" w:rsidRPr="00777AB1" w:rsidRDefault="0074003A" w:rsidP="00777AB1">
      <w:pPr>
        <w:spacing w:line="360" w:lineRule="auto"/>
        <w:jc w:val="both"/>
        <w:rPr>
          <w:rFonts w:ascii="Times New Roman" w:hAnsi="Times New Roman" w:cs="Times New Roman"/>
          <w:b/>
          <w:bCs/>
          <w:sz w:val="21"/>
          <w:szCs w:val="21"/>
        </w:rPr>
      </w:pPr>
      <w:r w:rsidRPr="00777AB1">
        <w:rPr>
          <w:rFonts w:ascii="Times New Roman" w:hAnsi="Times New Roman" w:cs="Times New Roman"/>
          <w:sz w:val="21"/>
          <w:szCs w:val="21"/>
        </w:rPr>
        <w:t xml:space="preserve">Based on the </w:t>
      </w:r>
      <w:r w:rsidR="00DE6209" w:rsidRPr="00777AB1">
        <w:rPr>
          <w:rFonts w:ascii="Times New Roman" w:hAnsi="Times New Roman" w:cs="Times New Roman"/>
          <w:i/>
          <w:iCs/>
          <w:sz w:val="21"/>
          <w:szCs w:val="21"/>
        </w:rPr>
        <w:t xml:space="preserve">ATP2B1 </w:t>
      </w:r>
      <w:r w:rsidRPr="00777AB1">
        <w:rPr>
          <w:rFonts w:ascii="Times New Roman" w:hAnsi="Times New Roman" w:cs="Times New Roman"/>
          <w:sz w:val="21"/>
          <w:szCs w:val="21"/>
        </w:rPr>
        <w:t>gene sequence from the NCBI GenBank database, specific primers were designed using Primer5.0 software.</w:t>
      </w:r>
      <w:r w:rsidR="00F21669" w:rsidRPr="00777AB1">
        <w:rPr>
          <w:rFonts w:ascii="Times New Roman" w:hAnsi="Times New Roman" w:cs="Times New Roman"/>
          <w:sz w:val="21"/>
          <w:szCs w:val="21"/>
        </w:rPr>
        <w:t xml:space="preserve"> </w:t>
      </w:r>
      <w:r w:rsidRPr="00777AB1">
        <w:rPr>
          <w:rFonts w:ascii="Times New Roman" w:hAnsi="Times New Roman" w:cs="Times New Roman"/>
          <w:sz w:val="21"/>
          <w:szCs w:val="21"/>
        </w:rPr>
        <w:t xml:space="preserve">For the </w:t>
      </w:r>
      <w:r w:rsidR="00F21669" w:rsidRPr="00777AB1">
        <w:rPr>
          <w:rFonts w:ascii="Times New Roman" w:hAnsi="Times New Roman" w:cs="Times New Roman"/>
          <w:sz w:val="21"/>
          <w:szCs w:val="21"/>
        </w:rPr>
        <w:t xml:space="preserve">c.2140A&gt;C </w:t>
      </w:r>
      <w:r w:rsidRPr="00777AB1">
        <w:rPr>
          <w:rFonts w:ascii="Times New Roman" w:hAnsi="Times New Roman" w:cs="Times New Roman"/>
          <w:sz w:val="21"/>
          <w:szCs w:val="21"/>
        </w:rPr>
        <w:t>variant, the forward primer (F: 5′-</w:t>
      </w:r>
      <w:r w:rsidR="00737E14" w:rsidRPr="00777AB1">
        <w:rPr>
          <w:rFonts w:ascii="Times New Roman" w:hAnsi="Times New Roman" w:cs="Times New Roman"/>
          <w:sz w:val="21"/>
          <w:szCs w:val="21"/>
        </w:rPr>
        <w:t>TATTTCATGCATGGTGCCTAACAC</w:t>
      </w:r>
      <w:r w:rsidRPr="00777AB1">
        <w:rPr>
          <w:rFonts w:ascii="Times New Roman" w:hAnsi="Times New Roman" w:cs="Times New Roman"/>
          <w:sz w:val="21"/>
          <w:szCs w:val="21"/>
        </w:rPr>
        <w:t>-3′) and reverse primer (R: 5′-</w:t>
      </w:r>
      <w:r w:rsidR="00737E14" w:rsidRPr="00777AB1">
        <w:rPr>
          <w:rFonts w:ascii="Times New Roman" w:hAnsi="Times New Roman" w:cs="Times New Roman"/>
          <w:sz w:val="21"/>
          <w:szCs w:val="21"/>
        </w:rPr>
        <w:t>TAAGTCTGGCAGTGGAATTGGAAA</w:t>
      </w:r>
      <w:r w:rsidRPr="00777AB1">
        <w:rPr>
          <w:rFonts w:ascii="Times New Roman" w:hAnsi="Times New Roman" w:cs="Times New Roman"/>
          <w:sz w:val="21"/>
          <w:szCs w:val="21"/>
        </w:rPr>
        <w:t xml:space="preserve">-3′) were designed, with an amplification product length of  </w:t>
      </w:r>
      <w:r w:rsidR="00737E14" w:rsidRPr="00777AB1">
        <w:rPr>
          <w:rFonts w:ascii="Times New Roman" w:hAnsi="Times New Roman" w:cs="Times New Roman"/>
          <w:sz w:val="21"/>
          <w:szCs w:val="21"/>
        </w:rPr>
        <w:t xml:space="preserve">498 </w:t>
      </w:r>
      <w:r w:rsidRPr="00777AB1">
        <w:rPr>
          <w:rFonts w:ascii="Times New Roman" w:hAnsi="Times New Roman" w:cs="Times New Roman"/>
          <w:sz w:val="21"/>
          <w:szCs w:val="21"/>
        </w:rPr>
        <w:t>bp. PCR reactions were performed using the KAPA2G Robust HotStart PCR Kit (KAPA Biosystems). The 25 µl reaction system contained: 5 µl of 5×</w:t>
      </w:r>
      <w:bookmarkStart w:id="0" w:name="_GoBack"/>
      <w:bookmarkEnd w:id="0"/>
      <w:r w:rsidRPr="00777AB1">
        <w:rPr>
          <w:rFonts w:ascii="Times New Roman" w:hAnsi="Times New Roman" w:cs="Times New Roman"/>
          <w:sz w:val="21"/>
          <w:szCs w:val="21"/>
        </w:rPr>
        <w:t xml:space="preserve"> Buffer A, 0.5 µl of 10 mM dNTPs, 1.25 µl each of 10 µM forward/reverse primers, 1 µl of template DNA, 0.1 µl of DNA polymerase, and PCR-grade water to make up the final volume. The amplification program was run on a Hema 9600 PCR Thermal Cycler (Zhuhai Hema): pre-denaturation at 95℃ for 3 minutes; 30 cycles of denaturation at 95℃ for 30 seconds, annealing at 60℃ for 30 seconds, and extension at 72℃ for 30 seconds; and a final extension at 72℃ for 1 minute. After verification of amplification products by 1.5% agarose gel electrophoresis, bidirectional sequencing was conducted using an ABI 3730XL Sequencer (Applied Biosystems). Raw data were aligned with the reference sequence via DNASTAR software (Lasergene v7.1).</w:t>
      </w:r>
    </w:p>
    <w:p w:rsidR="00A2409F" w:rsidRPr="00777AB1" w:rsidRDefault="003758E7" w:rsidP="00777AB1">
      <w:pPr>
        <w:spacing w:line="360" w:lineRule="auto"/>
        <w:jc w:val="both"/>
        <w:rPr>
          <w:rFonts w:ascii="Times New Roman" w:hAnsi="Times New Roman" w:cs="Times New Roman"/>
          <w:b/>
          <w:bCs/>
          <w:sz w:val="21"/>
          <w:szCs w:val="21"/>
        </w:rPr>
      </w:pPr>
      <w:bookmarkStart w:id="1" w:name="OLE_LINK3"/>
      <w:bookmarkStart w:id="2" w:name="OLE_LINK4"/>
      <w:r w:rsidRPr="00777AB1">
        <w:rPr>
          <w:rFonts w:ascii="Times New Roman" w:hAnsi="Times New Roman" w:cs="Times New Roman"/>
          <w:b/>
          <w:bCs/>
          <w:sz w:val="21"/>
          <w:szCs w:val="21"/>
        </w:rPr>
        <w:t>Plasmid Construction for ATP2B1 Wild-Type and T714P Mutant Fused with mScarlet</w:t>
      </w:r>
    </w:p>
    <w:p w:rsidR="00CD607B" w:rsidRPr="00777AB1" w:rsidRDefault="00C720D3" w:rsidP="00777AB1">
      <w:pPr>
        <w:spacing w:line="360" w:lineRule="auto"/>
        <w:jc w:val="both"/>
        <w:rPr>
          <w:rFonts w:ascii="Times New Roman" w:hAnsi="Times New Roman" w:cs="Times New Roman"/>
          <w:sz w:val="21"/>
          <w:szCs w:val="21"/>
        </w:rPr>
      </w:pPr>
      <w:r w:rsidRPr="00777AB1">
        <w:rPr>
          <w:rFonts w:ascii="Times New Roman" w:hAnsi="Times New Roman" w:cs="Times New Roman"/>
          <w:sz w:val="21"/>
          <w:szCs w:val="21"/>
        </w:rPr>
        <w:t xml:space="preserve">The coding sequences (CDS) of human wild-type ATP2B1 and the T714P mutant (c.2140A&gt;C, NM_001366521) were fused in-frame to the N-terminus of the mScarlet red fluorescent protein gene and cloned into the pcDNA3.1 vector using the NotI and EcoRI restriction sites. All PCR amplifications were performed using a TC-96 PCR Thermal Cycler (Bioer Technology) with Phanta Max Super-Fidelity DNA Polymerase (Vazyme Biotech, P505) to ensure high fidelity. Primer sequences for seamless cloning and site-directed mutagenesis are listed in the Supplementary Information. The ClonExpress Ultra One Step Cloning Kit (Vazyme Biotech, C115) was used for all recombination reactions. PCR products and enzyme-digested vectors were purified using the Agarose Gel DNA Extraction Kit (Tiangen Biotech, DP209) following electrophoresis on a 1.5% agarose gel prepared with Agarose (Beijing Biomarker, SH441-01) and stained with GelRed Nucleic Acid Gel Stain (Biotium, 41005). The DYCP-31DN Agarose Gel Electrophoresis System (Beijing Liuyi Biotechnology) was used for analysis. Restriction digestion of the pcDNA3.1 vector was </w:t>
      </w:r>
      <w:r w:rsidRPr="00777AB1">
        <w:rPr>
          <w:rFonts w:ascii="Times New Roman" w:hAnsi="Times New Roman" w:cs="Times New Roman"/>
          <w:sz w:val="21"/>
          <w:szCs w:val="21"/>
        </w:rPr>
        <w:lastRenderedPageBreak/>
        <w:t xml:space="preserve">performed using EcoRI (#R0101V) and NotI (#R0189V) (New England Biolabs). The ligation products were transformed into competent E. coli cells. Single colonies were selected after overnight culture at 37°C in a Bacterial Incubator (Shanghai Lichen Technology, HN-60BS) and sent for Sanger sequencing </w:t>
      </w:r>
      <w:r w:rsidR="005F4362" w:rsidRPr="00777AB1">
        <w:rPr>
          <w:rFonts w:ascii="Times New Roman" w:hAnsi="Times New Roman" w:cs="Times New Roman"/>
          <w:sz w:val="21"/>
          <w:szCs w:val="21"/>
        </w:rPr>
        <w:t>(Qingke Biotechnology, Nanjing)</w:t>
      </w:r>
      <w:r w:rsidR="00A2409F" w:rsidRPr="00777AB1">
        <w:rPr>
          <w:rFonts w:ascii="Times New Roman" w:hAnsi="Times New Roman" w:cs="Times New Roman"/>
          <w:sz w:val="21"/>
          <w:szCs w:val="21"/>
        </w:rPr>
        <w:t>.</w:t>
      </w:r>
    </w:p>
    <w:p w:rsidR="008E53E6" w:rsidRPr="00777AB1" w:rsidRDefault="005F42B2" w:rsidP="00777AB1">
      <w:pPr>
        <w:spacing w:line="360" w:lineRule="auto"/>
        <w:jc w:val="both"/>
        <w:rPr>
          <w:rFonts w:ascii="Times New Roman" w:hAnsi="Times New Roman" w:cs="Times New Roman"/>
          <w:b/>
          <w:bCs/>
          <w:sz w:val="21"/>
          <w:szCs w:val="21"/>
        </w:rPr>
      </w:pPr>
      <w:r w:rsidRPr="00777AB1">
        <w:rPr>
          <w:rFonts w:ascii="Times New Roman" w:hAnsi="Times New Roman" w:cs="Times New Roman"/>
          <w:b/>
          <w:bCs/>
          <w:sz w:val="21"/>
          <w:szCs w:val="21"/>
        </w:rPr>
        <w:t>Plasmid Preparation</w:t>
      </w:r>
    </w:p>
    <w:p w:rsidR="008E53E6" w:rsidRPr="00777AB1" w:rsidRDefault="005F42B2" w:rsidP="00777AB1">
      <w:pPr>
        <w:spacing w:line="360" w:lineRule="auto"/>
        <w:jc w:val="both"/>
        <w:rPr>
          <w:rFonts w:ascii="Times New Roman" w:hAnsi="Times New Roman" w:cs="Times New Roman"/>
          <w:b/>
          <w:bCs/>
          <w:sz w:val="21"/>
          <w:szCs w:val="21"/>
        </w:rPr>
      </w:pPr>
      <w:r w:rsidRPr="00777AB1">
        <w:rPr>
          <w:rFonts w:ascii="Times New Roman" w:hAnsi="Times New Roman" w:cs="Times New Roman"/>
          <w:sz w:val="21"/>
          <w:szCs w:val="21"/>
        </w:rPr>
        <w:t>Plasmid DNA was extracted from bacterial cultures using an Endo-Free Plasmid Midiprep Kit (Cowin Biotech, CW2105S) according to the manufacturer's protocol. Bacterial pellets were lysed, and endotoxins were removed via filtration through the provided column. DNA was precipitated, washed, and eluted in Endo-Free Elution Buffer. Concentrations were measured spectrophotometrically. Purified plasmids were stored at -80°C in an Ultra-Low Temperature Freezer (Anhui Zhongke Duling, MDF-86V340E)</w:t>
      </w:r>
      <w:r w:rsidR="008E53E6" w:rsidRPr="00777AB1">
        <w:rPr>
          <w:rFonts w:ascii="Times New Roman" w:hAnsi="Times New Roman" w:cs="Times New Roman"/>
          <w:sz w:val="21"/>
          <w:szCs w:val="21"/>
        </w:rPr>
        <w:t>.</w:t>
      </w:r>
    </w:p>
    <w:bookmarkEnd w:id="1"/>
    <w:bookmarkEnd w:id="2"/>
    <w:p w:rsidR="00CD607B" w:rsidRPr="00777AB1" w:rsidRDefault="00997012" w:rsidP="00777AB1">
      <w:pPr>
        <w:spacing w:line="360" w:lineRule="auto"/>
        <w:jc w:val="both"/>
        <w:rPr>
          <w:rFonts w:ascii="Times New Roman" w:hAnsi="Times New Roman" w:cs="Times New Roman"/>
          <w:b/>
          <w:bCs/>
          <w:sz w:val="21"/>
          <w:szCs w:val="21"/>
        </w:rPr>
      </w:pPr>
      <w:r w:rsidRPr="00777AB1">
        <w:rPr>
          <w:rFonts w:ascii="Times New Roman" w:hAnsi="Times New Roman" w:cs="Times New Roman"/>
          <w:b/>
          <w:bCs/>
          <w:sz w:val="21"/>
          <w:szCs w:val="21"/>
        </w:rPr>
        <w:t>Cell Culture and Transfection</w:t>
      </w:r>
    </w:p>
    <w:p w:rsidR="00CD607B" w:rsidRPr="00777AB1" w:rsidRDefault="00A23281" w:rsidP="00777AB1">
      <w:pPr>
        <w:spacing w:line="360" w:lineRule="auto"/>
        <w:jc w:val="both"/>
        <w:rPr>
          <w:rFonts w:ascii="Times New Roman" w:hAnsi="Times New Roman" w:cs="Times New Roman"/>
          <w:sz w:val="21"/>
          <w:szCs w:val="21"/>
        </w:rPr>
      </w:pPr>
      <w:r w:rsidRPr="00777AB1">
        <w:rPr>
          <w:rFonts w:ascii="Times New Roman" w:hAnsi="Times New Roman" w:cs="Times New Roman"/>
          <w:sz w:val="21"/>
          <w:szCs w:val="21"/>
        </w:rPr>
        <w:t>HEK293T cells were maintained in a humidified CO₂ Cell Culture Incubator (Thermo Fisher, THERMO 3111) at 37°C with 5% CO₂. For transfection, cells were seeded in 6-well plates. When cell density reached 50-60%, they were transfected using Lipofectamine 3000 Reagent (Thermo Fisher). Briefly, for each well, 2 µg of plasmid DNA was mixed with 4 µL of P3000™ reagent in 125 µL of Opti-MEM™ medium. Separately, 7 µL of Lipofectamine 3000 was diluted in 125 µL of Opti-MEM™. After 5-minute incubation at room temperature, the two solutions were combined, incubated for 15 minutes to form complexes, and added dropwise to the cells. All cell culture procedures involving open vessels were performed under sterile conditions inside a SW-CJ-2FD Clean Bench (Shanghai Boxun). The culture medium was replaced 6 hours post-transfection</w:t>
      </w:r>
      <w:r w:rsidR="00997012" w:rsidRPr="00777AB1">
        <w:rPr>
          <w:rFonts w:ascii="Times New Roman" w:hAnsi="Times New Roman" w:cs="Times New Roman"/>
          <w:sz w:val="21"/>
          <w:szCs w:val="21"/>
        </w:rPr>
        <w:t>.</w:t>
      </w:r>
    </w:p>
    <w:p w:rsidR="00CD607B" w:rsidRPr="00777AB1" w:rsidRDefault="001348AE" w:rsidP="00777AB1">
      <w:pPr>
        <w:spacing w:line="360" w:lineRule="auto"/>
        <w:jc w:val="both"/>
        <w:rPr>
          <w:rFonts w:ascii="Times New Roman" w:hAnsi="Times New Roman" w:cs="Times New Roman"/>
          <w:b/>
          <w:bCs/>
          <w:sz w:val="21"/>
          <w:szCs w:val="21"/>
        </w:rPr>
      </w:pPr>
      <w:r w:rsidRPr="00777AB1">
        <w:rPr>
          <w:rFonts w:ascii="Times New Roman" w:hAnsi="Times New Roman" w:cs="Times New Roman"/>
          <w:b/>
          <w:bCs/>
          <w:sz w:val="21"/>
          <w:szCs w:val="21"/>
        </w:rPr>
        <w:t>Fluorescence Microscopy for Protein Localization</w:t>
      </w:r>
    </w:p>
    <w:p w:rsidR="009147B8" w:rsidRPr="00777AB1" w:rsidRDefault="003F7EE9" w:rsidP="00777AB1">
      <w:pPr>
        <w:spacing w:line="360" w:lineRule="auto"/>
        <w:jc w:val="both"/>
        <w:rPr>
          <w:rFonts w:ascii="Times New Roman" w:hAnsi="Times New Roman" w:cs="Times New Roman"/>
          <w:sz w:val="21"/>
          <w:szCs w:val="21"/>
        </w:rPr>
      </w:pPr>
      <w:r w:rsidRPr="00777AB1">
        <w:rPr>
          <w:rFonts w:ascii="Times New Roman" w:hAnsi="Times New Roman" w:cs="Times New Roman"/>
          <w:sz w:val="21"/>
          <w:szCs w:val="21"/>
        </w:rPr>
        <w:t>At 48 hours post-transfection, cells were stained with 5 µg/mL Hoechst 33342 for 15 minutes at 37°C to label nuclei. After washing with PBS, cells were imaged live using a SOPTOP-XD Fluorescence Inverted Microscope (Sunny Optical Technology) equipped with appropriate filter sets for mScarlet (red fluorescence) and Hoechst (blue fluorescence). Images were captured to assess the subcellular localization of the ATP2B1-mScarlet fusion proteins</w:t>
      </w:r>
      <w:r w:rsidR="009147B8" w:rsidRPr="00777AB1">
        <w:rPr>
          <w:rFonts w:ascii="Times New Roman" w:hAnsi="Times New Roman" w:cs="Times New Roman"/>
          <w:sz w:val="21"/>
          <w:szCs w:val="21"/>
        </w:rPr>
        <w:t>.</w:t>
      </w:r>
    </w:p>
    <w:p w:rsidR="00806AB5" w:rsidRPr="00777AB1" w:rsidRDefault="00FF7A6D" w:rsidP="00777AB1">
      <w:pPr>
        <w:spacing w:line="360" w:lineRule="auto"/>
        <w:jc w:val="both"/>
        <w:rPr>
          <w:rFonts w:ascii="Times New Roman" w:hAnsi="Times New Roman" w:cs="Times New Roman"/>
          <w:b/>
          <w:bCs/>
          <w:sz w:val="21"/>
          <w:szCs w:val="21"/>
        </w:rPr>
      </w:pPr>
      <w:r w:rsidRPr="00777AB1">
        <w:rPr>
          <w:rFonts w:ascii="Times New Roman" w:hAnsi="Times New Roman" w:cs="Times New Roman"/>
          <w:b/>
          <w:bCs/>
          <w:sz w:val="21"/>
          <w:szCs w:val="21"/>
        </w:rPr>
        <w:t>Intracellular Ca²⁺ Measurement</w:t>
      </w:r>
    </w:p>
    <w:p w:rsidR="00CD607B" w:rsidRPr="00777AB1" w:rsidRDefault="0000799F" w:rsidP="00777AB1">
      <w:pPr>
        <w:spacing w:line="360" w:lineRule="auto"/>
        <w:jc w:val="both"/>
        <w:rPr>
          <w:rFonts w:ascii="Times New Roman" w:hAnsi="Times New Roman" w:cs="Times New Roman"/>
          <w:sz w:val="21"/>
          <w:szCs w:val="21"/>
        </w:rPr>
      </w:pPr>
      <w:r w:rsidRPr="00777AB1">
        <w:rPr>
          <w:rFonts w:ascii="Times New Roman" w:hAnsi="Times New Roman" w:cs="Times New Roman"/>
          <w:sz w:val="21"/>
          <w:szCs w:val="21"/>
        </w:rPr>
        <w:lastRenderedPageBreak/>
        <w:t>Intracellular Ca²⁺ levels were measured using the calcium-sensitive fluorescent probe Fluo-4, AM (KeyGEN BioTECH, KGE3103-1). At 48 hours post-transfection, HEK293T cells were washed with PBS and loaded with 5 µM Fluo-4, AM in culture medium at 37°C for 45 minutes. Cells were then washed three times with PBS to remove excess dye. Fluorescence was immediately detected using the fluorescence microscope with excitation/emission settings of approximately 490/516 nm. The relative fluorescence intensity from multiple random fields was quantified and used as an indicator of relative cytosolic Ca²⁺ concentration</w:t>
      </w:r>
      <w:r w:rsidR="00806AB5" w:rsidRPr="00777AB1">
        <w:rPr>
          <w:rFonts w:ascii="Times New Roman" w:hAnsi="Times New Roman" w:cs="Times New Roman"/>
          <w:sz w:val="21"/>
          <w:szCs w:val="21"/>
        </w:rPr>
        <w:t>.</w:t>
      </w:r>
    </w:p>
    <w:sectPr w:rsidR="00CD607B" w:rsidRPr="00777AB1" w:rsidSect="00806AB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3418" w:rsidRDefault="00763418">
      <w:pPr>
        <w:spacing w:after="0"/>
      </w:pPr>
      <w:r>
        <w:separator/>
      </w:r>
    </w:p>
  </w:endnote>
  <w:endnote w:type="continuationSeparator" w:id="0">
    <w:p w:rsidR="00763418" w:rsidRDefault="007634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3418" w:rsidRDefault="00763418">
      <w:pPr>
        <w:spacing w:after="0"/>
      </w:pPr>
      <w:r>
        <w:separator/>
      </w:r>
    </w:p>
  </w:footnote>
  <w:footnote w:type="continuationSeparator" w:id="0">
    <w:p w:rsidR="00763418" w:rsidRDefault="0076341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B94EC91"/>
    <w:multiLevelType w:val="singleLevel"/>
    <w:tmpl w:val="FB94EC91"/>
    <w:lvl w:ilvl="0">
      <w:start w:val="1"/>
      <w:numFmt w:val="decimal"/>
      <w:suff w:val="space"/>
      <w:lvlText w:val="[%1]"/>
      <w:lvlJc w:val="left"/>
    </w:lvl>
  </w:abstractNum>
  <w:abstractNum w:abstractNumId="1" w15:restartNumberingAfterBreak="0">
    <w:nsid w:val="30AE5236"/>
    <w:multiLevelType w:val="hybridMultilevel"/>
    <w:tmpl w:val="DEA610F2"/>
    <w:lvl w:ilvl="0" w:tplc="E9C6EA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13258_Genes and Genomic&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aa2stswsx90zke59wh5ptdwfsperrwrpad5&quot;&gt;My EndNote Library&lt;record-ids&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record-ids&gt;&lt;/item&gt;&lt;/Libraries&gt;"/>
  </w:docVars>
  <w:rsids>
    <w:rsidRoot w:val="000F5C63"/>
    <w:rsid w:val="86FD5881"/>
    <w:rsid w:val="93FA723F"/>
    <w:rsid w:val="9BDD2A56"/>
    <w:rsid w:val="9D7EA4C9"/>
    <w:rsid w:val="9F974936"/>
    <w:rsid w:val="A6DF5B33"/>
    <w:rsid w:val="ACEB1E33"/>
    <w:rsid w:val="B56F92B1"/>
    <w:rsid w:val="B5F74AEB"/>
    <w:rsid w:val="B77D14A2"/>
    <w:rsid w:val="B7EB5D1B"/>
    <w:rsid w:val="BA9BDBE9"/>
    <w:rsid w:val="BF592B83"/>
    <w:rsid w:val="C76DB617"/>
    <w:rsid w:val="CB7F819A"/>
    <w:rsid w:val="CDDD76E9"/>
    <w:rsid w:val="D3F63513"/>
    <w:rsid w:val="D57E9CA6"/>
    <w:rsid w:val="D68D2E67"/>
    <w:rsid w:val="D7FEA3F6"/>
    <w:rsid w:val="D7FFAB89"/>
    <w:rsid w:val="DABF8B27"/>
    <w:rsid w:val="DDBDFA2A"/>
    <w:rsid w:val="DDF7C4DE"/>
    <w:rsid w:val="DF754AB5"/>
    <w:rsid w:val="DFBD76D2"/>
    <w:rsid w:val="DFDFEBF3"/>
    <w:rsid w:val="DFF532F9"/>
    <w:rsid w:val="DFFFC70B"/>
    <w:rsid w:val="E0AE0677"/>
    <w:rsid w:val="E77A7208"/>
    <w:rsid w:val="E8A901CB"/>
    <w:rsid w:val="EEEF55E4"/>
    <w:rsid w:val="EF4F21CC"/>
    <w:rsid w:val="EFEA9900"/>
    <w:rsid w:val="EFFF1868"/>
    <w:rsid w:val="F7141614"/>
    <w:rsid w:val="F7E75FFC"/>
    <w:rsid w:val="F7FF0AB7"/>
    <w:rsid w:val="FABFC0E7"/>
    <w:rsid w:val="FB7ED0CA"/>
    <w:rsid w:val="FBDB1B27"/>
    <w:rsid w:val="FBDF29D7"/>
    <w:rsid w:val="FBDF67C9"/>
    <w:rsid w:val="FBFD65EA"/>
    <w:rsid w:val="FBFF1764"/>
    <w:rsid w:val="FDEF1D26"/>
    <w:rsid w:val="FEFBC8CA"/>
    <w:rsid w:val="FF0F73E9"/>
    <w:rsid w:val="FF3B4C14"/>
    <w:rsid w:val="FF6B381D"/>
    <w:rsid w:val="FF7DDC76"/>
    <w:rsid w:val="FF9654E8"/>
    <w:rsid w:val="FF9F2EA6"/>
    <w:rsid w:val="FFC30302"/>
    <w:rsid w:val="FFD74647"/>
    <w:rsid w:val="FFDE822B"/>
    <w:rsid w:val="FFDE9811"/>
    <w:rsid w:val="FFF29180"/>
    <w:rsid w:val="FFFABC62"/>
    <w:rsid w:val="FFFDD2CE"/>
    <w:rsid w:val="00000CD5"/>
    <w:rsid w:val="000012B1"/>
    <w:rsid w:val="000025FE"/>
    <w:rsid w:val="00003934"/>
    <w:rsid w:val="00005849"/>
    <w:rsid w:val="00006160"/>
    <w:rsid w:val="0000799F"/>
    <w:rsid w:val="00012F83"/>
    <w:rsid w:val="000134E9"/>
    <w:rsid w:val="0001478C"/>
    <w:rsid w:val="00014A5B"/>
    <w:rsid w:val="0001685C"/>
    <w:rsid w:val="0001695E"/>
    <w:rsid w:val="00017AA2"/>
    <w:rsid w:val="000200BA"/>
    <w:rsid w:val="000207C2"/>
    <w:rsid w:val="00021AD6"/>
    <w:rsid w:val="00022993"/>
    <w:rsid w:val="000241FC"/>
    <w:rsid w:val="000271C2"/>
    <w:rsid w:val="000277E2"/>
    <w:rsid w:val="00031820"/>
    <w:rsid w:val="00031C65"/>
    <w:rsid w:val="000336BD"/>
    <w:rsid w:val="0003390D"/>
    <w:rsid w:val="00033D27"/>
    <w:rsid w:val="00033D52"/>
    <w:rsid w:val="00034AC0"/>
    <w:rsid w:val="0003676F"/>
    <w:rsid w:val="000371FC"/>
    <w:rsid w:val="000400C1"/>
    <w:rsid w:val="00041F5C"/>
    <w:rsid w:val="00042C4C"/>
    <w:rsid w:val="000436B7"/>
    <w:rsid w:val="00043B83"/>
    <w:rsid w:val="000449B5"/>
    <w:rsid w:val="00047374"/>
    <w:rsid w:val="00047819"/>
    <w:rsid w:val="00051857"/>
    <w:rsid w:val="00053164"/>
    <w:rsid w:val="000534BF"/>
    <w:rsid w:val="00054637"/>
    <w:rsid w:val="000552C3"/>
    <w:rsid w:val="00055D2D"/>
    <w:rsid w:val="00057164"/>
    <w:rsid w:val="00057BBA"/>
    <w:rsid w:val="00060031"/>
    <w:rsid w:val="0006144C"/>
    <w:rsid w:val="0006165D"/>
    <w:rsid w:val="00061B8F"/>
    <w:rsid w:val="0006270D"/>
    <w:rsid w:val="00062993"/>
    <w:rsid w:val="00063AC1"/>
    <w:rsid w:val="000640DD"/>
    <w:rsid w:val="000640F1"/>
    <w:rsid w:val="0006465C"/>
    <w:rsid w:val="0006680B"/>
    <w:rsid w:val="00073111"/>
    <w:rsid w:val="0007340B"/>
    <w:rsid w:val="0007413A"/>
    <w:rsid w:val="00076181"/>
    <w:rsid w:val="000779FA"/>
    <w:rsid w:val="00077CFC"/>
    <w:rsid w:val="00080916"/>
    <w:rsid w:val="00081F67"/>
    <w:rsid w:val="00082ED6"/>
    <w:rsid w:val="00083182"/>
    <w:rsid w:val="00083F4B"/>
    <w:rsid w:val="00086607"/>
    <w:rsid w:val="00087D69"/>
    <w:rsid w:val="00092768"/>
    <w:rsid w:val="0009381F"/>
    <w:rsid w:val="000A025A"/>
    <w:rsid w:val="000A05E2"/>
    <w:rsid w:val="000A1949"/>
    <w:rsid w:val="000A1F76"/>
    <w:rsid w:val="000A2B04"/>
    <w:rsid w:val="000A2CF6"/>
    <w:rsid w:val="000A3E3A"/>
    <w:rsid w:val="000A5794"/>
    <w:rsid w:val="000A5916"/>
    <w:rsid w:val="000A7DCE"/>
    <w:rsid w:val="000B1AC4"/>
    <w:rsid w:val="000B2D61"/>
    <w:rsid w:val="000B3A93"/>
    <w:rsid w:val="000B52D4"/>
    <w:rsid w:val="000B6837"/>
    <w:rsid w:val="000B7DF4"/>
    <w:rsid w:val="000C08F8"/>
    <w:rsid w:val="000C2441"/>
    <w:rsid w:val="000C3134"/>
    <w:rsid w:val="000C38BB"/>
    <w:rsid w:val="000C75F3"/>
    <w:rsid w:val="000D298A"/>
    <w:rsid w:val="000D2A3A"/>
    <w:rsid w:val="000D3ECB"/>
    <w:rsid w:val="000D66A3"/>
    <w:rsid w:val="000E14FF"/>
    <w:rsid w:val="000E2F07"/>
    <w:rsid w:val="000E3389"/>
    <w:rsid w:val="000E5D49"/>
    <w:rsid w:val="000E62E8"/>
    <w:rsid w:val="000F1CB3"/>
    <w:rsid w:val="000F5C63"/>
    <w:rsid w:val="000F7012"/>
    <w:rsid w:val="0010173D"/>
    <w:rsid w:val="00105D18"/>
    <w:rsid w:val="0011007B"/>
    <w:rsid w:val="00110468"/>
    <w:rsid w:val="001104C8"/>
    <w:rsid w:val="00110982"/>
    <w:rsid w:val="001119B0"/>
    <w:rsid w:val="00112E73"/>
    <w:rsid w:val="001153E4"/>
    <w:rsid w:val="001166DA"/>
    <w:rsid w:val="00117207"/>
    <w:rsid w:val="00123284"/>
    <w:rsid w:val="00123EE6"/>
    <w:rsid w:val="00125B1A"/>
    <w:rsid w:val="00131006"/>
    <w:rsid w:val="0013149D"/>
    <w:rsid w:val="00131789"/>
    <w:rsid w:val="0013211F"/>
    <w:rsid w:val="001324F0"/>
    <w:rsid w:val="00132715"/>
    <w:rsid w:val="001348AE"/>
    <w:rsid w:val="00135F83"/>
    <w:rsid w:val="00136EE7"/>
    <w:rsid w:val="0014318F"/>
    <w:rsid w:val="00143EAA"/>
    <w:rsid w:val="00144510"/>
    <w:rsid w:val="0014503D"/>
    <w:rsid w:val="00145C80"/>
    <w:rsid w:val="0014608D"/>
    <w:rsid w:val="0015021B"/>
    <w:rsid w:val="001526B3"/>
    <w:rsid w:val="0015489B"/>
    <w:rsid w:val="001563A1"/>
    <w:rsid w:val="00156AE8"/>
    <w:rsid w:val="00160197"/>
    <w:rsid w:val="001610E7"/>
    <w:rsid w:val="0016157D"/>
    <w:rsid w:val="00164EB9"/>
    <w:rsid w:val="001660E9"/>
    <w:rsid w:val="00166A1D"/>
    <w:rsid w:val="0017162A"/>
    <w:rsid w:val="00172BB0"/>
    <w:rsid w:val="00173D8B"/>
    <w:rsid w:val="00176A45"/>
    <w:rsid w:val="00177A25"/>
    <w:rsid w:val="00180D70"/>
    <w:rsid w:val="001822F0"/>
    <w:rsid w:val="00182B7C"/>
    <w:rsid w:val="001860D7"/>
    <w:rsid w:val="00191429"/>
    <w:rsid w:val="001925D7"/>
    <w:rsid w:val="00192A47"/>
    <w:rsid w:val="0019488C"/>
    <w:rsid w:val="00194FCD"/>
    <w:rsid w:val="001966F9"/>
    <w:rsid w:val="00197600"/>
    <w:rsid w:val="001A0B0F"/>
    <w:rsid w:val="001A1E92"/>
    <w:rsid w:val="001A2EAC"/>
    <w:rsid w:val="001A65A5"/>
    <w:rsid w:val="001A65DE"/>
    <w:rsid w:val="001B15AA"/>
    <w:rsid w:val="001B22E6"/>
    <w:rsid w:val="001B25CB"/>
    <w:rsid w:val="001B3E10"/>
    <w:rsid w:val="001B3FE0"/>
    <w:rsid w:val="001B48BC"/>
    <w:rsid w:val="001B54DC"/>
    <w:rsid w:val="001C02C9"/>
    <w:rsid w:val="001C0CB5"/>
    <w:rsid w:val="001C1280"/>
    <w:rsid w:val="001C3B2F"/>
    <w:rsid w:val="001C5460"/>
    <w:rsid w:val="001C6A11"/>
    <w:rsid w:val="001D013C"/>
    <w:rsid w:val="001D0160"/>
    <w:rsid w:val="001D25CE"/>
    <w:rsid w:val="001D6764"/>
    <w:rsid w:val="001D6823"/>
    <w:rsid w:val="001E0129"/>
    <w:rsid w:val="001E020D"/>
    <w:rsid w:val="001E0A36"/>
    <w:rsid w:val="001E11D8"/>
    <w:rsid w:val="001E37E6"/>
    <w:rsid w:val="001E5277"/>
    <w:rsid w:val="001E774F"/>
    <w:rsid w:val="001E7784"/>
    <w:rsid w:val="001F0A9C"/>
    <w:rsid w:val="001F31F1"/>
    <w:rsid w:val="001F558C"/>
    <w:rsid w:val="001F6D66"/>
    <w:rsid w:val="001F6EF7"/>
    <w:rsid w:val="001F78C3"/>
    <w:rsid w:val="00200B04"/>
    <w:rsid w:val="00201520"/>
    <w:rsid w:val="00202EC6"/>
    <w:rsid w:val="00204CBD"/>
    <w:rsid w:val="00205B59"/>
    <w:rsid w:val="00206282"/>
    <w:rsid w:val="00206292"/>
    <w:rsid w:val="002105A4"/>
    <w:rsid w:val="00210B79"/>
    <w:rsid w:val="00210D13"/>
    <w:rsid w:val="00211FD1"/>
    <w:rsid w:val="0021284B"/>
    <w:rsid w:val="00212A77"/>
    <w:rsid w:val="00216D98"/>
    <w:rsid w:val="00216EBD"/>
    <w:rsid w:val="00217667"/>
    <w:rsid w:val="0022038F"/>
    <w:rsid w:val="00221327"/>
    <w:rsid w:val="002246EC"/>
    <w:rsid w:val="002303F4"/>
    <w:rsid w:val="00230769"/>
    <w:rsid w:val="00230E5E"/>
    <w:rsid w:val="00231B61"/>
    <w:rsid w:val="00234834"/>
    <w:rsid w:val="00234F52"/>
    <w:rsid w:val="0023509F"/>
    <w:rsid w:val="002404B0"/>
    <w:rsid w:val="00241EFA"/>
    <w:rsid w:val="0024457E"/>
    <w:rsid w:val="00245094"/>
    <w:rsid w:val="002457E0"/>
    <w:rsid w:val="00245881"/>
    <w:rsid w:val="00255467"/>
    <w:rsid w:val="00255EC2"/>
    <w:rsid w:val="0025691B"/>
    <w:rsid w:val="002609BF"/>
    <w:rsid w:val="00262F06"/>
    <w:rsid w:val="00263D41"/>
    <w:rsid w:val="00266848"/>
    <w:rsid w:val="002700DB"/>
    <w:rsid w:val="00270782"/>
    <w:rsid w:val="00271240"/>
    <w:rsid w:val="00271407"/>
    <w:rsid w:val="00272D30"/>
    <w:rsid w:val="002750F2"/>
    <w:rsid w:val="0027577B"/>
    <w:rsid w:val="002761CF"/>
    <w:rsid w:val="00280A64"/>
    <w:rsid w:val="00280B37"/>
    <w:rsid w:val="00281A82"/>
    <w:rsid w:val="002836F6"/>
    <w:rsid w:val="002849D1"/>
    <w:rsid w:val="00285EC9"/>
    <w:rsid w:val="002867C1"/>
    <w:rsid w:val="002917AC"/>
    <w:rsid w:val="00296195"/>
    <w:rsid w:val="002A0784"/>
    <w:rsid w:val="002A0932"/>
    <w:rsid w:val="002A18B4"/>
    <w:rsid w:val="002A472F"/>
    <w:rsid w:val="002A5B27"/>
    <w:rsid w:val="002A6199"/>
    <w:rsid w:val="002A6D22"/>
    <w:rsid w:val="002B0480"/>
    <w:rsid w:val="002B0587"/>
    <w:rsid w:val="002B12ED"/>
    <w:rsid w:val="002B4366"/>
    <w:rsid w:val="002B4DC6"/>
    <w:rsid w:val="002B64E6"/>
    <w:rsid w:val="002C00C1"/>
    <w:rsid w:val="002C21E5"/>
    <w:rsid w:val="002C2DD9"/>
    <w:rsid w:val="002C4E56"/>
    <w:rsid w:val="002C77DC"/>
    <w:rsid w:val="002D18FB"/>
    <w:rsid w:val="002D347A"/>
    <w:rsid w:val="002D4C38"/>
    <w:rsid w:val="002E1477"/>
    <w:rsid w:val="002E2038"/>
    <w:rsid w:val="002E22FF"/>
    <w:rsid w:val="002E6532"/>
    <w:rsid w:val="002E7535"/>
    <w:rsid w:val="002F0904"/>
    <w:rsid w:val="002F4469"/>
    <w:rsid w:val="002F6EC5"/>
    <w:rsid w:val="00301E93"/>
    <w:rsid w:val="00304C80"/>
    <w:rsid w:val="00306A13"/>
    <w:rsid w:val="00306AC3"/>
    <w:rsid w:val="00310237"/>
    <w:rsid w:val="003113EE"/>
    <w:rsid w:val="00311D8C"/>
    <w:rsid w:val="00313510"/>
    <w:rsid w:val="00313DEF"/>
    <w:rsid w:val="00316E22"/>
    <w:rsid w:val="003206C4"/>
    <w:rsid w:val="00320DE7"/>
    <w:rsid w:val="00320EDD"/>
    <w:rsid w:val="00320FFF"/>
    <w:rsid w:val="00321D7D"/>
    <w:rsid w:val="0032296D"/>
    <w:rsid w:val="00326C2D"/>
    <w:rsid w:val="0033070E"/>
    <w:rsid w:val="003317F5"/>
    <w:rsid w:val="003325FA"/>
    <w:rsid w:val="0033268B"/>
    <w:rsid w:val="00342F17"/>
    <w:rsid w:val="0034370E"/>
    <w:rsid w:val="00343736"/>
    <w:rsid w:val="003440E1"/>
    <w:rsid w:val="00344426"/>
    <w:rsid w:val="00347FEF"/>
    <w:rsid w:val="00351C4E"/>
    <w:rsid w:val="00352860"/>
    <w:rsid w:val="00356148"/>
    <w:rsid w:val="00357B7C"/>
    <w:rsid w:val="0036061D"/>
    <w:rsid w:val="0036104E"/>
    <w:rsid w:val="00362215"/>
    <w:rsid w:val="0036223D"/>
    <w:rsid w:val="00362E2E"/>
    <w:rsid w:val="003642C7"/>
    <w:rsid w:val="003662F4"/>
    <w:rsid w:val="00366FF6"/>
    <w:rsid w:val="003700A2"/>
    <w:rsid w:val="00370192"/>
    <w:rsid w:val="00372BD8"/>
    <w:rsid w:val="003736CF"/>
    <w:rsid w:val="00374096"/>
    <w:rsid w:val="00374127"/>
    <w:rsid w:val="00375355"/>
    <w:rsid w:val="003758E7"/>
    <w:rsid w:val="00376B9C"/>
    <w:rsid w:val="00376F4A"/>
    <w:rsid w:val="0037745D"/>
    <w:rsid w:val="00382425"/>
    <w:rsid w:val="0038324C"/>
    <w:rsid w:val="00383A4E"/>
    <w:rsid w:val="00383C08"/>
    <w:rsid w:val="00383C28"/>
    <w:rsid w:val="00386D0F"/>
    <w:rsid w:val="003871EF"/>
    <w:rsid w:val="00390924"/>
    <w:rsid w:val="003911E6"/>
    <w:rsid w:val="00391FC9"/>
    <w:rsid w:val="0039361A"/>
    <w:rsid w:val="00393C06"/>
    <w:rsid w:val="003943D3"/>
    <w:rsid w:val="003A0086"/>
    <w:rsid w:val="003A01D2"/>
    <w:rsid w:val="003A0EC3"/>
    <w:rsid w:val="003A18DC"/>
    <w:rsid w:val="003A25EE"/>
    <w:rsid w:val="003A49C2"/>
    <w:rsid w:val="003A52EE"/>
    <w:rsid w:val="003A537A"/>
    <w:rsid w:val="003A5B4C"/>
    <w:rsid w:val="003A615C"/>
    <w:rsid w:val="003B154A"/>
    <w:rsid w:val="003B348F"/>
    <w:rsid w:val="003B3870"/>
    <w:rsid w:val="003B3C94"/>
    <w:rsid w:val="003B5587"/>
    <w:rsid w:val="003B6785"/>
    <w:rsid w:val="003B6DC0"/>
    <w:rsid w:val="003B7206"/>
    <w:rsid w:val="003B74D5"/>
    <w:rsid w:val="003B76A1"/>
    <w:rsid w:val="003C3241"/>
    <w:rsid w:val="003C696E"/>
    <w:rsid w:val="003C7EBB"/>
    <w:rsid w:val="003D1BEE"/>
    <w:rsid w:val="003D28AF"/>
    <w:rsid w:val="003D32B3"/>
    <w:rsid w:val="003D5CAF"/>
    <w:rsid w:val="003D5E90"/>
    <w:rsid w:val="003D6B47"/>
    <w:rsid w:val="003E24CD"/>
    <w:rsid w:val="003E3786"/>
    <w:rsid w:val="003E5930"/>
    <w:rsid w:val="003E5D19"/>
    <w:rsid w:val="003E6C75"/>
    <w:rsid w:val="003F0747"/>
    <w:rsid w:val="003F18F9"/>
    <w:rsid w:val="003F1F59"/>
    <w:rsid w:val="003F41B3"/>
    <w:rsid w:val="003F5EE2"/>
    <w:rsid w:val="003F6C21"/>
    <w:rsid w:val="003F7742"/>
    <w:rsid w:val="003F7E44"/>
    <w:rsid w:val="003F7EE9"/>
    <w:rsid w:val="0040165E"/>
    <w:rsid w:val="00401E3E"/>
    <w:rsid w:val="00401E85"/>
    <w:rsid w:val="0040201D"/>
    <w:rsid w:val="00406515"/>
    <w:rsid w:val="004065F2"/>
    <w:rsid w:val="004102D8"/>
    <w:rsid w:val="004107C0"/>
    <w:rsid w:val="00411513"/>
    <w:rsid w:val="00411B17"/>
    <w:rsid w:val="00411FCB"/>
    <w:rsid w:val="00412C2D"/>
    <w:rsid w:val="004142C5"/>
    <w:rsid w:val="00414C7D"/>
    <w:rsid w:val="00416572"/>
    <w:rsid w:val="004166A1"/>
    <w:rsid w:val="00417035"/>
    <w:rsid w:val="0041723D"/>
    <w:rsid w:val="00417272"/>
    <w:rsid w:val="00420C9A"/>
    <w:rsid w:val="004212D6"/>
    <w:rsid w:val="00427834"/>
    <w:rsid w:val="00427BC0"/>
    <w:rsid w:val="004315BF"/>
    <w:rsid w:val="004325F2"/>
    <w:rsid w:val="004328CE"/>
    <w:rsid w:val="0043580F"/>
    <w:rsid w:val="00441076"/>
    <w:rsid w:val="00441862"/>
    <w:rsid w:val="004423B9"/>
    <w:rsid w:val="00442C78"/>
    <w:rsid w:val="00442FD3"/>
    <w:rsid w:val="00443D47"/>
    <w:rsid w:val="0044461E"/>
    <w:rsid w:val="00445129"/>
    <w:rsid w:val="004454FF"/>
    <w:rsid w:val="004509C7"/>
    <w:rsid w:val="004569ED"/>
    <w:rsid w:val="004574DC"/>
    <w:rsid w:val="00457C1D"/>
    <w:rsid w:val="0046139A"/>
    <w:rsid w:val="004614B6"/>
    <w:rsid w:val="0046261D"/>
    <w:rsid w:val="00463400"/>
    <w:rsid w:val="004704FA"/>
    <w:rsid w:val="004720FB"/>
    <w:rsid w:val="00472713"/>
    <w:rsid w:val="0047358C"/>
    <w:rsid w:val="00476662"/>
    <w:rsid w:val="004773BD"/>
    <w:rsid w:val="00480CE8"/>
    <w:rsid w:val="0048676C"/>
    <w:rsid w:val="00491BE6"/>
    <w:rsid w:val="00491D4C"/>
    <w:rsid w:val="00492D1F"/>
    <w:rsid w:val="00494859"/>
    <w:rsid w:val="00496BA2"/>
    <w:rsid w:val="00497773"/>
    <w:rsid w:val="004A1DCF"/>
    <w:rsid w:val="004A1F0E"/>
    <w:rsid w:val="004A2955"/>
    <w:rsid w:val="004A420C"/>
    <w:rsid w:val="004A6AF3"/>
    <w:rsid w:val="004B07C1"/>
    <w:rsid w:val="004B0A72"/>
    <w:rsid w:val="004B4E11"/>
    <w:rsid w:val="004B59FD"/>
    <w:rsid w:val="004B5E83"/>
    <w:rsid w:val="004B6101"/>
    <w:rsid w:val="004B73A1"/>
    <w:rsid w:val="004C2ACE"/>
    <w:rsid w:val="004C54A1"/>
    <w:rsid w:val="004C5A4A"/>
    <w:rsid w:val="004C77A2"/>
    <w:rsid w:val="004C7826"/>
    <w:rsid w:val="004C7D47"/>
    <w:rsid w:val="004D0932"/>
    <w:rsid w:val="004D0966"/>
    <w:rsid w:val="004D0EB1"/>
    <w:rsid w:val="004D23CA"/>
    <w:rsid w:val="004D254E"/>
    <w:rsid w:val="004D4970"/>
    <w:rsid w:val="004D49E4"/>
    <w:rsid w:val="004E0BAF"/>
    <w:rsid w:val="004E239E"/>
    <w:rsid w:val="004E2EBE"/>
    <w:rsid w:val="004E4953"/>
    <w:rsid w:val="004E538A"/>
    <w:rsid w:val="004E6F01"/>
    <w:rsid w:val="004F01AF"/>
    <w:rsid w:val="004F2662"/>
    <w:rsid w:val="004F26D7"/>
    <w:rsid w:val="004F5086"/>
    <w:rsid w:val="004F53DF"/>
    <w:rsid w:val="004F5531"/>
    <w:rsid w:val="004F56A3"/>
    <w:rsid w:val="004F5B94"/>
    <w:rsid w:val="004F7918"/>
    <w:rsid w:val="004F7A0C"/>
    <w:rsid w:val="00500241"/>
    <w:rsid w:val="00500A19"/>
    <w:rsid w:val="00500D9B"/>
    <w:rsid w:val="00502912"/>
    <w:rsid w:val="0050299F"/>
    <w:rsid w:val="0050350A"/>
    <w:rsid w:val="00506033"/>
    <w:rsid w:val="00506CAB"/>
    <w:rsid w:val="005119DB"/>
    <w:rsid w:val="00512469"/>
    <w:rsid w:val="00513426"/>
    <w:rsid w:val="005214FD"/>
    <w:rsid w:val="00523EE1"/>
    <w:rsid w:val="00525078"/>
    <w:rsid w:val="005257E0"/>
    <w:rsid w:val="00525AF3"/>
    <w:rsid w:val="00526550"/>
    <w:rsid w:val="00526858"/>
    <w:rsid w:val="00527955"/>
    <w:rsid w:val="0053133E"/>
    <w:rsid w:val="00531911"/>
    <w:rsid w:val="00531A20"/>
    <w:rsid w:val="005322B0"/>
    <w:rsid w:val="00534379"/>
    <w:rsid w:val="0054069F"/>
    <w:rsid w:val="00540FA8"/>
    <w:rsid w:val="0054141A"/>
    <w:rsid w:val="0054295B"/>
    <w:rsid w:val="00543291"/>
    <w:rsid w:val="005432F7"/>
    <w:rsid w:val="005433AD"/>
    <w:rsid w:val="0054445C"/>
    <w:rsid w:val="005454C6"/>
    <w:rsid w:val="0054698B"/>
    <w:rsid w:val="00550E54"/>
    <w:rsid w:val="00550E55"/>
    <w:rsid w:val="005515DA"/>
    <w:rsid w:val="00554832"/>
    <w:rsid w:val="0055493E"/>
    <w:rsid w:val="0055613D"/>
    <w:rsid w:val="00561C16"/>
    <w:rsid w:val="00562867"/>
    <w:rsid w:val="00563701"/>
    <w:rsid w:val="0056374E"/>
    <w:rsid w:val="0056469E"/>
    <w:rsid w:val="005670CD"/>
    <w:rsid w:val="005715FD"/>
    <w:rsid w:val="00572E40"/>
    <w:rsid w:val="00576281"/>
    <w:rsid w:val="005766BE"/>
    <w:rsid w:val="00576E5B"/>
    <w:rsid w:val="00577261"/>
    <w:rsid w:val="005828C5"/>
    <w:rsid w:val="00584775"/>
    <w:rsid w:val="00585509"/>
    <w:rsid w:val="00587CAC"/>
    <w:rsid w:val="00591D2C"/>
    <w:rsid w:val="00592F32"/>
    <w:rsid w:val="00594907"/>
    <w:rsid w:val="005A08ED"/>
    <w:rsid w:val="005A2F86"/>
    <w:rsid w:val="005A775C"/>
    <w:rsid w:val="005B11BB"/>
    <w:rsid w:val="005B2858"/>
    <w:rsid w:val="005B2C00"/>
    <w:rsid w:val="005B636D"/>
    <w:rsid w:val="005B69D3"/>
    <w:rsid w:val="005B7D46"/>
    <w:rsid w:val="005C062F"/>
    <w:rsid w:val="005C11DF"/>
    <w:rsid w:val="005C4064"/>
    <w:rsid w:val="005C4244"/>
    <w:rsid w:val="005C5481"/>
    <w:rsid w:val="005D09A0"/>
    <w:rsid w:val="005D46F6"/>
    <w:rsid w:val="005D481C"/>
    <w:rsid w:val="005D55B1"/>
    <w:rsid w:val="005D5624"/>
    <w:rsid w:val="005D568C"/>
    <w:rsid w:val="005E3008"/>
    <w:rsid w:val="005E5538"/>
    <w:rsid w:val="005E5C73"/>
    <w:rsid w:val="005E62FF"/>
    <w:rsid w:val="005E6C4B"/>
    <w:rsid w:val="005E6F84"/>
    <w:rsid w:val="005E6FCC"/>
    <w:rsid w:val="005F29F5"/>
    <w:rsid w:val="005F354A"/>
    <w:rsid w:val="005F35DC"/>
    <w:rsid w:val="005F42B2"/>
    <w:rsid w:val="005F4362"/>
    <w:rsid w:val="005F4D08"/>
    <w:rsid w:val="005F58EF"/>
    <w:rsid w:val="005F5E7C"/>
    <w:rsid w:val="005F6DB0"/>
    <w:rsid w:val="00600D2B"/>
    <w:rsid w:val="00601725"/>
    <w:rsid w:val="00601A25"/>
    <w:rsid w:val="00601DDD"/>
    <w:rsid w:val="006023DE"/>
    <w:rsid w:val="006034B8"/>
    <w:rsid w:val="00604CF2"/>
    <w:rsid w:val="00606FA7"/>
    <w:rsid w:val="00610176"/>
    <w:rsid w:val="00612152"/>
    <w:rsid w:val="00612E43"/>
    <w:rsid w:val="00612EFF"/>
    <w:rsid w:val="00616553"/>
    <w:rsid w:val="00622A40"/>
    <w:rsid w:val="00623F9C"/>
    <w:rsid w:val="0062640C"/>
    <w:rsid w:val="0062659E"/>
    <w:rsid w:val="00626F8C"/>
    <w:rsid w:val="00632033"/>
    <w:rsid w:val="00634631"/>
    <w:rsid w:val="0063497D"/>
    <w:rsid w:val="006349E0"/>
    <w:rsid w:val="00636CC7"/>
    <w:rsid w:val="0064032C"/>
    <w:rsid w:val="00645362"/>
    <w:rsid w:val="006506B0"/>
    <w:rsid w:val="006507CB"/>
    <w:rsid w:val="00651D4E"/>
    <w:rsid w:val="00652569"/>
    <w:rsid w:val="006538E4"/>
    <w:rsid w:val="00654D9C"/>
    <w:rsid w:val="00655007"/>
    <w:rsid w:val="00655FA5"/>
    <w:rsid w:val="00660D57"/>
    <w:rsid w:val="00661D6F"/>
    <w:rsid w:val="006631DC"/>
    <w:rsid w:val="00664127"/>
    <w:rsid w:val="00666D3B"/>
    <w:rsid w:val="00666F6B"/>
    <w:rsid w:val="00670A7A"/>
    <w:rsid w:val="006717D3"/>
    <w:rsid w:val="006742C1"/>
    <w:rsid w:val="0067537D"/>
    <w:rsid w:val="0067626A"/>
    <w:rsid w:val="00676D37"/>
    <w:rsid w:val="00680113"/>
    <w:rsid w:val="006831A8"/>
    <w:rsid w:val="006857BA"/>
    <w:rsid w:val="00685B47"/>
    <w:rsid w:val="00686323"/>
    <w:rsid w:val="00686FFB"/>
    <w:rsid w:val="00687172"/>
    <w:rsid w:val="00687DD0"/>
    <w:rsid w:val="00690378"/>
    <w:rsid w:val="00690909"/>
    <w:rsid w:val="006909CC"/>
    <w:rsid w:val="00691E00"/>
    <w:rsid w:val="0069247D"/>
    <w:rsid w:val="006925EC"/>
    <w:rsid w:val="00692DA5"/>
    <w:rsid w:val="00694B98"/>
    <w:rsid w:val="00695B1F"/>
    <w:rsid w:val="0069791C"/>
    <w:rsid w:val="006A009E"/>
    <w:rsid w:val="006A17A5"/>
    <w:rsid w:val="006A1A93"/>
    <w:rsid w:val="006A454A"/>
    <w:rsid w:val="006A467D"/>
    <w:rsid w:val="006A5FFF"/>
    <w:rsid w:val="006A64B5"/>
    <w:rsid w:val="006A7222"/>
    <w:rsid w:val="006A77F7"/>
    <w:rsid w:val="006B0107"/>
    <w:rsid w:val="006B4647"/>
    <w:rsid w:val="006B476E"/>
    <w:rsid w:val="006B4D94"/>
    <w:rsid w:val="006B5CC0"/>
    <w:rsid w:val="006B61A5"/>
    <w:rsid w:val="006B63F9"/>
    <w:rsid w:val="006B64EF"/>
    <w:rsid w:val="006B72BC"/>
    <w:rsid w:val="006B7C31"/>
    <w:rsid w:val="006B7EEF"/>
    <w:rsid w:val="006C07F1"/>
    <w:rsid w:val="006C1F64"/>
    <w:rsid w:val="006C20DC"/>
    <w:rsid w:val="006C230D"/>
    <w:rsid w:val="006C3C0D"/>
    <w:rsid w:val="006C44E0"/>
    <w:rsid w:val="006C4F52"/>
    <w:rsid w:val="006C5C78"/>
    <w:rsid w:val="006C6164"/>
    <w:rsid w:val="006C6317"/>
    <w:rsid w:val="006C7439"/>
    <w:rsid w:val="006C76B5"/>
    <w:rsid w:val="006E0647"/>
    <w:rsid w:val="006E0E41"/>
    <w:rsid w:val="006E256D"/>
    <w:rsid w:val="006E329A"/>
    <w:rsid w:val="006E3436"/>
    <w:rsid w:val="006E3981"/>
    <w:rsid w:val="006E5F7C"/>
    <w:rsid w:val="006E6546"/>
    <w:rsid w:val="006E7842"/>
    <w:rsid w:val="006F17B2"/>
    <w:rsid w:val="006F4EA8"/>
    <w:rsid w:val="006F55AF"/>
    <w:rsid w:val="006F7040"/>
    <w:rsid w:val="006F7BDF"/>
    <w:rsid w:val="00703323"/>
    <w:rsid w:val="0070450C"/>
    <w:rsid w:val="0070563B"/>
    <w:rsid w:val="00705C9A"/>
    <w:rsid w:val="00706815"/>
    <w:rsid w:val="00710744"/>
    <w:rsid w:val="00710AC6"/>
    <w:rsid w:val="00715F96"/>
    <w:rsid w:val="007177A6"/>
    <w:rsid w:val="00720BF7"/>
    <w:rsid w:val="00721980"/>
    <w:rsid w:val="00721FED"/>
    <w:rsid w:val="00730319"/>
    <w:rsid w:val="007321D5"/>
    <w:rsid w:val="00732825"/>
    <w:rsid w:val="0073329F"/>
    <w:rsid w:val="00736BCE"/>
    <w:rsid w:val="00737BF6"/>
    <w:rsid w:val="00737E14"/>
    <w:rsid w:val="0074003A"/>
    <w:rsid w:val="007400B2"/>
    <w:rsid w:val="007400DB"/>
    <w:rsid w:val="00746A27"/>
    <w:rsid w:val="00746E63"/>
    <w:rsid w:val="00750905"/>
    <w:rsid w:val="00750F76"/>
    <w:rsid w:val="00751C53"/>
    <w:rsid w:val="00752BF2"/>
    <w:rsid w:val="007539B7"/>
    <w:rsid w:val="00755062"/>
    <w:rsid w:val="00755477"/>
    <w:rsid w:val="007568C7"/>
    <w:rsid w:val="007569B8"/>
    <w:rsid w:val="00760854"/>
    <w:rsid w:val="00762272"/>
    <w:rsid w:val="007625F8"/>
    <w:rsid w:val="00763418"/>
    <w:rsid w:val="0076539D"/>
    <w:rsid w:val="007671D6"/>
    <w:rsid w:val="0076756B"/>
    <w:rsid w:val="00767629"/>
    <w:rsid w:val="0076774D"/>
    <w:rsid w:val="00770982"/>
    <w:rsid w:val="007711FD"/>
    <w:rsid w:val="00772BDB"/>
    <w:rsid w:val="007731C8"/>
    <w:rsid w:val="007742B4"/>
    <w:rsid w:val="00775614"/>
    <w:rsid w:val="00776B8F"/>
    <w:rsid w:val="00777AB1"/>
    <w:rsid w:val="00780216"/>
    <w:rsid w:val="007802B1"/>
    <w:rsid w:val="00780852"/>
    <w:rsid w:val="00780964"/>
    <w:rsid w:val="007825E9"/>
    <w:rsid w:val="007825FC"/>
    <w:rsid w:val="00786C4B"/>
    <w:rsid w:val="007901C2"/>
    <w:rsid w:val="00791E5A"/>
    <w:rsid w:val="007930FF"/>
    <w:rsid w:val="007936CF"/>
    <w:rsid w:val="007A0A9F"/>
    <w:rsid w:val="007A2A23"/>
    <w:rsid w:val="007A33B9"/>
    <w:rsid w:val="007A5221"/>
    <w:rsid w:val="007A5CA8"/>
    <w:rsid w:val="007A7829"/>
    <w:rsid w:val="007A7DE4"/>
    <w:rsid w:val="007B0A55"/>
    <w:rsid w:val="007B5ABF"/>
    <w:rsid w:val="007B7C0B"/>
    <w:rsid w:val="007C0F92"/>
    <w:rsid w:val="007C4DD3"/>
    <w:rsid w:val="007C6F4D"/>
    <w:rsid w:val="007D04F7"/>
    <w:rsid w:val="007D426B"/>
    <w:rsid w:val="007D50AA"/>
    <w:rsid w:val="007D5D13"/>
    <w:rsid w:val="007E037D"/>
    <w:rsid w:val="007E369D"/>
    <w:rsid w:val="007E43EF"/>
    <w:rsid w:val="007E5111"/>
    <w:rsid w:val="007E6EF9"/>
    <w:rsid w:val="007E708A"/>
    <w:rsid w:val="007F06F4"/>
    <w:rsid w:val="007F395B"/>
    <w:rsid w:val="007F58D4"/>
    <w:rsid w:val="007F7A82"/>
    <w:rsid w:val="008058DA"/>
    <w:rsid w:val="008066B1"/>
    <w:rsid w:val="00806708"/>
    <w:rsid w:val="00806AB5"/>
    <w:rsid w:val="00806DBA"/>
    <w:rsid w:val="008107DD"/>
    <w:rsid w:val="00811065"/>
    <w:rsid w:val="00811B9C"/>
    <w:rsid w:val="00812559"/>
    <w:rsid w:val="00812DD0"/>
    <w:rsid w:val="00814AB2"/>
    <w:rsid w:val="008160D8"/>
    <w:rsid w:val="00817C5A"/>
    <w:rsid w:val="00821A59"/>
    <w:rsid w:val="00822826"/>
    <w:rsid w:val="00823450"/>
    <w:rsid w:val="00824EE9"/>
    <w:rsid w:val="008254BE"/>
    <w:rsid w:val="0082580A"/>
    <w:rsid w:val="008318FF"/>
    <w:rsid w:val="00832942"/>
    <w:rsid w:val="00832B09"/>
    <w:rsid w:val="00833A90"/>
    <w:rsid w:val="008359DD"/>
    <w:rsid w:val="0083611B"/>
    <w:rsid w:val="00840BEA"/>
    <w:rsid w:val="00840FD1"/>
    <w:rsid w:val="008418BE"/>
    <w:rsid w:val="00846F8E"/>
    <w:rsid w:val="00850816"/>
    <w:rsid w:val="00850F39"/>
    <w:rsid w:val="0085621E"/>
    <w:rsid w:val="00857018"/>
    <w:rsid w:val="008571DD"/>
    <w:rsid w:val="0085790E"/>
    <w:rsid w:val="0086053B"/>
    <w:rsid w:val="00860902"/>
    <w:rsid w:val="00861B40"/>
    <w:rsid w:val="00864678"/>
    <w:rsid w:val="00867352"/>
    <w:rsid w:val="0087060C"/>
    <w:rsid w:val="00871EDE"/>
    <w:rsid w:val="008731E6"/>
    <w:rsid w:val="00873602"/>
    <w:rsid w:val="00877FBE"/>
    <w:rsid w:val="008801B4"/>
    <w:rsid w:val="008811D3"/>
    <w:rsid w:val="00881373"/>
    <w:rsid w:val="00881C5C"/>
    <w:rsid w:val="00883A76"/>
    <w:rsid w:val="008852DC"/>
    <w:rsid w:val="008853E9"/>
    <w:rsid w:val="0088630E"/>
    <w:rsid w:val="008877D0"/>
    <w:rsid w:val="00891BD8"/>
    <w:rsid w:val="00891CCC"/>
    <w:rsid w:val="00892084"/>
    <w:rsid w:val="00892D1D"/>
    <w:rsid w:val="0089714F"/>
    <w:rsid w:val="008973A6"/>
    <w:rsid w:val="008A05F3"/>
    <w:rsid w:val="008A1D85"/>
    <w:rsid w:val="008A222B"/>
    <w:rsid w:val="008A2432"/>
    <w:rsid w:val="008A2EE4"/>
    <w:rsid w:val="008A3ACE"/>
    <w:rsid w:val="008A3EE9"/>
    <w:rsid w:val="008A469E"/>
    <w:rsid w:val="008A4F31"/>
    <w:rsid w:val="008A6EE8"/>
    <w:rsid w:val="008B0421"/>
    <w:rsid w:val="008B069F"/>
    <w:rsid w:val="008B24BB"/>
    <w:rsid w:val="008B2794"/>
    <w:rsid w:val="008B28B7"/>
    <w:rsid w:val="008B51E6"/>
    <w:rsid w:val="008B524F"/>
    <w:rsid w:val="008C08EC"/>
    <w:rsid w:val="008C1AE7"/>
    <w:rsid w:val="008C33AF"/>
    <w:rsid w:val="008C3A82"/>
    <w:rsid w:val="008C6961"/>
    <w:rsid w:val="008C7E1E"/>
    <w:rsid w:val="008D0F18"/>
    <w:rsid w:val="008D1648"/>
    <w:rsid w:val="008D44BA"/>
    <w:rsid w:val="008D48D2"/>
    <w:rsid w:val="008D5C51"/>
    <w:rsid w:val="008D6235"/>
    <w:rsid w:val="008E35D4"/>
    <w:rsid w:val="008E3D19"/>
    <w:rsid w:val="008E3E71"/>
    <w:rsid w:val="008E4226"/>
    <w:rsid w:val="008E53E6"/>
    <w:rsid w:val="008E5B1A"/>
    <w:rsid w:val="008E63AA"/>
    <w:rsid w:val="008E69EE"/>
    <w:rsid w:val="008E6AFD"/>
    <w:rsid w:val="008E6CA0"/>
    <w:rsid w:val="008F03E8"/>
    <w:rsid w:val="008F3526"/>
    <w:rsid w:val="008F3AE1"/>
    <w:rsid w:val="008F46ED"/>
    <w:rsid w:val="008F70B6"/>
    <w:rsid w:val="008F7150"/>
    <w:rsid w:val="008F79D0"/>
    <w:rsid w:val="009005B2"/>
    <w:rsid w:val="00901B72"/>
    <w:rsid w:val="009072DD"/>
    <w:rsid w:val="00910B8A"/>
    <w:rsid w:val="00911F4B"/>
    <w:rsid w:val="009143A1"/>
    <w:rsid w:val="009147B8"/>
    <w:rsid w:val="0091545D"/>
    <w:rsid w:val="009171F3"/>
    <w:rsid w:val="00923F64"/>
    <w:rsid w:val="009258C9"/>
    <w:rsid w:val="00925966"/>
    <w:rsid w:val="00926881"/>
    <w:rsid w:val="009316AF"/>
    <w:rsid w:val="009318F2"/>
    <w:rsid w:val="00932097"/>
    <w:rsid w:val="00935032"/>
    <w:rsid w:val="00935C21"/>
    <w:rsid w:val="0093752E"/>
    <w:rsid w:val="009376C8"/>
    <w:rsid w:val="00943CA3"/>
    <w:rsid w:val="009519D6"/>
    <w:rsid w:val="009603F6"/>
    <w:rsid w:val="00961694"/>
    <w:rsid w:val="009625D1"/>
    <w:rsid w:val="009639E6"/>
    <w:rsid w:val="009653AD"/>
    <w:rsid w:val="0096577E"/>
    <w:rsid w:val="00967973"/>
    <w:rsid w:val="00967FD0"/>
    <w:rsid w:val="00970C1C"/>
    <w:rsid w:val="00971DD2"/>
    <w:rsid w:val="00972546"/>
    <w:rsid w:val="0097494A"/>
    <w:rsid w:val="00975B16"/>
    <w:rsid w:val="009763BF"/>
    <w:rsid w:val="00976687"/>
    <w:rsid w:val="009767B2"/>
    <w:rsid w:val="00981443"/>
    <w:rsid w:val="0098191F"/>
    <w:rsid w:val="00982624"/>
    <w:rsid w:val="00982951"/>
    <w:rsid w:val="00983716"/>
    <w:rsid w:val="00985100"/>
    <w:rsid w:val="00987156"/>
    <w:rsid w:val="00991648"/>
    <w:rsid w:val="00991678"/>
    <w:rsid w:val="00992760"/>
    <w:rsid w:val="009937B3"/>
    <w:rsid w:val="00994A03"/>
    <w:rsid w:val="00994F56"/>
    <w:rsid w:val="009950C8"/>
    <w:rsid w:val="00997012"/>
    <w:rsid w:val="009A001D"/>
    <w:rsid w:val="009A1D46"/>
    <w:rsid w:val="009A4E55"/>
    <w:rsid w:val="009A6D5A"/>
    <w:rsid w:val="009A7665"/>
    <w:rsid w:val="009B2006"/>
    <w:rsid w:val="009B28CD"/>
    <w:rsid w:val="009B3992"/>
    <w:rsid w:val="009B3F8C"/>
    <w:rsid w:val="009B4081"/>
    <w:rsid w:val="009B452D"/>
    <w:rsid w:val="009B489E"/>
    <w:rsid w:val="009B4920"/>
    <w:rsid w:val="009B5553"/>
    <w:rsid w:val="009B5D7C"/>
    <w:rsid w:val="009B6AB3"/>
    <w:rsid w:val="009B7B39"/>
    <w:rsid w:val="009C05A4"/>
    <w:rsid w:val="009C4028"/>
    <w:rsid w:val="009C4548"/>
    <w:rsid w:val="009C6EF4"/>
    <w:rsid w:val="009C7299"/>
    <w:rsid w:val="009D1319"/>
    <w:rsid w:val="009D2674"/>
    <w:rsid w:val="009D364F"/>
    <w:rsid w:val="009D72E7"/>
    <w:rsid w:val="009E0E45"/>
    <w:rsid w:val="009E1D42"/>
    <w:rsid w:val="009E59AA"/>
    <w:rsid w:val="009E6169"/>
    <w:rsid w:val="009E6447"/>
    <w:rsid w:val="009E78D2"/>
    <w:rsid w:val="009F2B70"/>
    <w:rsid w:val="009F608F"/>
    <w:rsid w:val="00A00425"/>
    <w:rsid w:val="00A004FC"/>
    <w:rsid w:val="00A03482"/>
    <w:rsid w:val="00A035DF"/>
    <w:rsid w:val="00A047BE"/>
    <w:rsid w:val="00A05BCE"/>
    <w:rsid w:val="00A05D6A"/>
    <w:rsid w:val="00A104DF"/>
    <w:rsid w:val="00A1169A"/>
    <w:rsid w:val="00A12F64"/>
    <w:rsid w:val="00A16634"/>
    <w:rsid w:val="00A208E3"/>
    <w:rsid w:val="00A20FE9"/>
    <w:rsid w:val="00A21354"/>
    <w:rsid w:val="00A23281"/>
    <w:rsid w:val="00A23335"/>
    <w:rsid w:val="00A2409F"/>
    <w:rsid w:val="00A25015"/>
    <w:rsid w:val="00A26A6A"/>
    <w:rsid w:val="00A26FE9"/>
    <w:rsid w:val="00A3239E"/>
    <w:rsid w:val="00A326B2"/>
    <w:rsid w:val="00A33124"/>
    <w:rsid w:val="00A331B0"/>
    <w:rsid w:val="00A33FA7"/>
    <w:rsid w:val="00A357AF"/>
    <w:rsid w:val="00A41C08"/>
    <w:rsid w:val="00A41EF9"/>
    <w:rsid w:val="00A420B7"/>
    <w:rsid w:val="00A42E65"/>
    <w:rsid w:val="00A4440E"/>
    <w:rsid w:val="00A46979"/>
    <w:rsid w:val="00A46F02"/>
    <w:rsid w:val="00A47CB7"/>
    <w:rsid w:val="00A50007"/>
    <w:rsid w:val="00A50899"/>
    <w:rsid w:val="00A53399"/>
    <w:rsid w:val="00A6034F"/>
    <w:rsid w:val="00A613BC"/>
    <w:rsid w:val="00A62183"/>
    <w:rsid w:val="00A6479E"/>
    <w:rsid w:val="00A648E4"/>
    <w:rsid w:val="00A700B1"/>
    <w:rsid w:val="00A70F02"/>
    <w:rsid w:val="00A71337"/>
    <w:rsid w:val="00A71CA5"/>
    <w:rsid w:val="00A71ED0"/>
    <w:rsid w:val="00A73379"/>
    <w:rsid w:val="00A7357D"/>
    <w:rsid w:val="00A76614"/>
    <w:rsid w:val="00A76A20"/>
    <w:rsid w:val="00A77021"/>
    <w:rsid w:val="00A7749F"/>
    <w:rsid w:val="00A80D37"/>
    <w:rsid w:val="00A85C1E"/>
    <w:rsid w:val="00A87947"/>
    <w:rsid w:val="00A90885"/>
    <w:rsid w:val="00A91EA8"/>
    <w:rsid w:val="00A97AC2"/>
    <w:rsid w:val="00A97B5A"/>
    <w:rsid w:val="00A97C7D"/>
    <w:rsid w:val="00AA08C3"/>
    <w:rsid w:val="00AA1D65"/>
    <w:rsid w:val="00AA3432"/>
    <w:rsid w:val="00AA3C44"/>
    <w:rsid w:val="00AA47B7"/>
    <w:rsid w:val="00AA5905"/>
    <w:rsid w:val="00AA7417"/>
    <w:rsid w:val="00AB062C"/>
    <w:rsid w:val="00AB329F"/>
    <w:rsid w:val="00AB56C5"/>
    <w:rsid w:val="00AC008F"/>
    <w:rsid w:val="00AC024E"/>
    <w:rsid w:val="00AC14C7"/>
    <w:rsid w:val="00AC213B"/>
    <w:rsid w:val="00AC2233"/>
    <w:rsid w:val="00AC389C"/>
    <w:rsid w:val="00AC44C4"/>
    <w:rsid w:val="00AC5238"/>
    <w:rsid w:val="00AD2268"/>
    <w:rsid w:val="00AD31EF"/>
    <w:rsid w:val="00AD3E12"/>
    <w:rsid w:val="00AD5211"/>
    <w:rsid w:val="00AD6BC2"/>
    <w:rsid w:val="00AE0677"/>
    <w:rsid w:val="00AE4A19"/>
    <w:rsid w:val="00AE6002"/>
    <w:rsid w:val="00AE7D43"/>
    <w:rsid w:val="00AF3950"/>
    <w:rsid w:val="00AF3A98"/>
    <w:rsid w:val="00AF41B8"/>
    <w:rsid w:val="00AF57C9"/>
    <w:rsid w:val="00AF5991"/>
    <w:rsid w:val="00B06098"/>
    <w:rsid w:val="00B06F62"/>
    <w:rsid w:val="00B07D06"/>
    <w:rsid w:val="00B07ED4"/>
    <w:rsid w:val="00B10466"/>
    <w:rsid w:val="00B10AF1"/>
    <w:rsid w:val="00B13481"/>
    <w:rsid w:val="00B14F3D"/>
    <w:rsid w:val="00B15960"/>
    <w:rsid w:val="00B17111"/>
    <w:rsid w:val="00B203F4"/>
    <w:rsid w:val="00B255F5"/>
    <w:rsid w:val="00B26E16"/>
    <w:rsid w:val="00B307C5"/>
    <w:rsid w:val="00B3082A"/>
    <w:rsid w:val="00B309BB"/>
    <w:rsid w:val="00B3499D"/>
    <w:rsid w:val="00B36A53"/>
    <w:rsid w:val="00B36FB3"/>
    <w:rsid w:val="00B4232A"/>
    <w:rsid w:val="00B42B52"/>
    <w:rsid w:val="00B43DDA"/>
    <w:rsid w:val="00B44172"/>
    <w:rsid w:val="00B4540C"/>
    <w:rsid w:val="00B455B9"/>
    <w:rsid w:val="00B4691B"/>
    <w:rsid w:val="00B476A9"/>
    <w:rsid w:val="00B47D41"/>
    <w:rsid w:val="00B50F9A"/>
    <w:rsid w:val="00B524B7"/>
    <w:rsid w:val="00B53013"/>
    <w:rsid w:val="00B55207"/>
    <w:rsid w:val="00B553F8"/>
    <w:rsid w:val="00B55586"/>
    <w:rsid w:val="00B56146"/>
    <w:rsid w:val="00B56AEB"/>
    <w:rsid w:val="00B57410"/>
    <w:rsid w:val="00B60EE7"/>
    <w:rsid w:val="00B707F1"/>
    <w:rsid w:val="00B72CF9"/>
    <w:rsid w:val="00B7639D"/>
    <w:rsid w:val="00B768E5"/>
    <w:rsid w:val="00B80DD6"/>
    <w:rsid w:val="00B83C22"/>
    <w:rsid w:val="00B83CA7"/>
    <w:rsid w:val="00B86032"/>
    <w:rsid w:val="00B8633C"/>
    <w:rsid w:val="00B86C9F"/>
    <w:rsid w:val="00B90B4D"/>
    <w:rsid w:val="00B91916"/>
    <w:rsid w:val="00B9407F"/>
    <w:rsid w:val="00B97729"/>
    <w:rsid w:val="00BA28C4"/>
    <w:rsid w:val="00BA2BC4"/>
    <w:rsid w:val="00BA3236"/>
    <w:rsid w:val="00BA3FCE"/>
    <w:rsid w:val="00BA69F0"/>
    <w:rsid w:val="00BA7040"/>
    <w:rsid w:val="00BB0DB6"/>
    <w:rsid w:val="00BB20A8"/>
    <w:rsid w:val="00BB4FF5"/>
    <w:rsid w:val="00BB54A8"/>
    <w:rsid w:val="00BB5B24"/>
    <w:rsid w:val="00BB5FED"/>
    <w:rsid w:val="00BC3BD6"/>
    <w:rsid w:val="00BC4978"/>
    <w:rsid w:val="00BC5205"/>
    <w:rsid w:val="00BC616D"/>
    <w:rsid w:val="00BC6663"/>
    <w:rsid w:val="00BD4E08"/>
    <w:rsid w:val="00BD5784"/>
    <w:rsid w:val="00BD7758"/>
    <w:rsid w:val="00BE1995"/>
    <w:rsid w:val="00BE1F43"/>
    <w:rsid w:val="00BE22EE"/>
    <w:rsid w:val="00BE33C5"/>
    <w:rsid w:val="00BE3913"/>
    <w:rsid w:val="00BE456C"/>
    <w:rsid w:val="00BF11C9"/>
    <w:rsid w:val="00BF1CEA"/>
    <w:rsid w:val="00BF247F"/>
    <w:rsid w:val="00BF268A"/>
    <w:rsid w:val="00BF35C6"/>
    <w:rsid w:val="00BF4DA5"/>
    <w:rsid w:val="00BF4FE0"/>
    <w:rsid w:val="00BF5EF8"/>
    <w:rsid w:val="00BF66DB"/>
    <w:rsid w:val="00BF7A57"/>
    <w:rsid w:val="00C02824"/>
    <w:rsid w:val="00C03C83"/>
    <w:rsid w:val="00C052C0"/>
    <w:rsid w:val="00C140E3"/>
    <w:rsid w:val="00C1454B"/>
    <w:rsid w:val="00C14831"/>
    <w:rsid w:val="00C17310"/>
    <w:rsid w:val="00C17E44"/>
    <w:rsid w:val="00C20171"/>
    <w:rsid w:val="00C20AE7"/>
    <w:rsid w:val="00C22AF6"/>
    <w:rsid w:val="00C241D1"/>
    <w:rsid w:val="00C24919"/>
    <w:rsid w:val="00C24F51"/>
    <w:rsid w:val="00C257B9"/>
    <w:rsid w:val="00C2709D"/>
    <w:rsid w:val="00C27D8F"/>
    <w:rsid w:val="00C27D92"/>
    <w:rsid w:val="00C307AD"/>
    <w:rsid w:val="00C31EF2"/>
    <w:rsid w:val="00C327C8"/>
    <w:rsid w:val="00C34C5A"/>
    <w:rsid w:val="00C353FD"/>
    <w:rsid w:val="00C36249"/>
    <w:rsid w:val="00C362A4"/>
    <w:rsid w:val="00C36AB1"/>
    <w:rsid w:val="00C37668"/>
    <w:rsid w:val="00C4223E"/>
    <w:rsid w:val="00C45B36"/>
    <w:rsid w:val="00C47CF7"/>
    <w:rsid w:val="00C5018D"/>
    <w:rsid w:val="00C50FA1"/>
    <w:rsid w:val="00C516A8"/>
    <w:rsid w:val="00C5207E"/>
    <w:rsid w:val="00C520A4"/>
    <w:rsid w:val="00C53606"/>
    <w:rsid w:val="00C537B5"/>
    <w:rsid w:val="00C57E18"/>
    <w:rsid w:val="00C60C7F"/>
    <w:rsid w:val="00C611D3"/>
    <w:rsid w:val="00C62331"/>
    <w:rsid w:val="00C62D04"/>
    <w:rsid w:val="00C64F7A"/>
    <w:rsid w:val="00C66119"/>
    <w:rsid w:val="00C66611"/>
    <w:rsid w:val="00C720D3"/>
    <w:rsid w:val="00C72833"/>
    <w:rsid w:val="00C733EB"/>
    <w:rsid w:val="00C74082"/>
    <w:rsid w:val="00C74EC4"/>
    <w:rsid w:val="00C75E53"/>
    <w:rsid w:val="00C779D7"/>
    <w:rsid w:val="00C811A4"/>
    <w:rsid w:val="00C828E6"/>
    <w:rsid w:val="00C83774"/>
    <w:rsid w:val="00C83AD5"/>
    <w:rsid w:val="00C8614A"/>
    <w:rsid w:val="00C86A39"/>
    <w:rsid w:val="00C90BC0"/>
    <w:rsid w:val="00C90C8E"/>
    <w:rsid w:val="00C90F66"/>
    <w:rsid w:val="00C911D1"/>
    <w:rsid w:val="00C91988"/>
    <w:rsid w:val="00C92B95"/>
    <w:rsid w:val="00C931A7"/>
    <w:rsid w:val="00C93B8F"/>
    <w:rsid w:val="00C96866"/>
    <w:rsid w:val="00CA02EA"/>
    <w:rsid w:val="00CA7E67"/>
    <w:rsid w:val="00CB118C"/>
    <w:rsid w:val="00CB18B4"/>
    <w:rsid w:val="00CB1A2B"/>
    <w:rsid w:val="00CB36F8"/>
    <w:rsid w:val="00CB7C43"/>
    <w:rsid w:val="00CC0109"/>
    <w:rsid w:val="00CC0696"/>
    <w:rsid w:val="00CC32AD"/>
    <w:rsid w:val="00CC3865"/>
    <w:rsid w:val="00CC4AC5"/>
    <w:rsid w:val="00CC4BEC"/>
    <w:rsid w:val="00CC4C97"/>
    <w:rsid w:val="00CC53F0"/>
    <w:rsid w:val="00CC57A8"/>
    <w:rsid w:val="00CD2175"/>
    <w:rsid w:val="00CD2554"/>
    <w:rsid w:val="00CD2AF6"/>
    <w:rsid w:val="00CD3ADF"/>
    <w:rsid w:val="00CD3E15"/>
    <w:rsid w:val="00CD3EE1"/>
    <w:rsid w:val="00CD53AF"/>
    <w:rsid w:val="00CD607B"/>
    <w:rsid w:val="00CE1CC0"/>
    <w:rsid w:val="00CE32D6"/>
    <w:rsid w:val="00CE3641"/>
    <w:rsid w:val="00CE6A4B"/>
    <w:rsid w:val="00CE6D8C"/>
    <w:rsid w:val="00CE74FF"/>
    <w:rsid w:val="00CE78AB"/>
    <w:rsid w:val="00CE7E80"/>
    <w:rsid w:val="00CF16A5"/>
    <w:rsid w:val="00CF1E05"/>
    <w:rsid w:val="00CF4604"/>
    <w:rsid w:val="00CF4A32"/>
    <w:rsid w:val="00CF4B20"/>
    <w:rsid w:val="00CF4D54"/>
    <w:rsid w:val="00CF4F94"/>
    <w:rsid w:val="00D007E3"/>
    <w:rsid w:val="00D03141"/>
    <w:rsid w:val="00D034F0"/>
    <w:rsid w:val="00D04837"/>
    <w:rsid w:val="00D07628"/>
    <w:rsid w:val="00D07734"/>
    <w:rsid w:val="00D077A3"/>
    <w:rsid w:val="00D07AC0"/>
    <w:rsid w:val="00D114EB"/>
    <w:rsid w:val="00D11B4F"/>
    <w:rsid w:val="00D12178"/>
    <w:rsid w:val="00D15EDC"/>
    <w:rsid w:val="00D17D98"/>
    <w:rsid w:val="00D21625"/>
    <w:rsid w:val="00D23318"/>
    <w:rsid w:val="00D23BB2"/>
    <w:rsid w:val="00D23C3B"/>
    <w:rsid w:val="00D25025"/>
    <w:rsid w:val="00D253D8"/>
    <w:rsid w:val="00D25F84"/>
    <w:rsid w:val="00D308F5"/>
    <w:rsid w:val="00D32726"/>
    <w:rsid w:val="00D35C66"/>
    <w:rsid w:val="00D36192"/>
    <w:rsid w:val="00D37A12"/>
    <w:rsid w:val="00D41E51"/>
    <w:rsid w:val="00D4411A"/>
    <w:rsid w:val="00D45E01"/>
    <w:rsid w:val="00D46D8F"/>
    <w:rsid w:val="00D47241"/>
    <w:rsid w:val="00D478E2"/>
    <w:rsid w:val="00D509CB"/>
    <w:rsid w:val="00D50AE1"/>
    <w:rsid w:val="00D50E6F"/>
    <w:rsid w:val="00D51F02"/>
    <w:rsid w:val="00D52993"/>
    <w:rsid w:val="00D53019"/>
    <w:rsid w:val="00D53542"/>
    <w:rsid w:val="00D53AD3"/>
    <w:rsid w:val="00D55B5B"/>
    <w:rsid w:val="00D55D9E"/>
    <w:rsid w:val="00D56673"/>
    <w:rsid w:val="00D56B3B"/>
    <w:rsid w:val="00D575BF"/>
    <w:rsid w:val="00D67521"/>
    <w:rsid w:val="00D7051C"/>
    <w:rsid w:val="00D73D37"/>
    <w:rsid w:val="00D7476E"/>
    <w:rsid w:val="00D769A7"/>
    <w:rsid w:val="00D80C3D"/>
    <w:rsid w:val="00D815DC"/>
    <w:rsid w:val="00D8186A"/>
    <w:rsid w:val="00D82FFE"/>
    <w:rsid w:val="00D857C8"/>
    <w:rsid w:val="00D86289"/>
    <w:rsid w:val="00D86486"/>
    <w:rsid w:val="00D906ED"/>
    <w:rsid w:val="00D95245"/>
    <w:rsid w:val="00D97C27"/>
    <w:rsid w:val="00DA0C89"/>
    <w:rsid w:val="00DA1765"/>
    <w:rsid w:val="00DA4007"/>
    <w:rsid w:val="00DA43A0"/>
    <w:rsid w:val="00DA6B79"/>
    <w:rsid w:val="00DB0593"/>
    <w:rsid w:val="00DB07A6"/>
    <w:rsid w:val="00DB07A8"/>
    <w:rsid w:val="00DB158C"/>
    <w:rsid w:val="00DB26F0"/>
    <w:rsid w:val="00DB2BA8"/>
    <w:rsid w:val="00DB3A66"/>
    <w:rsid w:val="00DB7018"/>
    <w:rsid w:val="00DC0AC7"/>
    <w:rsid w:val="00DC24E6"/>
    <w:rsid w:val="00DC295B"/>
    <w:rsid w:val="00DC47AC"/>
    <w:rsid w:val="00DC5D7F"/>
    <w:rsid w:val="00DC74D8"/>
    <w:rsid w:val="00DC7B4D"/>
    <w:rsid w:val="00DC7CFE"/>
    <w:rsid w:val="00DD1147"/>
    <w:rsid w:val="00DD3D2D"/>
    <w:rsid w:val="00DD405A"/>
    <w:rsid w:val="00DD4566"/>
    <w:rsid w:val="00DD4730"/>
    <w:rsid w:val="00DD5542"/>
    <w:rsid w:val="00DD7B21"/>
    <w:rsid w:val="00DD7F88"/>
    <w:rsid w:val="00DE028C"/>
    <w:rsid w:val="00DE0E43"/>
    <w:rsid w:val="00DE3F17"/>
    <w:rsid w:val="00DE498C"/>
    <w:rsid w:val="00DE581D"/>
    <w:rsid w:val="00DE597D"/>
    <w:rsid w:val="00DE6209"/>
    <w:rsid w:val="00DE6D92"/>
    <w:rsid w:val="00DE7295"/>
    <w:rsid w:val="00DE78E2"/>
    <w:rsid w:val="00DE7E64"/>
    <w:rsid w:val="00DF2801"/>
    <w:rsid w:val="00DF34C5"/>
    <w:rsid w:val="00DF360D"/>
    <w:rsid w:val="00DF3DBB"/>
    <w:rsid w:val="00DF6220"/>
    <w:rsid w:val="00E003A8"/>
    <w:rsid w:val="00E02D58"/>
    <w:rsid w:val="00E03365"/>
    <w:rsid w:val="00E0398B"/>
    <w:rsid w:val="00E05E68"/>
    <w:rsid w:val="00E05FAB"/>
    <w:rsid w:val="00E06320"/>
    <w:rsid w:val="00E06A6E"/>
    <w:rsid w:val="00E073BB"/>
    <w:rsid w:val="00E07510"/>
    <w:rsid w:val="00E07708"/>
    <w:rsid w:val="00E11CB6"/>
    <w:rsid w:val="00E15B93"/>
    <w:rsid w:val="00E16EE0"/>
    <w:rsid w:val="00E2163B"/>
    <w:rsid w:val="00E25484"/>
    <w:rsid w:val="00E2575F"/>
    <w:rsid w:val="00E269F7"/>
    <w:rsid w:val="00E33314"/>
    <w:rsid w:val="00E33457"/>
    <w:rsid w:val="00E33BC9"/>
    <w:rsid w:val="00E33C3B"/>
    <w:rsid w:val="00E34D07"/>
    <w:rsid w:val="00E353EF"/>
    <w:rsid w:val="00E409B1"/>
    <w:rsid w:val="00E4236A"/>
    <w:rsid w:val="00E42FAA"/>
    <w:rsid w:val="00E43A76"/>
    <w:rsid w:val="00E4404F"/>
    <w:rsid w:val="00E445C3"/>
    <w:rsid w:val="00E45667"/>
    <w:rsid w:val="00E45DB6"/>
    <w:rsid w:val="00E5061B"/>
    <w:rsid w:val="00E51242"/>
    <w:rsid w:val="00E52A55"/>
    <w:rsid w:val="00E54918"/>
    <w:rsid w:val="00E55290"/>
    <w:rsid w:val="00E5529B"/>
    <w:rsid w:val="00E56229"/>
    <w:rsid w:val="00E563C5"/>
    <w:rsid w:val="00E56D3B"/>
    <w:rsid w:val="00E60935"/>
    <w:rsid w:val="00E610C3"/>
    <w:rsid w:val="00E61B27"/>
    <w:rsid w:val="00E65128"/>
    <w:rsid w:val="00E6583D"/>
    <w:rsid w:val="00E66F26"/>
    <w:rsid w:val="00E67211"/>
    <w:rsid w:val="00E67DC6"/>
    <w:rsid w:val="00E71C34"/>
    <w:rsid w:val="00E72813"/>
    <w:rsid w:val="00E72850"/>
    <w:rsid w:val="00E74941"/>
    <w:rsid w:val="00E76128"/>
    <w:rsid w:val="00E763E9"/>
    <w:rsid w:val="00E808E1"/>
    <w:rsid w:val="00E81AFF"/>
    <w:rsid w:val="00E82D13"/>
    <w:rsid w:val="00E85238"/>
    <w:rsid w:val="00E869D4"/>
    <w:rsid w:val="00E8792D"/>
    <w:rsid w:val="00E87EDB"/>
    <w:rsid w:val="00E91BEB"/>
    <w:rsid w:val="00E91CB8"/>
    <w:rsid w:val="00E93056"/>
    <w:rsid w:val="00E942C7"/>
    <w:rsid w:val="00E9584F"/>
    <w:rsid w:val="00EA075C"/>
    <w:rsid w:val="00EA1187"/>
    <w:rsid w:val="00EA2123"/>
    <w:rsid w:val="00EA219C"/>
    <w:rsid w:val="00EA3392"/>
    <w:rsid w:val="00EA348A"/>
    <w:rsid w:val="00EA5669"/>
    <w:rsid w:val="00EA64C1"/>
    <w:rsid w:val="00EA6EB4"/>
    <w:rsid w:val="00EB1878"/>
    <w:rsid w:val="00EB1F2A"/>
    <w:rsid w:val="00EB3488"/>
    <w:rsid w:val="00EB7BA2"/>
    <w:rsid w:val="00EC028F"/>
    <w:rsid w:val="00EC1128"/>
    <w:rsid w:val="00EC34B7"/>
    <w:rsid w:val="00EC5782"/>
    <w:rsid w:val="00EC7289"/>
    <w:rsid w:val="00ED0768"/>
    <w:rsid w:val="00ED0DBE"/>
    <w:rsid w:val="00ED2CE7"/>
    <w:rsid w:val="00ED2F1B"/>
    <w:rsid w:val="00ED33A3"/>
    <w:rsid w:val="00ED5951"/>
    <w:rsid w:val="00EE124C"/>
    <w:rsid w:val="00EE28EA"/>
    <w:rsid w:val="00EF0296"/>
    <w:rsid w:val="00EF3989"/>
    <w:rsid w:val="00EF4A22"/>
    <w:rsid w:val="00EF5D3E"/>
    <w:rsid w:val="00EF6E81"/>
    <w:rsid w:val="00EF7C77"/>
    <w:rsid w:val="00F004CC"/>
    <w:rsid w:val="00F03EE2"/>
    <w:rsid w:val="00F05ACC"/>
    <w:rsid w:val="00F06603"/>
    <w:rsid w:val="00F07DF2"/>
    <w:rsid w:val="00F11C24"/>
    <w:rsid w:val="00F13557"/>
    <w:rsid w:val="00F14CA5"/>
    <w:rsid w:val="00F1512B"/>
    <w:rsid w:val="00F1677A"/>
    <w:rsid w:val="00F210F8"/>
    <w:rsid w:val="00F21669"/>
    <w:rsid w:val="00F24E84"/>
    <w:rsid w:val="00F30165"/>
    <w:rsid w:val="00F30694"/>
    <w:rsid w:val="00F31C37"/>
    <w:rsid w:val="00F3462C"/>
    <w:rsid w:val="00F36EF1"/>
    <w:rsid w:val="00F415B6"/>
    <w:rsid w:val="00F44EDD"/>
    <w:rsid w:val="00F47108"/>
    <w:rsid w:val="00F47A2C"/>
    <w:rsid w:val="00F507B3"/>
    <w:rsid w:val="00F50846"/>
    <w:rsid w:val="00F518D6"/>
    <w:rsid w:val="00F529D7"/>
    <w:rsid w:val="00F53E36"/>
    <w:rsid w:val="00F5498F"/>
    <w:rsid w:val="00F56A03"/>
    <w:rsid w:val="00F572B3"/>
    <w:rsid w:val="00F6044C"/>
    <w:rsid w:val="00F605D3"/>
    <w:rsid w:val="00F61A32"/>
    <w:rsid w:val="00F61E74"/>
    <w:rsid w:val="00F643C7"/>
    <w:rsid w:val="00F66939"/>
    <w:rsid w:val="00F70F2B"/>
    <w:rsid w:val="00F71AE0"/>
    <w:rsid w:val="00F72DD8"/>
    <w:rsid w:val="00F75C4D"/>
    <w:rsid w:val="00F81056"/>
    <w:rsid w:val="00F8315D"/>
    <w:rsid w:val="00F83A37"/>
    <w:rsid w:val="00F8439F"/>
    <w:rsid w:val="00F8477C"/>
    <w:rsid w:val="00F848BD"/>
    <w:rsid w:val="00F84E79"/>
    <w:rsid w:val="00F86D4F"/>
    <w:rsid w:val="00F91F4F"/>
    <w:rsid w:val="00F92407"/>
    <w:rsid w:val="00F927A5"/>
    <w:rsid w:val="00F92EF6"/>
    <w:rsid w:val="00F96AEB"/>
    <w:rsid w:val="00F97ECA"/>
    <w:rsid w:val="00FA2185"/>
    <w:rsid w:val="00FA26BF"/>
    <w:rsid w:val="00FA5EA7"/>
    <w:rsid w:val="00FA65E2"/>
    <w:rsid w:val="00FA6CAA"/>
    <w:rsid w:val="00FB2DB0"/>
    <w:rsid w:val="00FB60A4"/>
    <w:rsid w:val="00FB627E"/>
    <w:rsid w:val="00FB6F16"/>
    <w:rsid w:val="00FC0E31"/>
    <w:rsid w:val="00FC1BAC"/>
    <w:rsid w:val="00FC4E99"/>
    <w:rsid w:val="00FD02F5"/>
    <w:rsid w:val="00FD06DC"/>
    <w:rsid w:val="00FD0E90"/>
    <w:rsid w:val="00FD1EBA"/>
    <w:rsid w:val="00FD204B"/>
    <w:rsid w:val="00FD302C"/>
    <w:rsid w:val="00FD3F40"/>
    <w:rsid w:val="00FD4BC9"/>
    <w:rsid w:val="00FE0C3C"/>
    <w:rsid w:val="00FE0E4B"/>
    <w:rsid w:val="00FE1176"/>
    <w:rsid w:val="00FE64B2"/>
    <w:rsid w:val="00FF1663"/>
    <w:rsid w:val="00FF2C7C"/>
    <w:rsid w:val="00FF3834"/>
    <w:rsid w:val="00FF40F0"/>
    <w:rsid w:val="00FF47A5"/>
    <w:rsid w:val="00FF7A6D"/>
    <w:rsid w:val="00FF7C3F"/>
    <w:rsid w:val="0DCE71C4"/>
    <w:rsid w:val="1C4FB982"/>
    <w:rsid w:val="1F7FE96D"/>
    <w:rsid w:val="327C6D56"/>
    <w:rsid w:val="35DD3253"/>
    <w:rsid w:val="35EF2A12"/>
    <w:rsid w:val="37EE29E0"/>
    <w:rsid w:val="39DBE144"/>
    <w:rsid w:val="3AF7B102"/>
    <w:rsid w:val="3B7ED948"/>
    <w:rsid w:val="3CDB73B4"/>
    <w:rsid w:val="3F3DB5F2"/>
    <w:rsid w:val="3FCFDF50"/>
    <w:rsid w:val="3FDF036D"/>
    <w:rsid w:val="3FFFC00B"/>
    <w:rsid w:val="52F755C1"/>
    <w:rsid w:val="52FF56E6"/>
    <w:rsid w:val="536CB4E5"/>
    <w:rsid w:val="57AF5C5A"/>
    <w:rsid w:val="5CCE654A"/>
    <w:rsid w:val="5E7F7FE4"/>
    <w:rsid w:val="5EBF51B0"/>
    <w:rsid w:val="5F7BB79B"/>
    <w:rsid w:val="5FAEA3F4"/>
    <w:rsid w:val="5FBAB2EA"/>
    <w:rsid w:val="5FBE8C0F"/>
    <w:rsid w:val="5FBF4891"/>
    <w:rsid w:val="65FFE2FB"/>
    <w:rsid w:val="67EBA4E3"/>
    <w:rsid w:val="6BF9D2EF"/>
    <w:rsid w:val="6CEA4B4B"/>
    <w:rsid w:val="6F9F4265"/>
    <w:rsid w:val="6FB9F1D6"/>
    <w:rsid w:val="73ED64F8"/>
    <w:rsid w:val="75EFD22F"/>
    <w:rsid w:val="76FBAFF1"/>
    <w:rsid w:val="777F2C53"/>
    <w:rsid w:val="77FB8D88"/>
    <w:rsid w:val="787F8359"/>
    <w:rsid w:val="7919AF43"/>
    <w:rsid w:val="797D41CE"/>
    <w:rsid w:val="7B59A077"/>
    <w:rsid w:val="7B7BB2B6"/>
    <w:rsid w:val="7BFE269C"/>
    <w:rsid w:val="7C72EB97"/>
    <w:rsid w:val="7EEDB167"/>
    <w:rsid w:val="7EEE358B"/>
    <w:rsid w:val="7F273098"/>
    <w:rsid w:val="7F3957CF"/>
    <w:rsid w:val="7F591C6C"/>
    <w:rsid w:val="7F7B03F7"/>
    <w:rsid w:val="7F9D65C8"/>
    <w:rsid w:val="7FBDECE7"/>
    <w:rsid w:val="7FE6768E"/>
    <w:rsid w:val="7FFC3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96EFA3"/>
  <w15:docId w15:val="{68569A6C-8277-464B-B165-847B04868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after="80"/>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Emphasis"/>
    <w:basedOn w:val="a0"/>
    <w:uiPriority w:val="20"/>
    <w:qFormat/>
    <w:rPr>
      <w:i/>
      <w:iCs/>
    </w:rPr>
  </w:style>
  <w:style w:type="character" w:styleId="ae">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pPr>
      <w:spacing w:before="160"/>
      <w:jc w:val="center"/>
    </w:pPr>
    <w:rPr>
      <w:i/>
      <w:iCs/>
      <w:color w:val="404040" w:themeColor="text1" w:themeTint="BF"/>
    </w:rPr>
  </w:style>
  <w:style w:type="character" w:customStyle="1" w:styleId="af0">
    <w:name w:val="引用 字符"/>
    <w:basedOn w:val="a0"/>
    <w:link w:val="af"/>
    <w:uiPriority w:val="29"/>
    <w:qFormat/>
    <w:rPr>
      <w:i/>
      <w:iCs/>
      <w:color w:val="404040" w:themeColor="text1" w:themeTint="BF"/>
    </w:rPr>
  </w:style>
  <w:style w:type="paragraph" w:styleId="af1">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2">
    <w:name w:val="Intense Quote"/>
    <w:basedOn w:val="a"/>
    <w:next w:val="a"/>
    <w:link w:val="af3"/>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3">
    <w:name w:val="明显引用 字符"/>
    <w:basedOn w:val="a0"/>
    <w:link w:val="af2"/>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table" w:customStyle="1" w:styleId="61">
    <w:name w:val="清单表 6 彩色1"/>
    <w:basedOn w:val="a1"/>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EndNoteBibliographyTitle">
    <w:name w:val="EndNote Bibliography Title"/>
    <w:basedOn w:val="a"/>
    <w:link w:val="EndNoteBibliographyTitle0"/>
    <w:qFormat/>
    <w:pPr>
      <w:spacing w:after="0"/>
      <w:jc w:val="center"/>
    </w:pPr>
    <w:rPr>
      <w:rFonts w:ascii="等线" w:eastAsia="等线" w:hAnsi="等线"/>
    </w:rPr>
  </w:style>
  <w:style w:type="character" w:customStyle="1" w:styleId="EndNoteBibliographyTitle0">
    <w:name w:val="EndNote Bibliography Title 字符"/>
    <w:basedOn w:val="a0"/>
    <w:link w:val="EndNoteBibliographyTitle"/>
    <w:qFormat/>
    <w:rPr>
      <w:rFonts w:ascii="等线" w:eastAsia="等线" w:hAnsi="等线"/>
    </w:rPr>
  </w:style>
  <w:style w:type="paragraph" w:customStyle="1" w:styleId="EndNoteBibliography">
    <w:name w:val="EndNote Bibliography"/>
    <w:basedOn w:val="a"/>
    <w:link w:val="EndNoteBibliography0"/>
    <w:qFormat/>
    <w:rPr>
      <w:rFonts w:ascii="等线" w:eastAsia="等线" w:hAnsi="等线"/>
    </w:rPr>
  </w:style>
  <w:style w:type="character" w:customStyle="1" w:styleId="EndNoteBibliography0">
    <w:name w:val="EndNote Bibliography 字符"/>
    <w:basedOn w:val="a0"/>
    <w:link w:val="EndNoteBibliography"/>
    <w:qFormat/>
    <w:rPr>
      <w:rFonts w:ascii="等线" w:eastAsia="等线" w:hAnsi="等线"/>
    </w:rPr>
  </w:style>
  <w:style w:type="paragraph" w:customStyle="1" w:styleId="AuthorList">
    <w:name w:val="Author List"/>
    <w:basedOn w:val="a7"/>
    <w:next w:val="a"/>
    <w:uiPriority w:val="1"/>
    <w:qFormat/>
    <w:pPr>
      <w:widowControl/>
      <w:spacing w:before="240" w:after="240"/>
      <w:jc w:val="left"/>
    </w:pPr>
    <w:rPr>
      <w:rFonts w:ascii="Times New Roman" w:eastAsiaTheme="minorEastAsia" w:hAnsi="Times New Roman" w:cs="Times New Roman"/>
      <w:b/>
      <w:color w:val="000000"/>
      <w:spacing w:val="0"/>
      <w:kern w:val="0"/>
      <w:sz w:val="24"/>
      <w:szCs w:val="24"/>
      <w:lang w:eastAsia="en-US"/>
      <w14:textFill>
        <w14:solidFill>
          <w14:srgbClr w14:val="000000">
            <w14:lumMod w14:val="65000"/>
            <w14:lumOff w14:val="35000"/>
          </w14:srgbClr>
        </w14:solidFill>
      </w14:textFill>
      <w14:ligatures w14:val="none"/>
    </w:rPr>
  </w:style>
  <w:style w:type="character" w:customStyle="1" w:styleId="13">
    <w:name w:val="未处理的提及1"/>
    <w:basedOn w:val="a0"/>
    <w:uiPriority w:val="99"/>
    <w:semiHidden/>
    <w:unhideWhenUsed/>
    <w:qFormat/>
    <w:rPr>
      <w:color w:val="605E5C"/>
      <w:shd w:val="clear" w:color="auto" w:fill="E1DFDD"/>
    </w:r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4">
    <w:name w:val="网格型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87665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3</Pages>
  <Words>782</Words>
  <Characters>4464</Characters>
  <Application>Microsoft Office Word</Application>
  <DocSecurity>0</DocSecurity>
  <Lines>37</Lines>
  <Paragraphs>10</Paragraphs>
  <ScaleCrop>false</ScaleCrop>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Shadow</dc:creator>
  <cp:lastModifiedBy>Admin</cp:lastModifiedBy>
  <cp:revision>59</cp:revision>
  <dcterms:created xsi:type="dcterms:W3CDTF">2024-12-07T13:51:00Z</dcterms:created>
  <dcterms:modified xsi:type="dcterms:W3CDTF">2025-12-09T01:28:00Z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e019e94c39f8f61265a122cf07d2b55c5cc4f124b75e2c99ed7a5ea242719348</vt:lpwstr>
  </property>
  <property fmtid="{D5CDD505-2E9C-101B-9397-08002B2CF9AE}" pid="3" name="KSOProductBuildVer">
    <vt:lpwstr>2052-12.1.23540.23540</vt:lpwstr>
  </property>
  <property fmtid="{D5CDD505-2E9C-101B-9397-08002B2CF9AE}" pid="4" name="ICV">
    <vt:lpwstr>E13AAA9B4AF1379C18F09268FCA823AF_42</vt:lpwstr>
  </property>
</Properties>
</file>