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0B2545"/>
          <w:sz w:val="32"/>
        </w:rPr>
        <w:t>WILLIAM G. LEWIS</w:t>
      </w:r>
    </w:p>
    <w:p>
      <w:pPr>
        <w:spacing w:before="0" w:after="20"/>
        <w:jc w:val="center"/>
      </w:pPr>
      <w:r>
        <w:rPr>
          <w:rFonts w:ascii="Arial" w:hAnsi="Arial"/>
          <w:b/>
          <w:color w:val="2E74B5"/>
          <w:sz w:val="20"/>
        </w:rPr>
        <w:t>AI Infrastructure &amp; LLMOps Engineer | AWS | RAG Platforms</w:t>
      </w:r>
    </w:p>
    <w:p>
      <w:pPr>
        <w:spacing w:before="0" w:after="60"/>
        <w:jc w:val="center"/>
      </w:pPr>
      <w:r>
        <w:rPr>
          <w:rFonts w:ascii="Arial" w:hAnsi="Arial"/>
          <w:color w:val="555555"/>
          <w:sz w:val="16"/>
        </w:rPr>
        <w:t>Montgomery, AL | william.glewis17@gmail.com | 334-652-2601 | linkedin.com/in/williamlewis06 | github.com/aws-dev-wgl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AI infrastructure and LLMOps engineer who builds production-ready model-serving, RAG, and cloud-platform foundations. Combines AWS, GPU infrastructure, OpenSearch, FastAPI, automation, and observability with proven platform-engineering experience.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CORE COMPETENCIES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LLMOps | RAG | AWS Bedrock | GPU EC2 | Ollama | OpenSearch | FastAPI | Docker | Terraform | Kubernetes | CI/CD | CloudWatch | Python | Boto3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SELECTED IMPACT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Serverless AI Summarizer: </w:t>
      </w:r>
      <w:r>
        <w:rPr>
          <w:rFonts w:ascii="Arial" w:hAnsi="Arial"/>
          <w:sz w:val="18"/>
        </w:rPr>
        <w:t>Built an AWS Bedrock, Lambda, DynamoDB, and API Gateway transcript-analysis service that generated structured summaries and reduced latency by 50%.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Private LLM Operations: </w:t>
      </w:r>
      <w:r>
        <w:rPr>
          <w:rFonts w:ascii="Arial" w:hAnsi="Arial"/>
          <w:sz w:val="18"/>
        </w:rPr>
        <w:t>Designed an operational model-serving stack with GPU compute, retrieval, telemetry, and secure deployment automation.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EXPERIENCE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Lead Cloud &amp; Platform Engineer | SAIC / Oteemo</w:t>
      </w:r>
      <w:r>
        <w:rPr>
          <w:rFonts w:ascii="Arial" w:hAnsi="Arial"/>
          <w:color w:val="555555"/>
          <w:sz w:val="18"/>
        </w:rPr>
        <w:t xml:space="preserve">  |  Nov 2023 - Present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Lead secure cloud-platform delivery across infrastructure automation, Kubernetes-ready application delivery, observability, network security, and compliance engineering.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Designed reusable Terraform deployment patterns and CI/CD workflows that reduced manual provisioning effort and deployment errors by an estimated 60-70%.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an OpenSearch and Fluent Bit observability pipeline and operational dashboards that improved visibility into application and security telemetry.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Delivered a private GPU-backed LLM and RAG environment for natural-language investigation of operational data.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AWS Cloud Consultant | Baker Tilly</w:t>
      </w:r>
      <w:r>
        <w:rPr>
          <w:rFonts w:ascii="Arial" w:hAnsi="Arial"/>
          <w:color w:val="555555"/>
          <w:sz w:val="18"/>
        </w:rPr>
        <w:t xml:space="preserve">  |  Dec 2021 - Jun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 multi-region Rackspace-to-AWS migration using modular Terraform, standardizing secure provisioning across customer environments.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cross-account RDS backup automation, Docker image pipelines, and CloudWatch Canaries with Teams alerting to improve resilience and incident detection.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Cloud Engineer | SAIC</w:t>
      </w:r>
      <w:r>
        <w:rPr>
          <w:rFonts w:ascii="Arial" w:hAnsi="Arial"/>
          <w:color w:val="555555"/>
          <w:sz w:val="18"/>
        </w:rPr>
        <w:t xml:space="preserve">  |  Aug 2020 - Dec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Deployed CloudFormation and Ansible changes across 24 AWS accounts and DEV/TEST/PROD environments using Git and Jenkins.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Automated application availability checks and Active Directory reporting with PowerShell, Ansible, and Jenkins; supported a 99.99999% availability SLA.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Improved platform security through patching, vulnerability remediation, TLS modernization, and CloudWatch service monitoring.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RHEL Cloud System Administrator | Direct Viz Solutions</w:t>
      </w:r>
      <w:r>
        <w:rPr>
          <w:rFonts w:ascii="Arial" w:hAnsi="Arial"/>
          <w:color w:val="555555"/>
          <w:sz w:val="18"/>
        </w:rPr>
        <w:t xml:space="preserve">  |  Oct 2019 - Feb 2020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Managed cloud infrastructure services, middleware and OS updates, and performance monitoring for reliable platform operations.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Cloud System Integrator | Leidos</w:t>
      </w:r>
      <w:r>
        <w:rPr>
          <w:rFonts w:ascii="Arial" w:hAnsi="Arial"/>
          <w:color w:val="555555"/>
          <w:sz w:val="18"/>
        </w:rPr>
        <w:t xml:space="preserve">  |  Jun 2018 - Oct 2019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Supported application migration, CMDB development, SSL certificate monitoring, and 24/7 operations for highly available systems.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CERTIFICATIONS &amp; EDUCATION</w:t>
      </w:r>
    </w:p>
    <w:p>
      <w:pPr>
        <w:spacing w:before="0" w:after="20" w:line="240" w:lineRule="auto"/>
      </w:pPr>
      <w:r>
        <w:rPr>
          <w:rFonts w:ascii="Arial" w:hAnsi="Arial"/>
          <w:sz w:val="18"/>
        </w:rPr>
        <w:t>AWS Certified Solutions Architect - Associate (2022) | AWS Certified SysOps Administrator - Associate (2023) | CompTIA Security+ CE (active)</w:t>
      </w:r>
    </w:p>
    <w:p>
      <w:pPr>
        <w:spacing w:before="0" w:after="0"/>
      </w:pPr>
      <w:r>
        <w:rPr>
          <w:rFonts w:ascii="Arial" w:hAnsi="Arial"/>
          <w:sz w:val="18"/>
        </w:rPr>
        <w:t>Bachelor of Science in Computer Science, Alabama State University, Cum Laude | December 2018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55555"/>
        <w:sz w:val="15"/>
      </w:rPr>
      <w:t>William G. Lewis | AI Infrastructure &amp; LLMOps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