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0B2545"/>
          <w:sz w:val="32"/>
        </w:rPr>
        <w:t>WILLIAM G. LEWIS</w:t>
      </w:r>
    </w:p>
    <w:p>
      <w:pPr>
        <w:spacing w:before="0" w:after="20"/>
        <w:jc w:val="center"/>
      </w:pPr>
      <w:r>
        <w:rPr>
          <w:rFonts w:ascii="Arial" w:hAnsi="Arial"/>
          <w:b/>
          <w:color w:val="2E74B5"/>
          <w:sz w:val="20"/>
        </w:rPr>
        <w:t>Principal Cloud &amp; Platform Engineer | AWS GovCloud | DevSecOps</w:t>
      </w:r>
    </w:p>
    <w:p>
      <w:pPr>
        <w:spacing w:before="0" w:after="60"/>
        <w:jc w:val="center"/>
      </w:pPr>
      <w:r>
        <w:rPr>
          <w:rFonts w:ascii="Arial" w:hAnsi="Arial"/>
          <w:color w:val="555555"/>
          <w:sz w:val="16"/>
        </w:rPr>
        <w:t>Montgomery, AL | william.glewis17@gmail.com | 334-652-2601 | linkedin.com/in/williamlewis06 | github.com/aws-dev-wgl</w:t>
      </w:r>
    </w:p>
    <w:p>
      <w:pPr>
        <w:spacing w:before="0" w:after="60"/>
        <w:jc w:val="center"/>
      </w:pPr>
      <w:r>
        <w:rPr>
          <w:rFonts w:ascii="Arial" w:hAnsi="Arial"/>
          <w:b/>
          <w:color w:val="0B2545"/>
          <w:sz w:val="17"/>
        </w:rPr>
        <w:t>Active Top Secret (TS) Clearance | SCI Eligible | IT-1 | Security+ | AWS GovCloud IL2-IL6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Senior cloud and platform engineer with 7+ years delivering secure AWS GovCloud platforms across IL2-IL6. Combines hands-on Terraform, Kubernetes, CI/CD, observability, Zero Trust, and RMF expertise with technical ownership of complex mission platforms.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CORE COMPETENCIES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AWS GovCloud (IL2-IL6) | Terraform | Ansible | CloudFormation | EKS | Docker | GitLab CI/CD | Jenkins | OpenSearch | CloudWatch | AppGate SDP | Palo Alto | NIST RMF | ATO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SELECTED IMPACT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Classified Platform Engineering: </w:t>
      </w:r>
      <w:r>
        <w:rPr>
          <w:rFonts w:ascii="Arial" w:hAnsi="Arial"/>
          <w:sz w:val="18"/>
        </w:rPr>
        <w:t>Standardized Terraform deployment scripts, CIDR enforcement, and environment injection for a classified cloud stack; improved deployment consistency and reduced manual provisioning.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IL4/IL5 Customer Onboarding: </w:t>
      </w:r>
      <w:r>
        <w:rPr>
          <w:rFonts w:ascii="Arial" w:hAnsi="Arial"/>
          <w:sz w:val="18"/>
        </w:rPr>
        <w:t>Defined a repeatable architecture and onboarding framework that enabled new mission-customer expansion on the platform.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EXPERIENCE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Lead Cloud &amp; Platform Engineer, IL6 Technical Lead | SAIC / Oteemo, CNAP Program, Gunter AFB</w:t>
      </w:r>
      <w:r>
        <w:rPr>
          <w:rFonts w:ascii="Arial" w:hAnsi="Arial"/>
          <w:color w:val="555555"/>
          <w:sz w:val="18"/>
        </w:rPr>
        <w:t xml:space="preserve">  |  Nov 2023 - Present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Own the technical delivery of an IL6 cloud platform spanning Zero Trust networking, Palo Alto NGFW operations, Terraform automation, CI/CD, SIEM observability, and RMF/ATO execution.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Architected a diode-constrained GitLab CI/CD workflow and versioned S3 staging pattern for secure Infrastructure as Code promotion into an air-gapped environment.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the program's first operational AI security capability: GPU-backed local LLM inference with OpenSearch RAG for natural-language security investigation.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AppGate SDP hardening, CIS and SCAP control validation, IATT execution, and ATO documentation across TEST and PROD.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Cloud Engineer | SAIC</w:t>
      </w:r>
      <w:r>
        <w:rPr>
          <w:rFonts w:ascii="Arial" w:hAnsi="Arial"/>
          <w:color w:val="555555"/>
          <w:sz w:val="18"/>
        </w:rPr>
        <w:t xml:space="preserve">  |  Aug 2020 - Dec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Delivered CloudFormation and Ansible changes across 24 AWS accounts and DEV/TEST/PROD environments using Git and Jenkins.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Automated availability validation and Active Directory reporting with PowerShell, Ansible, and Jenkins; supported a 99.99999% availability SLA.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Performed Tier 2/3 triage, ACAS scanning, emergency and scheduled patching, TLS 1.0-to-1.2 remediation, and Solaris 10 maintenance.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AWS Cloud Consultant | Baker Tilly</w:t>
      </w:r>
      <w:r>
        <w:rPr>
          <w:rFonts w:ascii="Arial" w:hAnsi="Arial"/>
          <w:color w:val="555555"/>
          <w:sz w:val="18"/>
        </w:rPr>
        <w:t xml:space="preserve">  |  Dec 2021 - Jun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 multi-region Rackspace-to-AWS migration using modular Terraform, cross-account RDS backup automation, Docker image pipelines, and CloudWatch monitoring.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RHEL Cloud System Administrator | Direct Viz Solutions</w:t>
      </w:r>
      <w:r>
        <w:rPr>
          <w:rFonts w:ascii="Arial" w:hAnsi="Arial"/>
          <w:color w:val="555555"/>
          <w:sz w:val="18"/>
        </w:rPr>
        <w:t xml:space="preserve">  |  Oct 2019 - Feb 2020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Managed cloud infrastructure services, middleware and OS updates, and performance monitoring for reliable platform operations.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Cloud System Integrator | Leidos</w:t>
      </w:r>
      <w:r>
        <w:rPr>
          <w:rFonts w:ascii="Arial" w:hAnsi="Arial"/>
          <w:color w:val="555555"/>
          <w:sz w:val="18"/>
        </w:rPr>
        <w:t xml:space="preserve">  |  Jun 2018 - Oct 2019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Supported application migration, CMDB development, SSL certificate monitoring, and 24/7 operations for highly available systems.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CERTIFICATIONS &amp; EDUCATION</w:t>
      </w:r>
    </w:p>
    <w:p>
      <w:pPr>
        <w:spacing w:before="0" w:after="20" w:line="240" w:lineRule="auto"/>
      </w:pPr>
      <w:r>
        <w:rPr>
          <w:rFonts w:ascii="Arial" w:hAnsi="Arial"/>
          <w:sz w:val="18"/>
        </w:rPr>
        <w:t>AWS Certified Solutions Architect - Associate (2022) | AWS Certified SysOps Administrator - Associate (2023) | CompTIA Security+ CE (active) | Active TS, SCI Eligible, IT-1 | DoD 8140/8570 IAT Level II</w:t>
      </w:r>
    </w:p>
    <w:p>
      <w:pPr>
        <w:spacing w:before="0" w:after="0"/>
      </w:pPr>
      <w:r>
        <w:rPr>
          <w:rFonts w:ascii="Arial" w:hAnsi="Arial"/>
          <w:sz w:val="18"/>
        </w:rPr>
        <w:t>Bachelor of Science in Computer Science, Alabama State University, Cum Laude | December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55555"/>
        <w:sz w:val="15"/>
      </w:rPr>
      <w:t>William G. Lewis | Principal Cloud &amp; Platform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