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D7D35" w14:textId="2DED3A6D" w:rsidR="00941F7F" w:rsidRPr="00456ACB" w:rsidRDefault="00456ACB" w:rsidP="002B564F">
      <w:pPr>
        <w:rPr>
          <w:rStyle w:val="Strong"/>
          <w:rFonts w:ascii="Times New Roman" w:eastAsia="Times New Roman" w:hAnsi="Times New Roman" w:cs="Times New Roman"/>
          <w:b w:val="0"/>
          <w:bCs w:val="0"/>
        </w:rPr>
      </w:pPr>
      <w:r>
        <w:t xml:space="preserve">SET 60 questions total, numbered continuously 1 through 60, in three labeled batches: Batch 1 recall (18), Batch 2 comprehension (24), Batch 3 application/analysis (18). BLUEPRINT Weight the assessment to the D386 OA competencies, 20 questions each: Explains Design Decisions (20 questions) Hardware, Operating Systems, Virtual Environment Develops Topologies (20 questions) Networking, Non-functional Requirements, IDEs and Text Editors Explains Configuration and Deployment (20 questions) Customization, Cloud Computing Within each competency, spread the 20 questions across its subtopics as evenly as the notes allow, and split them 6 recall / 8 comprehension / 6 application so the batch totals come out to 18 / 24 / 18. No single subtopic may exceed 8 of the 60 questions. Tag every question with its competency and subtopic in brackets after the question number, </w:t>
      </w:r>
      <w:proofErr w:type="gramStart"/>
      <w:r>
        <w:t>like:</w:t>
      </w:r>
      <w:proofErr w:type="gramEnd"/>
      <w:r>
        <w:t xml:space="preserve"> 12. [Design Decisions / Operating Systems] Assign each relevant concept in the notes to the single best-fitting subtopic. If a concept in the notes fits no subtopic, do not force it into a question; list it at the end under "Outside blueprint" instead.</w:t>
      </w:r>
    </w:p>
    <w:sectPr w:rsidR="00941F7F" w:rsidRPr="0045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7C39B8"/>
    <w:multiLevelType w:val="hybridMultilevel"/>
    <w:tmpl w:val="1E700016"/>
    <w:lvl w:ilvl="0" w:tplc="8278B69E">
      <w:start w:val="1"/>
      <w:numFmt w:val="bullet"/>
      <w:lvlText w:val="•"/>
      <w:lvlJc w:val="left"/>
      <w:pPr>
        <w:ind w:left="720" w:hanging="360"/>
      </w:pPr>
    </w:lvl>
    <w:lvl w:ilvl="1" w:tplc="8444B546">
      <w:numFmt w:val="decimal"/>
      <w:lvlText w:val=""/>
      <w:lvlJc w:val="left"/>
      <w:pPr>
        <w:ind w:left="0" w:firstLine="0"/>
      </w:pPr>
    </w:lvl>
    <w:lvl w:ilvl="2" w:tplc="E7100DFA">
      <w:numFmt w:val="decimal"/>
      <w:lvlText w:val=""/>
      <w:lvlJc w:val="left"/>
      <w:pPr>
        <w:ind w:left="0" w:firstLine="0"/>
      </w:pPr>
    </w:lvl>
    <w:lvl w:ilvl="3" w:tplc="A7C02388">
      <w:numFmt w:val="decimal"/>
      <w:lvlText w:val=""/>
      <w:lvlJc w:val="left"/>
      <w:pPr>
        <w:ind w:left="0" w:firstLine="0"/>
      </w:pPr>
    </w:lvl>
    <w:lvl w:ilvl="4" w:tplc="7A5A5896">
      <w:numFmt w:val="decimal"/>
      <w:lvlText w:val=""/>
      <w:lvlJc w:val="left"/>
      <w:pPr>
        <w:ind w:left="0" w:firstLine="0"/>
      </w:pPr>
    </w:lvl>
    <w:lvl w:ilvl="5" w:tplc="040EF38E">
      <w:numFmt w:val="decimal"/>
      <w:lvlText w:val=""/>
      <w:lvlJc w:val="left"/>
      <w:pPr>
        <w:ind w:left="0" w:firstLine="0"/>
      </w:pPr>
    </w:lvl>
    <w:lvl w:ilvl="6" w:tplc="4E965336">
      <w:numFmt w:val="decimal"/>
      <w:lvlText w:val=""/>
      <w:lvlJc w:val="left"/>
      <w:pPr>
        <w:ind w:left="0" w:firstLine="0"/>
      </w:pPr>
    </w:lvl>
    <w:lvl w:ilvl="7" w:tplc="A954857C">
      <w:numFmt w:val="decimal"/>
      <w:lvlText w:val=""/>
      <w:lvlJc w:val="left"/>
      <w:pPr>
        <w:ind w:left="0" w:firstLine="0"/>
      </w:pPr>
    </w:lvl>
    <w:lvl w:ilvl="8" w:tplc="68C489C4">
      <w:numFmt w:val="decimal"/>
      <w:lvlText w:val=""/>
      <w:lvlJc w:val="left"/>
      <w:pPr>
        <w:ind w:left="0" w:firstLine="0"/>
      </w:pPr>
    </w:lvl>
  </w:abstractNum>
  <w:num w:numId="1" w16cid:durableId="1991865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4E"/>
    <w:rsid w:val="002B564F"/>
    <w:rsid w:val="00456ACB"/>
    <w:rsid w:val="004E58F2"/>
    <w:rsid w:val="005623BE"/>
    <w:rsid w:val="005B6B4E"/>
    <w:rsid w:val="00941F7F"/>
    <w:rsid w:val="00A7514E"/>
    <w:rsid w:val="00F35194"/>
    <w:rsid w:val="00FB7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81C4"/>
  <w15:chartTrackingRefBased/>
  <w15:docId w15:val="{89A15199-EDFB-4504-A7C4-87927C1F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8F2"/>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5B6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B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B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B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B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B4E"/>
    <w:rPr>
      <w:rFonts w:eastAsiaTheme="majorEastAsia" w:cstheme="majorBidi"/>
      <w:color w:val="272727" w:themeColor="text1" w:themeTint="D8"/>
    </w:rPr>
  </w:style>
  <w:style w:type="paragraph" w:styleId="Title">
    <w:name w:val="Title"/>
    <w:basedOn w:val="Normal"/>
    <w:next w:val="Normal"/>
    <w:link w:val="TitleChar"/>
    <w:uiPriority w:val="10"/>
    <w:qFormat/>
    <w:rsid w:val="005B6B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B4E"/>
    <w:pPr>
      <w:spacing w:before="160"/>
      <w:jc w:val="center"/>
    </w:pPr>
    <w:rPr>
      <w:i/>
      <w:iCs/>
      <w:color w:val="404040" w:themeColor="text1" w:themeTint="BF"/>
    </w:rPr>
  </w:style>
  <w:style w:type="character" w:customStyle="1" w:styleId="QuoteChar">
    <w:name w:val="Quote Char"/>
    <w:basedOn w:val="DefaultParagraphFont"/>
    <w:link w:val="Quote"/>
    <w:uiPriority w:val="29"/>
    <w:rsid w:val="005B6B4E"/>
    <w:rPr>
      <w:i/>
      <w:iCs/>
      <w:color w:val="404040" w:themeColor="text1" w:themeTint="BF"/>
    </w:rPr>
  </w:style>
  <w:style w:type="paragraph" w:styleId="ListParagraph">
    <w:name w:val="List Paragraph"/>
    <w:basedOn w:val="Normal"/>
    <w:qFormat/>
    <w:rsid w:val="005B6B4E"/>
    <w:pPr>
      <w:ind w:left="720"/>
      <w:contextualSpacing/>
    </w:pPr>
  </w:style>
  <w:style w:type="character" w:styleId="IntenseEmphasis">
    <w:name w:val="Intense Emphasis"/>
    <w:basedOn w:val="DefaultParagraphFont"/>
    <w:uiPriority w:val="21"/>
    <w:qFormat/>
    <w:rsid w:val="005B6B4E"/>
    <w:rPr>
      <w:i/>
      <w:iCs/>
      <w:color w:val="0F4761" w:themeColor="accent1" w:themeShade="BF"/>
    </w:rPr>
  </w:style>
  <w:style w:type="paragraph" w:styleId="IntenseQuote">
    <w:name w:val="Intense Quote"/>
    <w:basedOn w:val="Normal"/>
    <w:next w:val="Normal"/>
    <w:link w:val="IntenseQuoteChar"/>
    <w:uiPriority w:val="30"/>
    <w:qFormat/>
    <w:rsid w:val="005B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B4E"/>
    <w:rPr>
      <w:i/>
      <w:iCs/>
      <w:color w:val="0F4761" w:themeColor="accent1" w:themeShade="BF"/>
    </w:rPr>
  </w:style>
  <w:style w:type="character" w:styleId="IntenseReference">
    <w:name w:val="Intense Reference"/>
    <w:basedOn w:val="DefaultParagraphFont"/>
    <w:uiPriority w:val="32"/>
    <w:qFormat/>
    <w:rsid w:val="005B6B4E"/>
    <w:rPr>
      <w:b/>
      <w:bCs/>
      <w:smallCaps/>
      <w:color w:val="0F4761" w:themeColor="accent1" w:themeShade="BF"/>
      <w:spacing w:val="5"/>
    </w:rPr>
  </w:style>
  <w:style w:type="paragraph" w:customStyle="1" w:styleId="font-claude-response-body">
    <w:name w:val="font-claude-response-body"/>
    <w:basedOn w:val="Normal"/>
    <w:rsid w:val="002B564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B56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165</Words>
  <Characters>963</Characters>
  <Application>Microsoft Office Word</Application>
  <DocSecurity>0</DocSecurity>
  <Lines>30</Lines>
  <Paragraphs>20</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4</cp:revision>
  <dcterms:created xsi:type="dcterms:W3CDTF">2026-04-02T13:34:00Z</dcterms:created>
  <dcterms:modified xsi:type="dcterms:W3CDTF">2026-08-08T22:25:00Z</dcterms:modified>
</cp:coreProperties>
</file>