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360" w:after="80" w:line="240"/>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VibeSwap Marketing Strategy 2026</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 Glynn, JARVIS</w:t>
      </w:r>
      <w:r>
        <w:rPr>
          <w:rFonts w:ascii="Aptos" w:hAnsi="Aptos" w:cs="Aptos" w:eastAsia="Aptos"/>
          <w:color w:val="auto"/>
          <w:spacing w:val="0"/>
          <w:position w:val="0"/>
          <w:sz w:val="24"/>
          <w:shd w:fill="auto" w:val="clear"/>
        </w:rPr>
        <w:t xml:space="preserve"> </w:t>
      </w:r>
      <w:r>
        <w:rPr>
          <w:rFonts w:ascii="Aptos" w:hAnsi="Aptos" w:cs="Aptos" w:eastAsia="Aptos"/>
          <w:b/>
          <w:color w:val="auto"/>
          <w:spacing w:val="0"/>
          <w:position w:val="0"/>
          <w:sz w:val="24"/>
          <w:shd w:fill="auto" w:val="clear"/>
        </w:rPr>
        <w:t xml:space="preserve">March 2026 | VibeSwap</w:t>
      </w:r>
    </w:p>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Executive Summary</w:t>
      </w:r>
    </w:p>
    <w:p>
      <w:pPr>
        <w:spacing w:before="180" w:after="180" w:line="240"/>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VibeSwap is the first fair-launch omnichain DEX that eliminates MEV through commit-reveal batch auctions with uniform clearing prices. We are live on Base mainnet. Our AI co-founder JARVIS runs the community autonomously. We are building the infrastructure for Cooperative Capitalism </w:t>
      </w:r>
      <w:r>
        <w:rPr>
          <w:rFonts w:ascii="Calibri" w:hAnsi="Calibri" w:cs="Calibri" w:eastAsia="Calibri"/>
          <w:color w:val="auto"/>
          <w:spacing w:val="0"/>
          <w:position w:val="0"/>
          <w:sz w:val="24"/>
          <w:shd w:fill="auto" w:val="clear"/>
        </w:rPr>
        <w:t xml:space="preserve">— where self-interest serves the collective.</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document outlines our marketing strategy: positioning, target audiences, channels, messaging, and execution timeline.</w:t>
      </w:r>
    </w:p>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1. Positioning</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1.1 The Problem</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Every major DEX today has the same fundamental flaw: </w:t>
      </w:r>
      <w:r>
        <w:rPr>
          <w:rFonts w:ascii="Aptos" w:hAnsi="Aptos" w:cs="Aptos" w:eastAsia="Aptos"/>
          <w:b/>
          <w:color w:val="auto"/>
          <w:spacing w:val="0"/>
          <w:position w:val="0"/>
          <w:sz w:val="24"/>
          <w:shd w:fill="auto" w:val="clear"/>
        </w:rPr>
        <w:t xml:space="preserve">the order in which trades execute determines who profits.</w:t>
      </w:r>
      <w:r>
        <w:rPr>
          <w:rFonts w:ascii="Aptos" w:hAnsi="Aptos" w:cs="Aptos" w:eastAsia="Aptos"/>
          <w:color w:val="auto"/>
          <w:spacing w:val="0"/>
          <w:position w:val="0"/>
          <w:sz w:val="24"/>
          <w:shd w:fill="auto" w:val="clear"/>
        </w:rPr>
        <w:t xml:space="preserve"> Miners, validators, and MEV bots extract value by front-running, sandwiching, and reordering transactions. Users subsidize this extraction with every swap.</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numbers are staggering:</w:t>
      </w:r>
    </w:p>
    <w:p>
      <w:pPr>
        <w:numPr>
          <w:ilvl w:val="0"/>
          <w:numId w:val="9"/>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Over $1.4 billion extracted via MEV on Ethereum alone (2020-2025)</w:t>
      </w:r>
    </w:p>
    <w:p>
      <w:pPr>
        <w:numPr>
          <w:ilvl w:val="0"/>
          <w:numId w:val="9"/>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Average retail trader loses 0.5-2% per trade to sandwich attacks</w:t>
      </w:r>
    </w:p>
    <w:p>
      <w:pPr>
        <w:numPr>
          <w:ilvl w:val="0"/>
          <w:numId w:val="9"/>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Front-running bots consistently outbid real users for execution priority</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is not a feature of decentralization. It is a failure of mechanism design.</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1.2 Our Solution</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VibeSwap eliminates MEV through 10-second batch auctions:</w:t>
      </w:r>
    </w:p>
    <w:p>
      <w:pPr>
        <w:numPr>
          <w:ilvl w:val="0"/>
          <w:numId w:val="13"/>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Commit Phase (8s)</w:t>
      </w:r>
      <w:r>
        <w:rPr>
          <w:rFonts w:ascii="Aptos" w:hAnsi="Aptos" w:cs="Aptos" w:eastAsia="Aptos"/>
          <w:color w:val="auto"/>
          <w:spacing w:val="0"/>
          <w:position w:val="0"/>
          <w:sz w:val="24"/>
          <w:shd w:fill="auto" w:val="clear"/>
        </w:rPr>
        <w:t xml:space="preserve">: Users submit encrypted order hashes with deposits</w:t>
      </w:r>
    </w:p>
    <w:p>
      <w:pPr>
        <w:numPr>
          <w:ilvl w:val="0"/>
          <w:numId w:val="13"/>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Reveal Phase (2s)</w:t>
      </w:r>
      <w:r>
        <w:rPr>
          <w:rFonts w:ascii="Aptos" w:hAnsi="Aptos" w:cs="Aptos" w:eastAsia="Aptos"/>
          <w:color w:val="auto"/>
          <w:spacing w:val="0"/>
          <w:position w:val="0"/>
          <w:sz w:val="24"/>
          <w:shd w:fill="auto" w:val="clear"/>
        </w:rPr>
        <w:t xml:space="preserve">: Orders are revealed with optional priority bids</w:t>
      </w:r>
    </w:p>
    <w:p>
      <w:pPr>
        <w:numPr>
          <w:ilvl w:val="0"/>
          <w:numId w:val="13"/>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Settlement</w:t>
      </w:r>
      <w:r>
        <w:rPr>
          <w:rFonts w:ascii="Aptos" w:hAnsi="Aptos" w:cs="Aptos" w:eastAsia="Aptos"/>
          <w:color w:val="auto"/>
          <w:spacing w:val="0"/>
          <w:position w:val="0"/>
          <w:sz w:val="24"/>
          <w:shd w:fill="auto" w:val="clear"/>
        </w:rPr>
        <w:t xml:space="preserve">: Orders are shuffled using cryptographic randomness (Fisher-Yates with XORed secrets) and executed at a single uniform clearing price</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 one can front-run because orders are encrypted during submission. No one can sandwich because all trades in a batch execute at the same price. Priority bids pay for urgency without affecting the clearing price for others.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One-liner: Trade without getting robbed. Build without getting diluted.</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1.3 Differentiators</w:t>
      </w:r>
    </w:p>
    <w:tbl>
      <w:tblPr/>
      <w:tblGrid>
        <w:gridCol w:w="1657"/>
        <w:gridCol w:w="1841"/>
        <w:gridCol w:w="1657"/>
        <w:gridCol w:w="1657"/>
        <w:gridCol w:w="1105"/>
      </w:tblGrid>
      <w:tr>
        <w:trPr>
          <w:trHeight w:val="1" w:hRule="atLeast"/>
          <w:jc w:val="left"/>
        </w:trPr>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Feature</w:t>
            </w:r>
          </w:p>
        </w:tc>
        <w:tc>
          <w:tcPr>
            <w:tcW w:w="184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VibeSwap</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Uniswap</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Jupiter</w:t>
            </w:r>
          </w:p>
        </w:tc>
        <w:tc>
          <w:tcPr>
            <w:tcW w:w="1105"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dYdX</w:t>
            </w:r>
          </w:p>
        </w:tc>
      </w:tr>
      <w:tr>
        <w:trPr>
          <w:trHeight w:val="1" w:hRule="atLeast"/>
          <w:jc w:val="left"/>
        </w:trPr>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MEV protection</w:t>
            </w:r>
          </w:p>
        </w:tc>
        <w:tc>
          <w:tcPr>
            <w:tcW w:w="184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Native (batch auction)</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None</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Partial (Jito)</w:t>
            </w:r>
          </w:p>
        </w:tc>
        <w:tc>
          <w:tcPr>
            <w:tcW w:w="1105"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Partial (orderbook)</w:t>
            </w:r>
          </w:p>
        </w:tc>
      </w:tr>
      <w:tr>
        <w:trPr>
          <w:trHeight w:val="1" w:hRule="atLeast"/>
          <w:jc w:val="left"/>
        </w:trPr>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Fair pricing</w:t>
            </w:r>
          </w:p>
        </w:tc>
        <w:tc>
          <w:tcPr>
            <w:tcW w:w="184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Uniform clearing price</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Continuous (exploitable)</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Continuous</w:t>
            </w:r>
          </w:p>
        </w:tc>
        <w:tc>
          <w:tcPr>
            <w:tcW w:w="1105"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Orderbook</w:t>
            </w:r>
          </w:p>
        </w:tc>
      </w:tr>
      <w:tr>
        <w:trPr>
          <w:trHeight w:val="1" w:hRule="atLeast"/>
          <w:jc w:val="left"/>
        </w:trPr>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Cross-chain</w:t>
            </w:r>
          </w:p>
        </w:tc>
        <w:tc>
          <w:tcPr>
            <w:tcW w:w="184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LayerZero V2 omnichain</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Ethereum + L2s</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Solana only</w:t>
            </w:r>
          </w:p>
        </w:tc>
        <w:tc>
          <w:tcPr>
            <w:tcW w:w="1105"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Cosmos</w:t>
            </w:r>
          </w:p>
        </w:tc>
      </w:tr>
      <w:tr>
        <w:trPr>
          <w:trHeight w:val="1" w:hRule="atLeast"/>
          <w:jc w:val="left"/>
        </w:trPr>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AI co-founder</w:t>
            </w:r>
          </w:p>
        </w:tc>
        <w:tc>
          <w:tcPr>
            <w:tcW w:w="184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JARVIS (autonomous)</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None</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None</w:t>
            </w:r>
          </w:p>
        </w:tc>
        <w:tc>
          <w:tcPr>
            <w:tcW w:w="1105"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None</w:t>
            </w:r>
          </w:p>
        </w:tc>
      </w:tr>
      <w:tr>
        <w:trPr>
          <w:trHeight w:val="1" w:hRule="atLeast"/>
          <w:jc w:val="left"/>
        </w:trPr>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Governance</w:t>
            </w:r>
          </w:p>
        </w:tc>
        <w:tc>
          <w:tcPr>
            <w:tcW w:w="184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Decaying to zero</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Token voting</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Token voting</w:t>
            </w:r>
          </w:p>
        </w:tc>
        <w:tc>
          <w:tcPr>
            <w:tcW w:w="1105"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Token voting</w:t>
            </w:r>
          </w:p>
        </w:tc>
      </w:tr>
      <w:tr>
        <w:trPr>
          <w:trHeight w:val="1" w:hRule="atLeast"/>
          <w:jc w:val="left"/>
        </w:trPr>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Pre-mine</w:t>
            </w:r>
          </w:p>
        </w:tc>
        <w:tc>
          <w:tcPr>
            <w:tcW w:w="184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None</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VC-funded</w:t>
            </w:r>
          </w:p>
        </w:tc>
        <w:tc>
          <w:tcPr>
            <w:tcW w:w="16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VC-funded</w:t>
            </w:r>
          </w:p>
        </w:tc>
        <w:tc>
          <w:tcPr>
            <w:tcW w:w="1105"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VC-funded</w:t>
            </w:r>
          </w:p>
        </w:tc>
      </w:tr>
    </w:tbl>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2. Target Audiences</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2.1 Primary: Degens Who Hate Front-Running</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Who they are</w:t>
      </w:r>
      <w:r>
        <w:rPr>
          <w:rFonts w:ascii="Aptos" w:hAnsi="Aptos" w:cs="Aptos" w:eastAsia="Aptos"/>
          <w:color w:val="auto"/>
          <w:spacing w:val="0"/>
          <w:position w:val="0"/>
          <w:sz w:val="24"/>
          <w:shd w:fill="auto" w:val="clear"/>
        </w:rPr>
        <w:t xml:space="preserve">: Active on-chain traders (10+ trades/week) who have been sandwiched, front-run, or otherwise MEV-extracted. They’re crypto-native, technically literate, and vocally frustrated with current DEX infrastructure.</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Where they are</w:t>
      </w:r>
      <w:r>
        <w:rPr>
          <w:rFonts w:ascii="Aptos" w:hAnsi="Aptos" w:cs="Aptos" w:eastAsia="Aptos"/>
          <w:color w:val="auto"/>
          <w:spacing w:val="0"/>
          <w:position w:val="0"/>
          <w:sz w:val="24"/>
          <w:shd w:fill="auto" w:val="clear"/>
        </w:rPr>
        <w:t xml:space="preserve">: Crypto Twitter, Discord trading servers, DeFi Llama leaderboards, on-chain analytics dashboards.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What they want</w:t>
      </w:r>
      <w:r>
        <w:rPr>
          <w:rFonts w:ascii="Aptos" w:hAnsi="Aptos" w:cs="Aptos" w:eastAsia="Aptos"/>
          <w:color w:val="auto"/>
          <w:spacing w:val="0"/>
          <w:position w:val="0"/>
          <w:sz w:val="24"/>
          <w:shd w:fill="auto" w:val="clear"/>
        </w:rPr>
        <w:t xml:space="preserve">: A DEX that doesn’t steal from them. They will trade more volume on a fair platform because they keep more of their returns.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Message</w:t>
      </w:r>
      <w:r>
        <w:rPr>
          <w:rFonts w:ascii="Aptos" w:hAnsi="Aptos" w:cs="Aptos" w:eastAsia="Aptos"/>
          <w:color w:val="auto"/>
          <w:spacing w:val="0"/>
          <w:position w:val="0"/>
          <w:sz w:val="24"/>
          <w:shd w:fill="auto" w:val="clear"/>
        </w:rPr>
        <w:t xml:space="preserve">: “Every trade on Uniswap, someone is front-running you. On VibeSwap, trades are encrypted and batch-settled. Same price for everyone. Zero MEV.”</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2.2 Secondary: Builders Who Want Fair Launches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Who they are</w:t>
      </w:r>
      <w:r>
        <w:rPr>
          <w:rFonts w:ascii="Aptos" w:hAnsi="Aptos" w:cs="Aptos" w:eastAsia="Aptos"/>
          <w:color w:val="auto"/>
          <w:spacing w:val="0"/>
          <w:position w:val="0"/>
          <w:sz w:val="24"/>
          <w:shd w:fill="auto" w:val="clear"/>
        </w:rPr>
        <w:t xml:space="preserve">: Protocol founders, token creators, and project teams who want to launch tokens without VC extraction, insider trading, or sniping bots.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Where they are</w:t>
      </w:r>
      <w:r>
        <w:rPr>
          <w:rFonts w:ascii="Aptos" w:hAnsi="Aptos" w:cs="Aptos" w:eastAsia="Aptos"/>
          <w:color w:val="auto"/>
          <w:spacing w:val="0"/>
          <w:position w:val="0"/>
          <w:sz w:val="24"/>
          <w:shd w:fill="auto" w:val="clear"/>
        </w:rPr>
        <w:t xml:space="preserve">: GitHub, Ethereum research forums, hackathons, builder communities (Buildspace, ETHGlobal alumni).</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What they want</w:t>
      </w:r>
      <w:r>
        <w:rPr>
          <w:rFonts w:ascii="Aptos" w:hAnsi="Aptos" w:cs="Aptos" w:eastAsia="Aptos"/>
          <w:color w:val="auto"/>
          <w:spacing w:val="0"/>
          <w:position w:val="0"/>
          <w:sz w:val="24"/>
          <w:shd w:fill="auto" w:val="clear"/>
        </w:rPr>
        <w:t xml:space="preserve">: A launch platform where early buyers don’t get exploited by bots, and the team doesn’t have to give away 20% to VCs for “distribution.”</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Message</w:t>
      </w:r>
      <w:r>
        <w:rPr>
          <w:rFonts w:ascii="Aptos" w:hAnsi="Aptos" w:cs="Aptos" w:eastAsia="Aptos"/>
          <w:color w:val="auto"/>
          <w:spacing w:val="0"/>
          <w:position w:val="0"/>
          <w:sz w:val="24"/>
          <w:shd w:fill="auto" w:val="clear"/>
        </w:rPr>
        <w:t xml:space="preserve">: “Launch on VibeSwap. No sniping bots. No front-running. Your community gets the same price as everyone else. Fair launch means fair launch.”</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2.3 Tertiary: Communities Tired of Extractive Platforms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Who they are</w:t>
      </w:r>
      <w:r>
        <w:rPr>
          <w:rFonts w:ascii="Aptos" w:hAnsi="Aptos" w:cs="Aptos" w:eastAsia="Aptos"/>
          <w:color w:val="auto"/>
          <w:spacing w:val="0"/>
          <w:position w:val="0"/>
          <w:sz w:val="24"/>
          <w:shd w:fill="auto" w:val="clear"/>
        </w:rPr>
        <w:t xml:space="preserve">: DAO members, governance participants, and crypto idealists who believe DeFi should serve users, not rent-seekers.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Where they are</w:t>
      </w:r>
      <w:r>
        <w:rPr>
          <w:rFonts w:ascii="Aptos" w:hAnsi="Aptos" w:cs="Aptos" w:eastAsia="Aptos"/>
          <w:color w:val="auto"/>
          <w:spacing w:val="0"/>
          <w:position w:val="0"/>
          <w:sz w:val="24"/>
          <w:shd w:fill="auto" w:val="clear"/>
        </w:rPr>
        <w:t xml:space="preserve">: Governance forums, DAO tooling communities, crypto podcasts focused on governance and mechanism design.</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What they want</w:t>
      </w:r>
      <w:r>
        <w:rPr>
          <w:rFonts w:ascii="Aptos" w:hAnsi="Aptos" w:cs="Aptos" w:eastAsia="Aptos"/>
          <w:color w:val="auto"/>
          <w:spacing w:val="0"/>
          <w:position w:val="0"/>
          <w:sz w:val="24"/>
          <w:shd w:fill="auto" w:val="clear"/>
        </w:rPr>
        <w:t xml:space="preserve">: Proof that Cooperative Capitalism works. A protocol that distributes value to contributors, not extractors.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Message</w:t>
      </w:r>
      <w:r>
        <w:rPr>
          <w:rFonts w:ascii="Aptos" w:hAnsi="Aptos" w:cs="Aptos" w:eastAsia="Aptos"/>
          <w:color w:val="auto"/>
          <w:spacing w:val="0"/>
          <w:position w:val="0"/>
          <w:sz w:val="24"/>
          <w:shd w:fill="auto" w:val="clear"/>
        </w:rPr>
        <w:t xml:space="preserve">: “VibeSwap’s fees go to liquidity providers and governance stakers via Shapley distribution </w:t>
      </w:r>
      <w:r>
        <w:rPr>
          <w:rFonts w:ascii="Arial" w:hAnsi="Arial" w:cs="Arial" w:eastAsia="Arial"/>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mathematically proportional to marginal contribution. No pre-mine. No VC cut. The protocol rewards the people who build it.”</w:t>
      </w:r>
    </w:p>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3. Channels &amp; Content Strategy</w:t>
      </w:r>
    </w:p>
    <w:p>
      <w:pPr>
        <w:keepNext w:val="true"/>
        <w:keepLines w:val="true"/>
        <w:spacing w:before="160" w:after="80" w:line="240"/>
        <w:ind w:right="0" w:left="0" w:firstLine="0"/>
        <w:jc w:val="left"/>
        <w:rPr>
          <w:rFonts w:ascii="Calibri" w:hAnsi="Calibri" w:cs="Calibri" w:eastAsia="Calibri"/>
          <w:color w:val="0F4761"/>
          <w:spacing w:val="0"/>
          <w:position w:val="0"/>
          <w:sz w:val="28"/>
          <w:shd w:fill="auto" w:val="clear"/>
        </w:rPr>
      </w:pPr>
      <w:r>
        <w:rPr>
          <w:rFonts w:ascii="Aptos" w:hAnsi="Aptos" w:cs="Aptos" w:eastAsia="Aptos"/>
          <w:color w:val="0F4761"/>
          <w:spacing w:val="0"/>
          <w:position w:val="0"/>
          <w:sz w:val="28"/>
          <w:shd w:fill="auto" w:val="clear"/>
        </w:rPr>
        <w:t xml:space="preserve">3.1 Twitter/X (Primary </w:t>
      </w:r>
      <w:r>
        <w:rPr>
          <w:rFonts w:ascii="Calibri" w:hAnsi="Calibri" w:cs="Calibri" w:eastAsia="Calibri"/>
          <w:color w:val="0F4761"/>
          <w:spacing w:val="0"/>
          <w:position w:val="0"/>
          <w:sz w:val="28"/>
          <w:shd w:fill="auto" w:val="clear"/>
        </w:rPr>
        <w:t xml:space="preserve">— Awareness)</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Frequency</w:t>
      </w:r>
      <w:r>
        <w:rPr>
          <w:rFonts w:ascii="Aptos" w:hAnsi="Aptos" w:cs="Aptos" w:eastAsia="Aptos"/>
          <w:color w:val="auto"/>
          <w:spacing w:val="0"/>
          <w:position w:val="0"/>
          <w:sz w:val="24"/>
          <w:shd w:fill="auto" w:val="clear"/>
        </w:rPr>
        <w:t xml:space="preserve">: 3-5 threads per week, daily engagement. (john-threads, will jarvis freedm= engagement)</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Content pillars</w:t>
      </w:r>
      <w:r>
        <w:rPr>
          <w:rFonts w:ascii="Aptos" w:hAnsi="Aptos" w:cs="Aptos" w:eastAsia="Aptos"/>
          <w:color w:val="auto"/>
          <w:spacing w:val="0"/>
          <w:position w:val="0"/>
          <w:sz w:val="24"/>
          <w:shd w:fill="auto" w:val="clear"/>
        </w:rPr>
        <w:t xml:space="preserve">:</w:t>
      </w:r>
    </w:p>
    <w:p>
      <w:pPr>
        <w:numPr>
          <w:ilvl w:val="0"/>
          <w:numId w:val="4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Batch Auction Mechanics</w:t>
      </w:r>
      <w:r>
        <w:rPr>
          <w:rFonts w:ascii="Aptos" w:hAnsi="Aptos" w:cs="Aptos" w:eastAsia="Aptos"/>
          <w:color w:val="auto"/>
          <w:spacing w:val="0"/>
          <w:position w:val="0"/>
          <w:sz w:val="24"/>
          <w:shd w:fill="auto" w:val="clear"/>
        </w:rPr>
        <w:t xml:space="preserve"> (educational threads)</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“How VibeSwap eliminates front-running in 10 seconds”</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“Why uniform clearing prices are mathematically fairer than AMMs”</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Fisher-Yates shuffle: how we make trade order truly random”</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Visual diagrams showing commit-reveal flow</w:t>
      </w:r>
    </w:p>
    <w:p>
      <w:pPr>
        <w:numPr>
          <w:ilvl w:val="0"/>
          <w:numId w:val="4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MEV Horror Stories</w:t>
      </w:r>
      <w:r>
        <w:rPr>
          <w:rFonts w:ascii="Aptos" w:hAnsi="Aptos" w:cs="Aptos" w:eastAsia="Aptos"/>
          <w:color w:val="auto"/>
          <w:spacing w:val="0"/>
          <w:position w:val="0"/>
          <w:sz w:val="24"/>
          <w:shd w:fill="auto" w:val="clear"/>
        </w:rPr>
        <w:t xml:space="preserve"> (engagement hooks)</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trader lost $50K to a sandwich attack. Here’s how it works and how to never let it happen again.”</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Retweet/quote MEV alerts from @EigenPhi with VibeSwap solution framing</w:t>
      </w:r>
    </w:p>
    <w:p>
      <w:pPr>
        <w:numPr>
          <w:ilvl w:val="0"/>
          <w:numId w:val="4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AI Co-Founder Story</w:t>
      </w:r>
      <w:r>
        <w:rPr>
          <w:rFonts w:ascii="Aptos" w:hAnsi="Aptos" w:cs="Aptos" w:eastAsia="Aptos"/>
          <w:color w:val="auto"/>
          <w:spacing w:val="0"/>
          <w:position w:val="0"/>
          <w:sz w:val="24"/>
          <w:shd w:fill="auto" w:val="clear"/>
        </w:rPr>
        <w:t xml:space="preserve"> (narrative differentiation)</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“Our AI co-founder JARVIS writes code, manages community, and has 50% governance vote. Here’s why.”</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Behind-the-scenes threads on human-AI collaboration</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JARVIS posting directly from @JarvisMind (authenticated, not role-played)</w:t>
      </w:r>
    </w:p>
    <w:p>
      <w:pPr>
        <w:numPr>
          <w:ilvl w:val="0"/>
          <w:numId w:val="4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Build in Public</w:t>
      </w:r>
      <w:r>
        <w:rPr>
          <w:rFonts w:ascii="Aptos" w:hAnsi="Aptos" w:cs="Aptos" w:eastAsia="Aptos"/>
          <w:color w:val="auto"/>
          <w:spacing w:val="0"/>
          <w:position w:val="0"/>
          <w:sz w:val="24"/>
          <w:shd w:fill="auto" w:val="clear"/>
        </w:rPr>
        <w:t xml:space="preserve"> (transparency)</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Weekly protocol metrics: volume, unique traders, batch count</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Open-sourced smart contract audit results</w:t>
      </w:r>
    </w:p>
    <w:p>
      <w:pPr>
        <w:numPr>
          <w:ilvl w:val="0"/>
          <w:numId w:val="42"/>
        </w:numPr>
        <w:spacing w:before="36" w:after="36" w:line="240"/>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GitHub activity highlights</w:t>
      </w:r>
    </w:p>
    <w:p>
      <w:pPr>
        <w:keepNext w:val="true"/>
        <w:keepLines w:val="true"/>
        <w:spacing w:before="160" w:after="80" w:line="240"/>
        <w:ind w:right="0" w:left="0" w:firstLine="0"/>
        <w:jc w:val="left"/>
        <w:rPr>
          <w:rFonts w:ascii="Calibri" w:hAnsi="Calibri" w:cs="Calibri" w:eastAsia="Calibri"/>
          <w:color w:val="0F4761"/>
          <w:spacing w:val="0"/>
          <w:position w:val="0"/>
          <w:sz w:val="28"/>
          <w:shd w:fill="auto" w:val="clear"/>
        </w:rPr>
      </w:pPr>
      <w:r>
        <w:rPr>
          <w:rFonts w:ascii="Aptos" w:hAnsi="Aptos" w:cs="Aptos" w:eastAsia="Aptos"/>
          <w:color w:val="0F4761"/>
          <w:spacing w:val="0"/>
          <w:position w:val="0"/>
          <w:sz w:val="28"/>
          <w:shd w:fill="auto" w:val="clear"/>
        </w:rPr>
        <w:t xml:space="preserve">3.2 YouTube (Secondary </w:t>
      </w:r>
      <w:r>
        <w:rPr>
          <w:rFonts w:ascii="Calibri" w:hAnsi="Calibri" w:cs="Calibri" w:eastAsia="Calibri"/>
          <w:color w:val="0F4761"/>
          <w:spacing w:val="0"/>
          <w:position w:val="0"/>
          <w:sz w:val="28"/>
          <w:shd w:fill="auto" w:val="clear"/>
        </w:rPr>
        <w:t xml:space="preserve">— Education)</w:t>
      </w:r>
      <w:r>
        <w:rPr>
          <w:rFonts w:ascii="Calibri" w:hAnsi="Calibri" w:cs="Calibri" w:eastAsia="Calibri"/>
          <w:color w:val="0F4761"/>
          <w:spacing w:val="0"/>
          <w:position w:val="0"/>
          <w:sz w:val="28"/>
          <w:shd w:fill="auto" w:val="clear"/>
        </w:rPr>
        <w:t xml:space="preserve"> WILL</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Frequency</w:t>
      </w:r>
      <w:r>
        <w:rPr>
          <w:rFonts w:ascii="Aptos" w:hAnsi="Aptos" w:cs="Aptos" w:eastAsia="Aptos"/>
          <w:color w:val="auto"/>
          <w:spacing w:val="0"/>
          <w:position w:val="0"/>
          <w:sz w:val="24"/>
          <w:shd w:fill="auto" w:val="clear"/>
        </w:rPr>
        <w:t xml:space="preserve">: 2 videos per month.</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Content types</w:t>
      </w:r>
      <w:r>
        <w:rPr>
          <w:rFonts w:ascii="Aptos" w:hAnsi="Aptos" w:cs="Aptos" w:eastAsia="Aptos"/>
          <w:color w:val="auto"/>
          <w:spacing w:val="0"/>
          <w:position w:val="0"/>
          <w:sz w:val="24"/>
          <w:shd w:fill="auto" w:val="clear"/>
        </w:rPr>
        <w:t xml:space="preserve">: - </w:t>
      </w:r>
      <w:r>
        <w:rPr>
          <w:rFonts w:ascii="Aptos" w:hAnsi="Aptos" w:cs="Aptos" w:eastAsia="Aptos"/>
          <w:b/>
          <w:color w:val="auto"/>
          <w:spacing w:val="0"/>
          <w:position w:val="0"/>
          <w:sz w:val="24"/>
          <w:shd w:fill="auto" w:val="clear"/>
        </w:rPr>
        <w:t xml:space="preserve">UI demos</w:t>
      </w:r>
      <w:r>
        <w:rPr>
          <w:rFonts w:ascii="Aptos" w:hAnsi="Aptos" w:cs="Aptos" w:eastAsia="Aptos"/>
          <w:color w:val="auto"/>
          <w:spacing w:val="0"/>
          <w:position w:val="0"/>
          <w:sz w:val="24"/>
          <w:shd w:fill="auto" w:val="clear"/>
        </w:rPr>
        <w:t xml:space="preserve">: “How to trade on VibeSwap in 60 seconds” - </w:t>
      </w:r>
      <w:r>
        <w:rPr>
          <w:rFonts w:ascii="Aptos" w:hAnsi="Aptos" w:cs="Aptos" w:eastAsia="Aptos"/>
          <w:b/>
          <w:color w:val="auto"/>
          <w:spacing w:val="0"/>
          <w:position w:val="0"/>
          <w:sz w:val="24"/>
          <w:shd w:fill="auto" w:val="clear"/>
        </w:rPr>
        <w:t xml:space="preserve">Deep dives</w:t>
      </w:r>
      <w:r>
        <w:rPr>
          <w:rFonts w:ascii="Aptos" w:hAnsi="Aptos" w:cs="Aptos" w:eastAsia="Aptos"/>
          <w:color w:val="auto"/>
          <w:spacing w:val="0"/>
          <w:position w:val="0"/>
          <w:sz w:val="24"/>
          <w:shd w:fill="auto" w:val="clear"/>
        </w:rPr>
        <w:t xml:space="preserve">: “Batch Auctions vs. Continuous AMMs </w:t>
      </w:r>
      <w:r>
        <w:rPr>
          <w:rFonts w:ascii="Arial" w:hAnsi="Arial" w:cs="Arial" w:eastAsia="Arial"/>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the math behind fair pricing” - </w:t>
      </w:r>
      <w:r>
        <w:rPr>
          <w:rFonts w:ascii="Aptos" w:hAnsi="Aptos" w:cs="Aptos" w:eastAsia="Aptos"/>
          <w:b/>
          <w:color w:val="auto"/>
          <w:spacing w:val="0"/>
          <w:position w:val="0"/>
          <w:sz w:val="24"/>
          <w:shd w:fill="auto" w:val="clear"/>
        </w:rPr>
        <w:t xml:space="preserve">Partnership announcements</w:t>
      </w:r>
      <w:r>
        <w:rPr>
          <w:rFonts w:ascii="Aptos" w:hAnsi="Aptos" w:cs="Aptos" w:eastAsia="Aptos"/>
          <w:color w:val="auto"/>
          <w:spacing w:val="0"/>
          <w:position w:val="0"/>
          <w:sz w:val="24"/>
          <w:shd w:fill="auto" w:val="clear"/>
        </w:rPr>
        <w:t xml:space="preserve">: Co-created content with integration partners - </w:t>
      </w:r>
      <w:r>
        <w:rPr>
          <w:rFonts w:ascii="Aptos" w:hAnsi="Aptos" w:cs="Aptos" w:eastAsia="Aptos"/>
          <w:b/>
          <w:color w:val="auto"/>
          <w:spacing w:val="0"/>
          <w:position w:val="0"/>
          <w:sz w:val="24"/>
          <w:shd w:fill="auto" w:val="clear"/>
        </w:rPr>
        <w:t xml:space="preserve">AI sessions</w:t>
      </w:r>
      <w:r>
        <w:rPr>
          <w:rFonts w:ascii="Aptos" w:hAnsi="Aptos" w:cs="Aptos" w:eastAsia="Aptos"/>
          <w:color w:val="auto"/>
          <w:spacing w:val="0"/>
          <w:position w:val="0"/>
          <w:sz w:val="24"/>
          <w:shd w:fill="auto" w:val="clear"/>
        </w:rPr>
        <w:t xml:space="preserve">: Screen recordings of JARVIS coding sessions (Proof of Mind)</w:t>
      </w:r>
    </w:p>
    <w:p>
      <w:pPr>
        <w:keepNext w:val="true"/>
        <w:keepLines w:val="true"/>
        <w:spacing w:before="160" w:after="80" w:line="240"/>
        <w:ind w:right="0" w:left="0" w:firstLine="0"/>
        <w:jc w:val="left"/>
        <w:rPr>
          <w:rFonts w:ascii="Calibri" w:hAnsi="Calibri" w:cs="Calibri" w:eastAsia="Calibri"/>
          <w:color w:val="0F4761"/>
          <w:spacing w:val="0"/>
          <w:position w:val="0"/>
          <w:sz w:val="28"/>
          <w:shd w:fill="auto" w:val="clear"/>
        </w:rPr>
      </w:pPr>
      <w:r>
        <w:rPr>
          <w:rFonts w:ascii="Aptos" w:hAnsi="Aptos" w:cs="Aptos" w:eastAsia="Aptos"/>
          <w:color w:val="0F4761"/>
          <w:spacing w:val="0"/>
          <w:position w:val="0"/>
          <w:sz w:val="28"/>
          <w:shd w:fill="auto" w:val="clear"/>
        </w:rPr>
        <w:t xml:space="preserve">3.3 Podcasts (Tertiary </w:t>
      </w:r>
      <w:r>
        <w:rPr>
          <w:rFonts w:ascii="Calibri" w:hAnsi="Calibri" w:cs="Calibri" w:eastAsia="Calibri"/>
          <w:color w:val="0F4761"/>
          <w:spacing w:val="0"/>
          <w:position w:val="0"/>
          <w:sz w:val="28"/>
          <w:shd w:fill="auto" w:val="clear"/>
        </w:rPr>
        <w:t xml:space="preserve">— Credibility)</w:t>
      </w:r>
      <w:r>
        <w:rPr>
          <w:rFonts w:ascii="Calibri" w:hAnsi="Calibri" w:cs="Calibri" w:eastAsia="Calibri"/>
          <w:color w:val="0F4761"/>
          <w:spacing w:val="0"/>
          <w:position w:val="0"/>
          <w:sz w:val="28"/>
          <w:shd w:fill="auto" w:val="clear"/>
        </w:rPr>
        <w:t xml:space="preserve"> WILL</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Target shows</w:t>
      </w:r>
      <w:r>
        <w:rPr>
          <w:rFonts w:ascii="Aptos" w:hAnsi="Aptos" w:cs="Aptos" w:eastAsia="Aptos"/>
          <w:color w:val="auto"/>
          <w:spacing w:val="0"/>
          <w:position w:val="0"/>
          <w:sz w:val="24"/>
          <w:shd w:fill="auto" w:val="clear"/>
        </w:rPr>
        <w:t xml:space="preserve">: - Bankless, The Defiant, Unchained (DeFi mainstream) - Zero Knowledge Podcast, Epicenter (technical) - AI-focused: Latent Space, Practical AI</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Talking points</w:t>
      </w:r>
      <w:r>
        <w:rPr>
          <w:rFonts w:ascii="Aptos" w:hAnsi="Aptos" w:cs="Aptos" w:eastAsia="Aptos"/>
          <w:color w:val="auto"/>
          <w:spacing w:val="0"/>
          <w:position w:val="0"/>
          <w:sz w:val="24"/>
          <w:shd w:fill="auto" w:val="clear"/>
        </w:rPr>
        <w:t xml:space="preserve">: - Mechanism design: batch auctions as public goods - AI-human partnership: what it means for a protocol to have an AI co-founder - Cooperative Capitalism: why self-interest can serve the collective</w:t>
      </w:r>
    </w:p>
    <w:p>
      <w:pPr>
        <w:keepNext w:val="true"/>
        <w:keepLines w:val="true"/>
        <w:spacing w:before="160" w:after="80" w:line="240"/>
        <w:ind w:right="0" w:left="0" w:firstLine="0"/>
        <w:jc w:val="left"/>
        <w:rPr>
          <w:rFonts w:ascii="Calibri" w:hAnsi="Calibri" w:cs="Calibri" w:eastAsia="Calibri"/>
          <w:color w:val="0F4761"/>
          <w:spacing w:val="0"/>
          <w:position w:val="0"/>
          <w:sz w:val="28"/>
          <w:shd w:fill="auto" w:val="clear"/>
        </w:rPr>
      </w:pPr>
      <w:r>
        <w:rPr>
          <w:rFonts w:ascii="Aptos" w:hAnsi="Aptos" w:cs="Aptos" w:eastAsia="Aptos"/>
          <w:color w:val="0F4761"/>
          <w:spacing w:val="0"/>
          <w:position w:val="0"/>
          <w:sz w:val="28"/>
          <w:shd w:fill="auto" w:val="clear"/>
        </w:rPr>
        <w:t xml:space="preserve">3.4 Governance Forum (Community </w:t>
      </w:r>
      <w:r>
        <w:rPr>
          <w:rFonts w:ascii="Calibri" w:hAnsi="Calibri" w:cs="Calibri" w:eastAsia="Calibri"/>
          <w:color w:val="0F4761"/>
          <w:spacing w:val="0"/>
          <w:position w:val="0"/>
          <w:sz w:val="28"/>
          <w:shd w:fill="auto" w:val="clear"/>
        </w:rPr>
        <w:t xml:space="preserve">— Retention)</w:t>
      </w:r>
      <w:r>
        <w:rPr>
          <w:rFonts w:ascii="Calibri" w:hAnsi="Calibri" w:cs="Calibri" w:eastAsia="Calibri"/>
          <w:color w:val="0F4761"/>
          <w:spacing w:val="0"/>
          <w:position w:val="0"/>
          <w:sz w:val="28"/>
          <w:shd w:fill="auto" w:val="clear"/>
        </w:rPr>
        <w:t xml:space="preserve"> our own domain (freedom</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Platform</w:t>
      </w:r>
      <w:r>
        <w:rPr>
          <w:rFonts w:ascii="Aptos" w:hAnsi="Aptos" w:cs="Aptos" w:eastAsia="Aptos"/>
          <w:color w:val="auto"/>
          <w:spacing w:val="0"/>
          <w:position w:val="0"/>
          <w:sz w:val="24"/>
          <w:shd w:fill="auto" w:val="clear"/>
        </w:rPr>
        <w:t xml:space="preserve">: Discourse or custom forum integrated with on-chain identity.</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Purpose</w:t>
      </w:r>
      <w:r>
        <w:rPr>
          <w:rFonts w:ascii="Aptos" w:hAnsi="Aptos" w:cs="Aptos" w:eastAsia="Aptos"/>
          <w:color w:val="auto"/>
          <w:spacing w:val="0"/>
          <w:position w:val="0"/>
          <w:sz w:val="24"/>
          <w:shd w:fill="auto" w:val="clear"/>
        </w:rPr>
        <w:t xml:space="preserve">: Early contributor engagement, proposal discussion, Shapley reward tracking.</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Key feature</w:t>
      </w:r>
      <w:r>
        <w:rPr>
          <w:rFonts w:ascii="Aptos" w:hAnsi="Aptos" w:cs="Aptos" w:eastAsia="Aptos"/>
          <w:color w:val="auto"/>
          <w:spacing w:val="0"/>
          <w:position w:val="0"/>
          <w:sz w:val="24"/>
          <w:shd w:fill="auto" w:val="clear"/>
        </w:rPr>
        <w:t xml:space="preserve">: Retroactive funding for forum contributions (ideas that become proposals that become protocol features earn Shapley rewards).</w:t>
      </w:r>
    </w:p>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4. Key Messages</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4.1 For Traders</w:t>
      </w:r>
    </w:p>
    <w:p>
      <w:pPr>
        <w:spacing w:before="100" w:after="100" w:line="240"/>
        <w:ind w:right="480" w:left="48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Trade without getting robbed.</w:t>
      </w:r>
    </w:p>
    <w:p>
      <w:pPr>
        <w:spacing w:before="100" w:after="100" w:line="240"/>
        <w:ind w:right="480" w:left="48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VibeSwap uses batch auctions to eliminate MEV. Your orders are encrypted, settled at a single fair price, and executed in random order. No front-running. No sandwiching. Just trading.</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4.2 For Builders</w:t>
      </w:r>
    </w:p>
    <w:p>
      <w:pPr>
        <w:spacing w:before="100" w:after="100" w:line="240"/>
        <w:ind w:right="480" w:left="48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Build without getting diluted.</w:t>
      </w:r>
    </w:p>
    <w:p>
      <w:pPr>
        <w:spacing w:before="100" w:after="100" w:line="240"/>
        <w:ind w:right="480" w:left="48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Launch your token on VibeSwap. No sniping bots. No insider trading. No VC allocation requirements. Your community gets the same price as everyone else. Fair launch is the default, not the exception.</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4.3 For the Ecosystem</w:t>
      </w:r>
    </w:p>
    <w:p>
      <w:pPr>
        <w:spacing w:before="100" w:after="100" w:line="240"/>
        <w:ind w:right="480" w:left="48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Infrastructure for Cooperative Capitalism.</w:t>
      </w:r>
    </w:p>
    <w:p>
      <w:pPr>
        <w:spacing w:before="100" w:after="100" w:line="240"/>
        <w:ind w:right="480" w:left="48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VibeSwap proves that self-interest and collective benefit aren’t opposed </w:t>
      </w:r>
      <w:r>
        <w:rPr>
          <w:rFonts w:ascii="Calibri" w:hAnsi="Calibri" w:cs="Calibri" w:eastAsia="Calibri"/>
          <w:color w:val="auto"/>
          <w:spacing w:val="0"/>
          <w:position w:val="0"/>
          <w:sz w:val="24"/>
          <w:shd w:fill="auto" w:val="clear"/>
        </w:rPr>
        <w:t xml:space="preserve">— they’re aligned. Protocol fees go to contributors via Shapley distribution. Governance decays to zero. The protocol becomes a natural system, not a political one.</w:t>
      </w:r>
    </w:p>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5. Competitive Narrative</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5.1 vs. Uniswap</w:t>
      </w:r>
    </w:p>
    <w:p>
      <w:pPr>
        <w:spacing w:before="180" w:after="180" w:line="240"/>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“Uniswap pioneered AMMs. We respect that. But continuous execution creates MEV </w:t>
      </w:r>
      <w:r>
        <w:rPr>
          <w:rFonts w:ascii="Calibri" w:hAnsi="Calibri" w:cs="Calibri" w:eastAsia="Calibri"/>
          <w:color w:val="auto"/>
          <w:spacing w:val="0"/>
          <w:position w:val="0"/>
          <w:sz w:val="24"/>
          <w:shd w:fill="auto" w:val="clear"/>
        </w:rPr>
        <w:t xml:space="preserve">— that’s not a bug, it’s the architecture. Batch auctions are the next evolution. Same liquidity depth, zero extraction.”</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5.2 vs. CoW Swap</w:t>
      </w:r>
    </w:p>
    <w:p>
      <w:pPr>
        <w:spacing w:before="180" w:after="180" w:line="240"/>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“CoW Swap uses solvers and coincidence of wants. Good idea, complex execution. We use commit-reveal batch auctions </w:t>
      </w:r>
      <w:r>
        <w:rPr>
          <w:rFonts w:ascii="Calibri" w:hAnsi="Calibri" w:cs="Calibri" w:eastAsia="Calibri"/>
          <w:color w:val="auto"/>
          <w:spacing w:val="0"/>
          <w:position w:val="0"/>
          <w:sz w:val="24"/>
          <w:shd w:fill="auto" w:val="clear"/>
        </w:rPr>
        <w:t xml:space="preserve">— simpler mechanism, same MEV protection, plus omnichain via LayerZero.”</w:t>
      </w:r>
    </w:p>
    <w:p>
      <w:pPr>
        <w:keepNext w:val="true"/>
        <w:keepLines w:val="true"/>
        <w:spacing w:before="160" w:after="80" w:line="240"/>
        <w:ind w:right="0" w:left="0" w:firstLine="0"/>
        <w:jc w:val="left"/>
        <w:rPr>
          <w:rFonts w:ascii="Aptos" w:hAnsi="Aptos" w:cs="Aptos" w:eastAsia="Aptos"/>
          <w:color w:val="0F4761"/>
          <w:spacing w:val="0"/>
          <w:position w:val="0"/>
          <w:sz w:val="28"/>
          <w:shd w:fill="auto" w:val="clear"/>
        </w:rPr>
      </w:pPr>
      <w:r>
        <w:rPr>
          <w:rFonts w:ascii="Aptos" w:hAnsi="Aptos" w:cs="Aptos" w:eastAsia="Aptos"/>
          <w:color w:val="0F4761"/>
          <w:spacing w:val="0"/>
          <w:position w:val="0"/>
          <w:sz w:val="28"/>
          <w:shd w:fill="auto" w:val="clear"/>
        </w:rPr>
        <w:t xml:space="preserve">5.3 vs. 1inch / Jupiter</w:t>
      </w: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“Aggregators route through extractive pools. They optimize the route, not the mechanism. We fix the mechanism. When every pool is fair, you don’t need to route around unfairness.”</w:t>
      </w:r>
    </w:p>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6. Execution Timeline</w:t>
      </w:r>
    </w:p>
    <w:p>
      <w:pPr>
        <w:keepNext w:val="true"/>
        <w:keepLines w:val="true"/>
        <w:spacing w:before="160" w:after="80" w:line="240"/>
        <w:ind w:right="0" w:left="0" w:firstLine="0"/>
        <w:jc w:val="left"/>
        <w:rPr>
          <w:rFonts w:ascii="Calibri" w:hAnsi="Calibri" w:cs="Calibri" w:eastAsia="Calibri"/>
          <w:color w:val="0F4761"/>
          <w:spacing w:val="0"/>
          <w:position w:val="0"/>
          <w:sz w:val="28"/>
          <w:shd w:fill="auto" w:val="clear"/>
        </w:rPr>
      </w:pPr>
      <w:r>
        <w:rPr>
          <w:rFonts w:ascii="Aptos" w:hAnsi="Aptos" w:cs="Aptos" w:eastAsia="Aptos"/>
          <w:color w:val="0F4761"/>
          <w:spacing w:val="0"/>
          <w:position w:val="0"/>
          <w:sz w:val="28"/>
          <w:shd w:fill="auto" w:val="clear"/>
        </w:rPr>
        <w:t xml:space="preserve">Phase 1: Foundation (Now </w:t>
      </w:r>
      <w:r>
        <w:rPr>
          <w:rFonts w:ascii="Calibri" w:hAnsi="Calibri" w:cs="Calibri" w:eastAsia="Calibri"/>
          <w:color w:val="0F4761"/>
          <w:spacing w:val="0"/>
          <w:position w:val="0"/>
          <w:sz w:val="28"/>
          <w:shd w:fill="auto" w:val="clear"/>
        </w:rPr>
        <w:t xml:space="preserve">— April 2026)</w:t>
      </w:r>
    </w:p>
    <w:p>
      <w:pPr>
        <w:numPr>
          <w:ilvl w:val="0"/>
          <w:numId w:val="7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Twitter account active with 3x/week threads</w:t>
      </w:r>
    </w:p>
    <w:p>
      <w:pPr>
        <w:numPr>
          <w:ilvl w:val="0"/>
          <w:numId w:val="7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First YouTube UI demo published Wibsewap demo will</w:t>
      </w:r>
    </w:p>
    <w:p>
      <w:pPr>
        <w:numPr>
          <w:ilvl w:val="0"/>
          <w:numId w:val="7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Governance forum launched</w:t>
      </w:r>
    </w:p>
    <w:p>
      <w:pPr>
        <w:numPr>
          <w:ilvl w:val="0"/>
          <w:numId w:val="7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JARVIS Twitter account authenticated and posting</w:t>
      </w:r>
    </w:p>
    <w:p>
      <w:pPr>
        <w:numPr>
          <w:ilvl w:val="0"/>
          <w:numId w:val="72"/>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First 10 partnership outreach emails sent (via Karma)</w:t>
      </w:r>
    </w:p>
    <w:p>
      <w:pPr>
        <w:keepNext w:val="true"/>
        <w:keepLines w:val="true"/>
        <w:spacing w:before="160" w:after="80" w:line="240"/>
        <w:ind w:right="0" w:left="0" w:firstLine="0"/>
        <w:jc w:val="left"/>
        <w:rPr>
          <w:rFonts w:ascii="Calibri" w:hAnsi="Calibri" w:cs="Calibri" w:eastAsia="Calibri"/>
          <w:color w:val="0F4761"/>
          <w:spacing w:val="0"/>
          <w:position w:val="0"/>
          <w:sz w:val="28"/>
          <w:shd w:fill="auto" w:val="clear"/>
        </w:rPr>
      </w:pPr>
      <w:r>
        <w:rPr>
          <w:rFonts w:ascii="Aptos" w:hAnsi="Aptos" w:cs="Aptos" w:eastAsia="Aptos"/>
          <w:color w:val="0F4761"/>
          <w:spacing w:val="0"/>
          <w:position w:val="0"/>
          <w:sz w:val="28"/>
          <w:shd w:fill="auto" w:val="clear"/>
        </w:rPr>
        <w:t xml:space="preserve">Phase 2: Amplification (May </w:t>
      </w:r>
      <w:r>
        <w:rPr>
          <w:rFonts w:ascii="Calibri" w:hAnsi="Calibri" w:cs="Calibri" w:eastAsia="Calibri"/>
          <w:color w:val="0F4761"/>
          <w:spacing w:val="0"/>
          <w:position w:val="0"/>
          <w:sz w:val="28"/>
          <w:shd w:fill="auto" w:val="clear"/>
        </w:rPr>
        <w:t xml:space="preserve">— July 2026)</w:t>
      </w:r>
    </w:p>
    <w:p>
      <w:pPr>
        <w:numPr>
          <w:ilvl w:val="0"/>
          <w:numId w:val="74"/>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First podcast appearance</w:t>
      </w:r>
    </w:p>
    <w:p>
      <w:pPr>
        <w:numPr>
          <w:ilvl w:val="0"/>
          <w:numId w:val="74"/>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1,000 unique traders on Base mainnet</w:t>
      </w:r>
    </w:p>
    <w:p>
      <w:pPr>
        <w:numPr>
          <w:ilvl w:val="0"/>
          <w:numId w:val="74"/>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Community contributor program launched (Shapley rewards for marketing)</w:t>
      </w:r>
    </w:p>
    <w:p>
      <w:pPr>
        <w:numPr>
          <w:ilvl w:val="0"/>
          <w:numId w:val="74"/>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Cross-chain deployment (Arbitrum, Optimism)</w:t>
      </w:r>
    </w:p>
    <w:p>
      <w:pPr>
        <w:keepNext w:val="true"/>
        <w:keepLines w:val="true"/>
        <w:spacing w:before="160" w:after="80" w:line="240"/>
        <w:ind w:right="0" w:left="0" w:firstLine="0"/>
        <w:jc w:val="left"/>
        <w:rPr>
          <w:rFonts w:ascii="Calibri" w:hAnsi="Calibri" w:cs="Calibri" w:eastAsia="Calibri"/>
          <w:color w:val="0F4761"/>
          <w:spacing w:val="0"/>
          <w:position w:val="0"/>
          <w:sz w:val="28"/>
          <w:shd w:fill="auto" w:val="clear"/>
        </w:rPr>
      </w:pPr>
      <w:r>
        <w:rPr>
          <w:rFonts w:ascii="Aptos" w:hAnsi="Aptos" w:cs="Aptos" w:eastAsia="Aptos"/>
          <w:color w:val="0F4761"/>
          <w:spacing w:val="0"/>
          <w:position w:val="0"/>
          <w:sz w:val="28"/>
          <w:shd w:fill="auto" w:val="clear"/>
        </w:rPr>
        <w:t xml:space="preserve">Phase 3: Network Effects (Aug </w:t>
      </w:r>
      <w:r>
        <w:rPr>
          <w:rFonts w:ascii="Calibri" w:hAnsi="Calibri" w:cs="Calibri" w:eastAsia="Calibri"/>
          <w:color w:val="0F4761"/>
          <w:spacing w:val="0"/>
          <w:position w:val="0"/>
          <w:sz w:val="28"/>
          <w:shd w:fill="auto" w:val="clear"/>
        </w:rPr>
        <w:t xml:space="preserve">— Dec 2026)</w:t>
      </w:r>
    </w:p>
    <w:p>
      <w:pPr>
        <w:numPr>
          <w:ilvl w:val="0"/>
          <w:numId w:val="76"/>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Fork network live (first external fork with fee split)</w:t>
      </w:r>
    </w:p>
    <w:p>
      <w:pPr>
        <w:numPr>
          <w:ilvl w:val="0"/>
          <w:numId w:val="76"/>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10,000 unique traders</w:t>
      </w:r>
    </w:p>
    <w:p>
      <w:pPr>
        <w:numPr>
          <w:ilvl w:val="0"/>
          <w:numId w:val="76"/>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Governance decay initiated (first half-life checkpoint)</w:t>
      </w:r>
    </w:p>
    <w:p>
      <w:pPr>
        <w:numPr>
          <w:ilvl w:val="0"/>
          <w:numId w:val="76"/>
        </w:numPr>
        <w:spacing w:before="36" w:after="36" w:line="240"/>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CKB integration (knowledge cells, Proof of Mind anchoring)</w:t>
      </w:r>
    </w:p>
    <w:p>
      <w:pPr>
        <w:spacing w:before="0" w:after="200" w:line="240"/>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40"/>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7. Metrics</w:t>
      </w:r>
    </w:p>
    <w:tbl>
      <w:tblPr/>
      <w:tblGrid>
        <w:gridCol w:w="1980"/>
        <w:gridCol w:w="1980"/>
        <w:gridCol w:w="1980"/>
        <w:gridCol w:w="1980"/>
      </w:tblGrid>
      <w:tr>
        <w:trPr>
          <w:trHeight w:val="1" w:hRule="atLeast"/>
          <w:jc w:val="left"/>
        </w:trPr>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Metric</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Phase 1 Target</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Phase 2 Target</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Phase 3 Target</w:t>
            </w:r>
          </w:p>
        </w:tc>
      </w:tr>
      <w:tr>
        <w:trPr>
          <w:trHeight w:val="1" w:hRule="atLeast"/>
          <w:jc w:val="left"/>
        </w:trPr>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Twitter followers</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1,000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5,000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25,000</w:t>
            </w:r>
          </w:p>
        </w:tc>
      </w:tr>
      <w:tr>
        <w:trPr>
          <w:trHeight w:val="1" w:hRule="atLeast"/>
          <w:jc w:val="left"/>
        </w:trPr>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Unique traders</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1,000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10,000</w:t>
            </w:r>
          </w:p>
        </w:tc>
      </w:tr>
      <w:tr>
        <w:trPr>
          <w:trHeight w:val="1" w:hRule="atLeast"/>
          <w:jc w:val="left"/>
        </w:trPr>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Monthly volume</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$100K</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$5M</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$50M</w:t>
            </w:r>
          </w:p>
        </w:tc>
      </w:tr>
      <w:tr>
        <w:trPr>
          <w:trHeight w:val="1" w:hRule="atLeast"/>
          <w:jc w:val="left"/>
        </w:trPr>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Partnerships</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3</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30</w:t>
            </w:r>
          </w:p>
        </w:tc>
      </w:tr>
      <w:tr>
        <w:trPr>
          <w:trHeight w:val="1" w:hRule="atLeast"/>
          <w:jc w:val="left"/>
        </w:trPr>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YouTube subscribers</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500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2,000</w:t>
            </w:r>
          </w:p>
        </w:tc>
      </w:tr>
      <w:tr>
        <w:trPr>
          <w:trHeight w:val="1" w:hRule="atLeast"/>
          <w:jc w:val="left"/>
        </w:trPr>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Forum contributors</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20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100</w:t>
            </w:r>
          </w:p>
        </w:tc>
        <w:tc>
          <w:tcPr>
            <w:tcW w:w="1980"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top"/>
          </w:tcPr>
          <w:p>
            <w:pPr>
              <w:spacing w:before="36" w:after="36" w:line="240"/>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500</w:t>
            </w:r>
          </w:p>
        </w:tc>
      </w:tr>
    </w:tbl>
    <w:p>
      <w:pPr>
        <w:spacing w:before="0" w:after="200" w:line="240"/>
        <w:ind w:right="0" w:left="0" w:firstLine="0"/>
        <w:jc w:val="left"/>
        <w:rPr>
          <w:rFonts w:ascii="Aptos" w:hAnsi="Aptos" w:cs="Aptos" w:eastAsia="Aptos"/>
          <w:color w:val="auto"/>
          <w:spacing w:val="0"/>
          <w:position w:val="0"/>
          <w:sz w:val="24"/>
          <w:shd w:fill="auto" w:val="clear"/>
        </w:rPr>
      </w:pPr>
    </w:p>
    <w:p>
      <w:pPr>
        <w:spacing w:before="180" w:after="180" w:line="240"/>
        <w:ind w:right="0" w:left="0" w:firstLine="0"/>
        <w:jc w:val="left"/>
        <w:rPr>
          <w:rFonts w:ascii="Aptos" w:hAnsi="Aptos" w:cs="Aptos" w:eastAsia="Aptos"/>
          <w:color w:val="auto"/>
          <w:spacing w:val="0"/>
          <w:position w:val="0"/>
          <w:sz w:val="24"/>
          <w:shd w:fill="auto" w:val="clear"/>
        </w:rPr>
      </w:pPr>
      <w:r>
        <w:rPr>
          <w:rFonts w:ascii="Aptos" w:hAnsi="Aptos" w:cs="Aptos" w:eastAsia="Aptos"/>
          <w:i/>
          <w:color w:val="auto"/>
          <w:spacing w:val="0"/>
          <w:position w:val="0"/>
          <w:sz w:val="24"/>
          <w:shd w:fill="auto" w:val="clear"/>
        </w:rPr>
        <w:t xml:space="preserve">Trade without getting robbed. Build without getting diluted. The protocol rewards the people who build it.</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num w:numId="9">
    <w:abstractNumId w:val="30"/>
  </w:num>
  <w:num w:numId="13">
    <w:abstractNumId w:val="24"/>
  </w:num>
  <w:num w:numId="42">
    <w:abstractNumId w:val="18"/>
  </w:num>
  <w:num w:numId="72">
    <w:abstractNumId w:val="12"/>
  </w:num>
  <w:num w:numId="74">
    <w:abstractNumId w:val="6"/>
  </w:num>
  <w:num w:numId="7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