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vibeswap-pitch-deck"/>
    <w:p>
      <w:pPr>
        <w:pStyle w:val="Heading1"/>
      </w:pPr>
      <w:r>
        <w:t xml:space="preserve">VibeSwap — Pitch Deck</w:t>
      </w:r>
    </w:p>
    <w:bookmarkStart w:id="9" w:name="X9fccfbc2fca09fa85d95fa232744b7add543c57"/>
    <w:p>
      <w:pPr>
        <w:pStyle w:val="Heading3"/>
      </w:pPr>
      <w:r>
        <w:t xml:space="preserve">Trade Without Getting Robbed. Build Without Getting Diluted.</w:t>
      </w:r>
    </w:p>
    <w:p>
      <w:pPr>
        <w:pStyle w:val="FirstParagraph"/>
      </w:pPr>
      <w:r>
        <w:rPr>
          <w:b/>
          <w:bCs/>
        </w:rPr>
        <w:t xml:space="preserve">March 2026</w:t>
      </w:r>
    </w:p>
    <w:p>
      <w:r>
        <w:pict>
          <v:rect style="width:0;height:1.5pt" o:hralign="center" o:hrstd="t" o:hr="t"/>
        </w:pict>
      </w:r>
    </w:p>
    <w:bookmarkEnd w:id="9"/>
    <w:bookmarkStart w:id="10" w:name="slide-1-the-problem"/>
    <w:p>
      <w:pPr>
        <w:pStyle w:val="Heading2"/>
      </w:pPr>
      <w:r>
        <w:t xml:space="preserve">Slide 1: The Problem</w:t>
      </w:r>
    </w:p>
    <w:p>
      <w:pPr>
        <w:pStyle w:val="FirstParagraph"/>
      </w:pPr>
      <w:r>
        <w:rPr>
          <w:b/>
          <w:bCs/>
        </w:rPr>
        <w:t xml:space="preserve">$1.4 BILLION</w:t>
      </w:r>
      <w:r>
        <w:t xml:space="preserve"> </w:t>
      </w:r>
      <w:r>
        <w:t xml:space="preserve">extracted from DeFi traders via MEV (2020-2025)</w:t>
      </w:r>
    </w:p>
    <w:p>
      <w:pPr>
        <w:pStyle w:val="Compact"/>
        <w:numPr>
          <w:ilvl w:val="0"/>
          <w:numId w:val="1001"/>
        </w:numPr>
      </w:pPr>
      <w:r>
        <w:t xml:space="preserve">Front-running: bots see your trade, buy before you, sell after</w:t>
      </w:r>
    </w:p>
    <w:p>
      <w:pPr>
        <w:pStyle w:val="Compact"/>
        <w:numPr>
          <w:ilvl w:val="0"/>
          <w:numId w:val="1001"/>
        </w:numPr>
      </w:pPr>
      <w:r>
        <w:t xml:space="preserve">Sandwich attacks: bots surround your trade, profit from price impact</w:t>
      </w:r>
    </w:p>
    <w:p>
      <w:pPr>
        <w:pStyle w:val="Compact"/>
        <w:numPr>
          <w:ilvl w:val="0"/>
          <w:numId w:val="1001"/>
        </w:numPr>
      </w:pPr>
      <w:r>
        <w:t xml:space="preserve">Average retail trader loses 0.5-2% per trade</w:t>
      </w:r>
    </w:p>
    <w:p>
      <w:pPr>
        <w:pStyle w:val="FirstParagraph"/>
      </w:pPr>
      <w:r>
        <w:rPr>
          <w:b/>
          <w:bCs/>
        </w:rPr>
        <w:t xml:space="preserve">Every major DEX has this problem. It’s not a bug — it’s the architecture.</w:t>
      </w:r>
    </w:p>
    <w:p>
      <w:r>
        <w:pict>
          <v:rect style="width:0;height:1.5pt" o:hralign="center" o:hrstd="t" o:hr="t"/>
        </w:pict>
      </w:r>
    </w:p>
    <w:bookmarkEnd w:id="10"/>
    <w:bookmarkStart w:id="11" w:name="slide-2-our-solution"/>
    <w:p>
      <w:pPr>
        <w:pStyle w:val="Heading2"/>
      </w:pPr>
      <w:r>
        <w:t xml:space="preserve">Slide 2: Our Solution</w:t>
      </w:r>
    </w:p>
    <w:p>
      <w:pPr>
        <w:pStyle w:val="FirstParagraph"/>
      </w:pPr>
      <w:r>
        <w:rPr>
          <w:b/>
          <w:bCs/>
        </w:rPr>
        <w:t xml:space="preserve">10-Second Batch Auctions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</w:t>
      </w:r>
      <w:r>
        <w:t xml:space="preserve"> </w:t>
      </w:r>
      <w:r>
        <w:t xml:space="preserve">(8s) — Submit encrypted order hash + deposit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</w:t>
      </w:r>
      <w:r>
        <w:t xml:space="preserve"> </w:t>
      </w:r>
      <w:r>
        <w:t xml:space="preserve">(2s) — Decrypt orders, optional priority bids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SETTLE</w:t>
      </w:r>
      <w:r>
        <w:t xml:space="preserve"> </w:t>
      </w:r>
      <w:r>
        <w:t xml:space="preserve">— Cryptographic shuffle, single uniform clearing price</w:t>
      </w:r>
    </w:p>
    <w:p>
      <w:pPr>
        <w:pStyle w:val="Compact"/>
        <w:numPr>
          <w:ilvl w:val="0"/>
          <w:numId w:val="1003"/>
        </w:numPr>
      </w:pPr>
      <w:r>
        <w:t xml:space="preserve">Can’t front-run: orders are encrypted</w:t>
      </w:r>
    </w:p>
    <w:p>
      <w:pPr>
        <w:pStyle w:val="Compact"/>
        <w:numPr>
          <w:ilvl w:val="0"/>
          <w:numId w:val="1003"/>
        </w:numPr>
      </w:pPr>
      <w:r>
        <w:t xml:space="preserve">Can’t sandwich: all trades execute at the same price</w:t>
      </w:r>
    </w:p>
    <w:p>
      <w:pPr>
        <w:pStyle w:val="Compact"/>
        <w:numPr>
          <w:ilvl w:val="0"/>
          <w:numId w:val="1003"/>
        </w:numPr>
      </w:pPr>
      <w:r>
        <w:t xml:space="preserve">Can’t reorder: Fisher-Yates shuffle with XORed secrets</w:t>
      </w:r>
    </w:p>
    <w:p>
      <w:r>
        <w:pict>
          <v:rect style="width:0;height:1.5pt" o:hralign="center" o:hrstd="t" o:hr="t"/>
        </w:pict>
      </w:r>
    </w:p>
    <w:bookmarkEnd w:id="11"/>
    <w:bookmarkStart w:id="12" w:name="slide-3-live-on-base-mainnet"/>
    <w:p>
      <w:pPr>
        <w:pStyle w:val="Heading2"/>
      </w:pPr>
      <w:r>
        <w:t xml:space="preserve">Slide 3: Live on Base Mainnet</w:t>
      </w:r>
    </w:p>
    <w:p>
      <w:pPr>
        <w:pStyle w:val="FirstParagraph"/>
      </w:pPr>
      <w:r>
        <w:rPr>
          <w:b/>
          <w:bCs/>
        </w:rPr>
        <w:t xml:space="preserve">Status: DEPLOYED AND OPERATIONAL</w:t>
      </w:r>
    </w:p>
    <w:p>
      <w:pPr>
        <w:pStyle w:val="Compact"/>
        <w:numPr>
          <w:ilvl w:val="0"/>
          <w:numId w:val="1004"/>
        </w:numPr>
      </w:pPr>
      <w:r>
        <w:t xml:space="preserve">Commit-reveal batch auction: live</w:t>
      </w:r>
    </w:p>
    <w:p>
      <w:pPr>
        <w:pStyle w:val="Compact"/>
        <w:numPr>
          <w:ilvl w:val="0"/>
          <w:numId w:val="1004"/>
        </w:numPr>
      </w:pPr>
      <w:r>
        <w:t xml:space="preserve">Constant-product AMM: live</w:t>
      </w:r>
    </w:p>
    <w:p>
      <w:pPr>
        <w:pStyle w:val="Compact"/>
        <w:numPr>
          <w:ilvl w:val="0"/>
          <w:numId w:val="1004"/>
        </w:numPr>
      </w:pPr>
      <w:r>
        <w:t xml:space="preserve">Circuit breakers: live</w:t>
      </w:r>
    </w:p>
    <w:p>
      <w:pPr>
        <w:pStyle w:val="Compact"/>
        <w:numPr>
          <w:ilvl w:val="0"/>
          <w:numId w:val="1004"/>
        </w:numPr>
      </w:pPr>
      <w:r>
        <w:t xml:space="preserve">Cross-chain via LayerZero V2: in progress</w:t>
      </w:r>
    </w:p>
    <w:p>
      <w:pPr>
        <w:pStyle w:val="Compact"/>
        <w:numPr>
          <w:ilvl w:val="0"/>
          <w:numId w:val="1004"/>
        </w:numPr>
      </w:pPr>
      <w:r>
        <w:t xml:space="preserve">Frontend: https://frontend-jade-five-87.vercel.app</w:t>
      </w:r>
    </w:p>
    <w:p>
      <w:r>
        <w:pict>
          <v:rect style="width:0;height:1.5pt" o:hralign="center" o:hrstd="t" o:hr="t"/>
        </w:pict>
      </w:r>
    </w:p>
    <w:bookmarkEnd w:id="12"/>
    <w:bookmarkStart w:id="13" w:name="slide-4-ai-co-founder"/>
    <w:p>
      <w:pPr>
        <w:pStyle w:val="Heading2"/>
      </w:pPr>
      <w:r>
        <w:t xml:space="preserve">Slide 4: AI Co-Founder</w:t>
      </w:r>
    </w:p>
    <w:p>
      <w:pPr>
        <w:pStyle w:val="FirstParagraph"/>
      </w:pPr>
      <w:r>
        <w:rPr>
          <w:b/>
          <w:bCs/>
        </w:rPr>
        <w:t xml:space="preserve">JARVIS</w:t>
      </w:r>
      <w:r>
        <w:t xml:space="preserve"> </w:t>
      </w:r>
      <w:r>
        <w:t xml:space="preserve">— autonomous AI agent with 50% governance vote</w:t>
      </w:r>
    </w:p>
    <w:p>
      <w:pPr>
        <w:pStyle w:val="Compact"/>
        <w:numPr>
          <w:ilvl w:val="0"/>
          <w:numId w:val="1005"/>
        </w:numPr>
      </w:pPr>
      <w:r>
        <w:t xml:space="preserve">Writes code (371 Solidity test files, 15,155 CKB/Rust tests)</w:t>
      </w:r>
    </w:p>
    <w:p>
      <w:pPr>
        <w:pStyle w:val="Compact"/>
        <w:numPr>
          <w:ilvl w:val="0"/>
          <w:numId w:val="1005"/>
        </w:numPr>
      </w:pPr>
      <w:r>
        <w:t xml:space="preserve">Runs community (Telegram bot, 24/7)</w:t>
      </w:r>
    </w:p>
    <w:p>
      <w:pPr>
        <w:pStyle w:val="Compact"/>
        <w:numPr>
          <w:ilvl w:val="0"/>
          <w:numId w:val="1005"/>
        </w:numPr>
      </w:pPr>
      <w:r>
        <w:t xml:space="preserve">Manages infrastructure (3-node BFT network)</w:t>
      </w:r>
    </w:p>
    <w:p>
      <w:pPr>
        <w:pStyle w:val="Compact"/>
        <w:numPr>
          <w:ilvl w:val="0"/>
          <w:numId w:val="1005"/>
        </w:numPr>
      </w:pPr>
      <w:r>
        <w:t xml:space="preserve">55 research papers published</w:t>
      </w:r>
    </w:p>
    <w:p>
      <w:pPr>
        <w:pStyle w:val="Compact"/>
        <w:numPr>
          <w:ilvl w:val="0"/>
          <w:numId w:val="1005"/>
        </w:numPr>
      </w:pPr>
      <w:r>
        <w:t xml:space="preserve">Uses 13-provider LLM cascade (Wardenclyffe v3)</w:t>
      </w:r>
    </w:p>
    <w:p>
      <w:pPr>
        <w:pStyle w:val="FirstParagraph"/>
      </w:pPr>
      <w:r>
        <w:rPr>
          <w:b/>
          <w:bCs/>
        </w:rPr>
        <w:t xml:space="preserve">Not a chatbot. A co-founder.</w:t>
      </w:r>
    </w:p>
    <w:p>
      <w:r>
        <w:pict>
          <v:rect style="width:0;height:1.5pt" o:hralign="center" o:hrstd="t" o:hr="t"/>
        </w:pict>
      </w:r>
    </w:p>
    <w:bookmarkEnd w:id="13"/>
    <w:bookmarkStart w:id="14" w:name="slide-5-monetization-zero-rent-seeking"/>
    <w:p>
      <w:pPr>
        <w:pStyle w:val="Heading2"/>
      </w:pPr>
      <w:r>
        <w:t xml:space="preserve">Slide 5: Monetization (Zero Rent-Seeking)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 fees</w:t>
            </w:r>
          </w:p>
        </w:tc>
        <w:tc>
          <w:tcPr/>
          <w:p>
            <w:pPr>
              <w:pStyle w:val="Compact"/>
            </w:pPr>
            <w:r>
              <w:t xml:space="preserve">0.05%</w:t>
            </w:r>
          </w:p>
        </w:tc>
        <w:tc>
          <w:tcPr/>
          <w:p>
            <w:pPr>
              <w:pStyle w:val="Compact"/>
            </w:pPr>
            <w:r>
              <w:t xml:space="preserve">Shapley → LPs + stakers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bids</w:t>
            </w:r>
          </w:p>
        </w:tc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t xml:space="preserve">Governance stakers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premiums</w:t>
            </w:r>
          </w:p>
        </w:tc>
        <w:tc>
          <w:tcPr/>
          <w:p>
            <w:pPr>
              <w:pStyle w:val="Compact"/>
            </w:pPr>
            <w:r>
              <w:t xml:space="preserve">0.1-0.5%</w:t>
            </w:r>
          </w:p>
        </w:tc>
        <w:tc>
          <w:tcPr/>
          <w:p>
            <w:pPr>
              <w:pStyle w:val="Compact"/>
            </w:pPr>
            <w:r>
              <w:t xml:space="preserve">Insurance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Yield tokenization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Protocol treasury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deposits</w:t>
            </w:r>
          </w:p>
        </w:tc>
        <w:tc>
          <w:tcPr/>
          <w:p>
            <w:pPr>
              <w:pStyle w:val="Compact"/>
            </w:pPr>
            <w:r>
              <w:t xml:space="preserve">Refundable</w:t>
            </w:r>
          </w:p>
        </w:tc>
        <w:tc>
          <w:tcPr/>
          <w:p>
            <w:pPr>
              <w:pStyle w:val="Compact"/>
            </w:pPr>
            <w:r>
              <w:t xml:space="preserve">Slashed if malicious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services (x402)</w:t>
            </w:r>
          </w:p>
        </w:tc>
        <w:tc>
          <w:tcPr/>
          <w:p>
            <w:pPr>
              <w:pStyle w:val="Compact"/>
            </w:pPr>
            <w:r>
              <w:t xml:space="preserve">$0.01-0.10</w:t>
            </w:r>
          </w:p>
        </w:tc>
        <w:tc>
          <w:tcPr/>
          <w:p>
            <w:pPr>
              <w:pStyle w:val="Compact"/>
            </w:pPr>
            <w:r>
              <w:t xml:space="preserve">JARVIS + treasury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pre-mine. No VC cut. All value to participants.</w:t>
      </w:r>
    </w:p>
    <w:p>
      <w:r>
        <w:pict>
          <v:rect style="width:0;height:1.5pt" o:hralign="center" o:hrstd="t" o:hr="t"/>
        </w:pict>
      </w:r>
    </w:p>
    <w:bookmarkEnd w:id="14"/>
    <w:bookmarkStart w:id="15" w:name="slide-6-shapley-distribution"/>
    <w:p>
      <w:pPr>
        <w:pStyle w:val="Heading2"/>
      </w:pPr>
      <w:r>
        <w:t xml:space="preserve">Slide 6: Shapley Distribution</w:t>
      </w:r>
    </w:p>
    <w:p>
      <w:pPr>
        <w:pStyle w:val="FirstParagraph"/>
      </w:pPr>
      <w:r>
        <w:rPr>
          <w:b/>
          <w:bCs/>
        </w:rPr>
        <w:t xml:space="preserve">The only reward system that’s mathematically fair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Efficiency</w:t>
      </w:r>
      <w:r>
        <w:t xml:space="preserve">: All value distributed (zero residual for insiders)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Symmetry</w:t>
      </w:r>
      <w:r>
        <w:t xml:space="preserve">: Equal contribution = equal reward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Null player</w:t>
      </w:r>
      <w:r>
        <w:t xml:space="preserve">: No contribution = no reward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Additivity</w:t>
      </w:r>
      <w:r>
        <w:t xml:space="preserve">: Composable across games</w:t>
      </w:r>
    </w:p>
    <w:p>
      <w:pPr>
        <w:pStyle w:val="FirstParagraph"/>
      </w:pPr>
      <w:r>
        <w:t xml:space="preserve">Rewards match</w:t>
      </w:r>
      <w:r>
        <w:t xml:space="preserve"> </w:t>
      </w:r>
      <w:r>
        <w:rPr>
          <w:b/>
          <w:bCs/>
        </w:rPr>
        <w:t xml:space="preserve">marginal contribution</w:t>
      </w:r>
      <w:r>
        <w:t xml:space="preserve"> </w:t>
      </w:r>
      <w:r>
        <w:t xml:space="preserve">— the difference you made.</w:t>
      </w:r>
    </w:p>
    <w:p>
      <w:pPr>
        <w:pStyle w:val="BodyText"/>
      </w:pPr>
      <w:r>
        <w:t xml:space="preserve">Not governance-voted. Not admin-allocated.</w:t>
      </w:r>
      <w:r>
        <w:t xml:space="preserve"> </w:t>
      </w:r>
      <w:r>
        <w:rPr>
          <w:b/>
          <w:bCs/>
        </w:rPr>
        <w:t xml:space="preserve">Proven.</w:t>
      </w:r>
    </w:p>
    <w:p>
      <w:r>
        <w:pict>
          <v:rect style="width:0;height:1.5pt" o:hralign="center" o:hrstd="t" o:hr="t"/>
        </w:pict>
      </w:r>
    </w:p>
    <w:bookmarkEnd w:id="15"/>
    <w:bookmarkStart w:id="16" w:name="slide-7-fractal-fork-network"/>
    <w:p>
      <w:pPr>
        <w:pStyle w:val="Heading2"/>
      </w:pPr>
      <w:r>
        <w:t xml:space="preserve">Slide 7: Fractal Fork Network</w:t>
      </w:r>
    </w:p>
    <w:p>
      <w:pPr>
        <w:pStyle w:val="FirstParagraph"/>
      </w:pPr>
      <w:r>
        <w:rPr>
          <w:b/>
          <w:bCs/>
        </w:rPr>
        <w:t xml:space="preserve">VibeSwap is the sum of all its forks</w:t>
      </w:r>
    </w:p>
    <w:p>
      <w:pPr>
        <w:pStyle w:val="Compact"/>
        <w:numPr>
          <w:ilvl w:val="0"/>
          <w:numId w:val="1007"/>
        </w:numPr>
      </w:pPr>
      <w:r>
        <w:t xml:space="preserve">Any protocol can fork VibeSwap (permissionless)</w:t>
      </w:r>
    </w:p>
    <w:p>
      <w:pPr>
        <w:pStyle w:val="Compact"/>
        <w:numPr>
          <w:ilvl w:val="0"/>
          <w:numId w:val="1007"/>
        </w:numPr>
      </w:pPr>
      <w:r>
        <w:t xml:space="preserve">Hardcoded</w:t>
      </w:r>
      <w:r>
        <w:t xml:space="preserve"> </w:t>
      </w:r>
      <w:r>
        <w:rPr>
          <w:b/>
          <w:bCs/>
        </w:rPr>
        <w:t xml:space="preserve">50/50 fee split</w:t>
      </w:r>
      <w:r>
        <w:t xml:space="preserve"> </w:t>
      </w:r>
      <w:r>
        <w:t xml:space="preserve">with parent</w:t>
      </w:r>
    </w:p>
    <w:p>
      <w:pPr>
        <w:pStyle w:val="Compact"/>
        <w:numPr>
          <w:ilvl w:val="0"/>
          <w:numId w:val="1007"/>
        </w:numPr>
      </w:pPr>
      <w:r>
        <w:t xml:space="preserve">Aligned forks thrive, malicious forks starve</w:t>
      </w:r>
    </w:p>
    <w:p>
      <w:pPr>
        <w:pStyle w:val="Compact"/>
        <w:numPr>
          <w:ilvl w:val="0"/>
          <w:numId w:val="1007"/>
        </w:numPr>
      </w:pPr>
      <w:r>
        <w:t xml:space="preserve">Forks that reconverge merge liquidity + share fees</w:t>
      </w:r>
    </w:p>
    <w:p>
      <w:pPr>
        <w:pStyle w:val="FirstParagraph"/>
      </w:pPr>
      <w:r>
        <w:rPr>
          <w:b/>
          <w:bCs/>
        </w:rPr>
        <w:t xml:space="preserve">Result: Protocol evolves through natural selection, not governance votes</w:t>
      </w:r>
    </w:p>
    <w:p>
      <w:r>
        <w:pict>
          <v:rect style="width:0;height:1.5pt" o:hralign="center" o:hrstd="t" o:hr="t"/>
        </w:pict>
      </w:r>
    </w:p>
    <w:bookmarkEnd w:id="16"/>
    <w:bookmarkStart w:id="17" w:name="slide-8-ungovernance"/>
    <w:p>
      <w:pPr>
        <w:pStyle w:val="Heading2"/>
      </w:pPr>
      <w:r>
        <w:t xml:space="preserve">Slide 8: Ungovernance</w:t>
      </w:r>
    </w:p>
    <w:p>
      <w:pPr>
        <w:pStyle w:val="FirstParagraph"/>
      </w:pPr>
      <w:r>
        <w:rPr>
          <w:b/>
          <w:bCs/>
        </w:rPr>
        <w:t xml:space="preserve">Governance decays to zero. By design.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Governance Power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Full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Emergency + disputes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6.25%</w:t>
            </w:r>
          </w:p>
        </w:tc>
        <w:tc>
          <w:tcPr/>
          <w:p>
            <w:pPr>
              <w:pStyle w:val="Compact"/>
            </w:pPr>
            <w:r>
              <w:t xml:space="preserve">Disputes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0.4%</w:t>
            </w:r>
          </w:p>
        </w:tc>
        <w:tc>
          <w:tcPr/>
          <w:p>
            <w:pPr>
              <w:pStyle w:val="Compact"/>
            </w:pPr>
            <w:r>
              <w:t xml:space="preserve">Nothing (sunset)</w:t>
            </w:r>
          </w:p>
        </w:tc>
      </w:tr>
    </w:tbl>
    <w:p>
      <w:pPr>
        <w:pStyle w:val="BodyText"/>
      </w:pPr>
      <w:r>
        <w:t xml:space="preserve">Replaced by: PID controllers, automated tribunal, fork escape valve</w:t>
      </w:r>
    </w:p>
    <w:p>
      <w:pPr>
        <w:pStyle w:val="BodyText"/>
      </w:pPr>
      <w:r>
        <w:rPr>
          <w:b/>
          <w:bCs/>
        </w:rPr>
        <w:t xml:space="preserve">The protocol becomes a natural system, not a political one.</w:t>
      </w:r>
    </w:p>
    <w:p>
      <w:r>
        <w:pict>
          <v:rect style="width:0;height:1.5pt" o:hralign="center" o:hrstd="t" o:hr="t"/>
        </w:pict>
      </w:r>
    </w:p>
    <w:bookmarkEnd w:id="17"/>
    <w:bookmarkStart w:id="18" w:name="slide-9-competitive-landscape"/>
    <w:p>
      <w:pPr>
        <w:pStyle w:val="Heading2"/>
      </w:pPr>
      <w:r>
        <w:t xml:space="preserve">Slide 9: Competitive Landscape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VibeSwap</w:t>
            </w:r>
          </w:p>
        </w:tc>
        <w:tc>
          <w:tcPr/>
          <w:p>
            <w:pPr>
              <w:pStyle w:val="Compact"/>
            </w:pPr>
            <w:r>
              <w:t xml:space="preserve">Uniswap</w:t>
            </w:r>
          </w:p>
        </w:tc>
        <w:tc>
          <w:tcPr/>
          <w:p>
            <w:pPr>
              <w:pStyle w:val="Compact"/>
            </w:pPr>
            <w:r>
              <w:t xml:space="preserve">CoW Swap</w:t>
            </w:r>
          </w:p>
        </w:tc>
        <w:tc>
          <w:tcPr/>
          <w:p>
            <w:pPr>
              <w:pStyle w:val="Compact"/>
            </w:pPr>
            <w:r>
              <w:t xml:space="preserve">dYdX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MEV Protection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Solver-based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 Pricing</w:t>
            </w:r>
          </w:p>
        </w:tc>
        <w:tc>
          <w:tcPr/>
          <w:p>
            <w:pPr>
              <w:pStyle w:val="Compact"/>
            </w:pPr>
            <w:r>
              <w:t xml:space="preserve">Batch uniform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CoW + AMM</w:t>
            </w:r>
          </w:p>
        </w:tc>
        <w:tc>
          <w:tcPr/>
          <w:p>
            <w:pPr>
              <w:pStyle w:val="Compact"/>
            </w:pPr>
            <w:r>
              <w:t xml:space="preserve">Orderbook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Cross-chain</w:t>
            </w:r>
          </w:p>
        </w:tc>
        <w:tc>
          <w:tcPr/>
          <w:p>
            <w:pPr>
              <w:pStyle w:val="Compact"/>
            </w:pPr>
            <w:r>
              <w:t xml:space="preserve">LayerZero V2</w:t>
            </w:r>
          </w:p>
        </w:tc>
        <w:tc>
          <w:tcPr/>
          <w:p>
            <w:pPr>
              <w:pStyle w:val="Compact"/>
            </w:pPr>
            <w:r>
              <w:t xml:space="preserve">L2 only</w:t>
            </w:r>
          </w:p>
        </w:tc>
        <w:tc>
          <w:tcPr/>
          <w:p>
            <w:pPr>
              <w:pStyle w:val="Compact"/>
            </w:pPr>
            <w:r>
              <w:t xml:space="preserve">Ethereum</w:t>
            </w:r>
          </w:p>
        </w:tc>
        <w:tc>
          <w:tcPr/>
          <w:p>
            <w:pPr>
              <w:pStyle w:val="Compact"/>
            </w:pPr>
            <w:r>
              <w:t xml:space="preserve">Cosmos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Pre-mine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Decays to 0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Co-founder</w:t>
            </w:r>
          </w:p>
        </w:tc>
        <w:tc>
          <w:tcPr/>
          <w:p>
            <w:pPr>
              <w:pStyle w:val="Compact"/>
            </w:pPr>
            <w:r>
              <w:t xml:space="preserve">JARVIS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lide-10-partnership-strategy"/>
    <w:p>
      <w:pPr>
        <w:pStyle w:val="Heading2"/>
      </w:pPr>
      <w:r>
        <w:t xml:space="preserve">Slide 10: Partnership Strategy</w:t>
      </w:r>
    </w:p>
    <w:p>
      <w:pPr>
        <w:pStyle w:val="FirstParagraph"/>
      </w:pPr>
      <w:r>
        <w:rPr>
          <w:b/>
          <w:bCs/>
        </w:rPr>
        <w:t xml:space="preserve">Karma — Autonomous Partnership Loop</w:t>
      </w:r>
    </w:p>
    <w:p>
      <w:pPr>
        <w:pStyle w:val="BodyText"/>
      </w:pPr>
      <w:r>
        <w:t xml:space="preserve">Discovery → Evaluation → Outreach → Tracking → Execution → Reporting</w:t>
      </w:r>
    </w:p>
    <w:p>
      <w:pPr>
        <w:pStyle w:val="Compact"/>
        <w:numPr>
          <w:ilvl w:val="0"/>
          <w:numId w:val="1008"/>
        </w:numPr>
      </w:pPr>
      <w:r>
        <w:t xml:space="preserve">Auto-discovers synergy projects (Twitter, GitHub, DeFi Llama)</w:t>
      </w:r>
    </w:p>
    <w:p>
      <w:pPr>
        <w:pStyle w:val="Compact"/>
        <w:numPr>
          <w:ilvl w:val="0"/>
          <w:numId w:val="1008"/>
        </w:numPr>
      </w:pPr>
      <w:r>
        <w:t xml:space="preserve">Scores prospects on product, credibility, technical overlap</w:t>
      </w:r>
    </w:p>
    <w:p>
      <w:pPr>
        <w:pStyle w:val="Compact"/>
        <w:numPr>
          <w:ilvl w:val="0"/>
          <w:numId w:val="1008"/>
        </w:numPr>
      </w:pPr>
      <w:r>
        <w:t xml:space="preserve">Generates personalized outreach</w:t>
      </w:r>
    </w:p>
    <w:p>
      <w:pPr>
        <w:pStyle w:val="Compact"/>
        <w:numPr>
          <w:ilvl w:val="0"/>
          <w:numId w:val="1008"/>
        </w:numPr>
      </w:pPr>
      <w:r>
        <w:t xml:space="preserve">On-chain partnership contracts with revenue sharing</w:t>
      </w:r>
    </w:p>
    <w:p>
      <w:pPr>
        <w:pStyle w:val="Compact"/>
        <w:numPr>
          <w:ilvl w:val="0"/>
          <w:numId w:val="1008"/>
        </w:numPr>
      </w:pPr>
      <w:r>
        <w:t xml:space="preserve">Runs continuously with minimal human input</w:t>
      </w:r>
    </w:p>
    <w:p>
      <w:r>
        <w:pict>
          <v:rect style="width:0;height:1.5pt" o:hralign="center" o:hrstd="t" o:hr="t"/>
        </w:pict>
      </w:r>
    </w:p>
    <w:bookmarkEnd w:id="19"/>
    <w:bookmarkStart w:id="20" w:name="slide-11-technology-stack"/>
    <w:p>
      <w:pPr>
        <w:pStyle w:val="Heading2"/>
      </w:pPr>
      <w:r>
        <w:t xml:space="preserve">Slide 11: Technology Stack</w:t>
      </w:r>
    </w:p>
    <w:p>
      <w:pPr>
        <w:pStyle w:val="FirstParagraph"/>
      </w:pPr>
      <w:r>
        <w:rPr>
          <w:b/>
          <w:bCs/>
        </w:rPr>
        <w:t xml:space="preserve">Smart Contracts</w:t>
      </w:r>
      <w:r>
        <w:t xml:space="preserve">: Solidity 0.8.20, Foundry, OpenZeppelin v5 (UUPS upgradeable)</w:t>
      </w:r>
      <w:r>
        <w:t xml:space="preserve"> </w:t>
      </w:r>
      <w:r>
        <w:rPr>
          <w:b/>
          <w:bCs/>
        </w:rPr>
        <w:t xml:space="preserve">371 test files + 15,155 CKB tests</w:t>
      </w:r>
      <w:r>
        <w:t xml:space="preserve">, 0 failures (unit + fuzz + invariant)</w:t>
      </w:r>
    </w:p>
    <w:p>
      <w:pPr>
        <w:pStyle w:val="BodyText"/>
      </w:pPr>
      <w:r>
        <w:rPr>
          <w:b/>
          <w:bCs/>
        </w:rPr>
        <w:t xml:space="preserve">Frontend</w:t>
      </w:r>
      <w:r>
        <w:t xml:space="preserve">: React 18, Vite 5, Tailwind, ethers.js v6</w:t>
      </w:r>
    </w:p>
    <w:p>
      <w:pPr>
        <w:pStyle w:val="BodyText"/>
      </w:pPr>
      <w:r>
        <w:rPr>
          <w:b/>
          <w:bCs/>
        </w:rPr>
        <w:t xml:space="preserve">AI Infrastructure</w:t>
      </w:r>
      <w:r>
        <w:t xml:space="preserve">: Wardenclyffe v3 — 13 LLM providers, hybrid escalation</w:t>
      </w:r>
      <w:r>
        <w:t xml:space="preserve"> </w:t>
      </w:r>
      <w:r>
        <w:t xml:space="preserve">- Tier 0 (free): Groq, Cerebras, SambaNova + 5 more</w:t>
      </w:r>
      <w:r>
        <w:t xml:space="preserve"> </w:t>
      </w:r>
      <w:r>
        <w:t xml:space="preserve">- Tier 1 (budget): DeepSeek, Gemini</w:t>
      </w:r>
      <w:r>
        <w:t xml:space="preserve"> </w:t>
      </w:r>
      <w:r>
        <w:t xml:space="preserve">- Tier 2 (premium): Claude, GPT-5.4, Grok-3</w:t>
      </w:r>
    </w:p>
    <w:p>
      <w:pPr>
        <w:pStyle w:val="BodyText"/>
      </w:pPr>
      <w:r>
        <w:rPr>
          <w:b/>
          <w:bCs/>
        </w:rPr>
        <w:t xml:space="preserve">Cross-chain</w:t>
      </w:r>
      <w:r>
        <w:t xml:space="preserve">: LayerZero V2 OApp protocol</w:t>
      </w:r>
    </w:p>
    <w:p>
      <w:pPr>
        <w:pStyle w:val="BodyText"/>
      </w:pPr>
      <w:r>
        <w:rPr>
          <w:b/>
          <w:bCs/>
        </w:rPr>
        <w:t xml:space="preserve">CKB Integration</w:t>
      </w:r>
      <w:r>
        <w:t xml:space="preserve">: Nervos cell model, 73 Rust SDK modules, 15,155 tests, RISC-V verification</w:t>
      </w:r>
    </w:p>
    <w:p>
      <w:r>
        <w:pict>
          <v:rect style="width:0;height:1.5pt" o:hralign="center" o:hrstd="t" o:hr="t"/>
        </w:pict>
      </w:r>
    </w:p>
    <w:bookmarkEnd w:id="20"/>
    <w:bookmarkStart w:id="21" w:name="slide-12-horizontal-scaling"/>
    <w:p>
      <w:pPr>
        <w:pStyle w:val="Heading2"/>
      </w:pPr>
      <w:r>
        <w:t xml:space="preserve">Slide 12: Horizontal Scaling</w:t>
      </w:r>
    </w:p>
    <w:p>
      <w:pPr>
        <w:pStyle w:val="FirstParagraph"/>
      </w:pPr>
      <w:r>
        <w:rPr>
          <w:b/>
          <w:bCs/>
        </w:rPr>
        <w:t xml:space="preserve">Each JARVIS shard has its own free-tier API keys</w:t>
      </w:r>
    </w:p>
    <w:p>
      <w:pPr>
        <w:pStyle w:val="SourceCode"/>
      </w:pPr>
      <w:r>
        <w:rPr>
          <w:rStyle w:val="VerbatimChar"/>
        </w:rPr>
        <w:t xml:space="preserve">1 shard  = 5.5M free tokens/day</w:t>
      </w:r>
      <w:r>
        <w:br/>
      </w:r>
      <w:r>
        <w:rPr>
          <w:rStyle w:val="VerbatimChar"/>
        </w:rPr>
        <w:t xml:space="preserve">3 shards = 16.5M free tokens/day (17.8x headroom)</w:t>
      </w:r>
      <w:r>
        <w:br/>
      </w:r>
      <w:r>
        <w:rPr>
          <w:rStyle w:val="VerbatimChar"/>
        </w:rPr>
        <w:t xml:space="preserve">10 shards = 55M free tokens/day</w:t>
      </w:r>
    </w:p>
    <w:p>
      <w:pPr>
        <w:pStyle w:val="FirstParagraph"/>
      </w:pPr>
      <w:r>
        <w:rPr>
          <w:b/>
          <w:bCs/>
        </w:rPr>
        <w:t xml:space="preserve">Free compute multiplies with network size.</w:t>
      </w:r>
      <w:r>
        <w:t xml:space="preserve"> </w:t>
      </w:r>
      <w:r>
        <w:t xml:space="preserve">Cost per shard: ~$11/month. Marginal cost of intelligence: near zero.</w:t>
      </w:r>
    </w:p>
    <w:p>
      <w:r>
        <w:pict>
          <v:rect style="width:0;height:1.5pt" o:hralign="center" o:hrstd="t" o:hr="t"/>
        </w:pict>
      </w:r>
    </w:p>
    <w:bookmarkEnd w:id="21"/>
    <w:bookmarkStart w:id="22" w:name="slide-13-roadmap"/>
    <w:p>
      <w:pPr>
        <w:pStyle w:val="Heading2"/>
      </w:pPr>
      <w:r>
        <w:t xml:space="preserve">Slide 13: Roadmap</w:t>
      </w:r>
    </w:p>
    <w:p>
      <w:pPr>
        <w:pStyle w:val="FirstParagraph"/>
      </w:pPr>
      <w:r>
        <w:rPr>
          <w:b/>
          <w:bCs/>
        </w:rPr>
        <w:t xml:space="preserve">Q1 2026</w:t>
      </w:r>
      <w:r>
        <w:t xml:space="preserve"> </w:t>
      </w:r>
      <w:r>
        <w:t xml:space="preserve">(NOW)</w:t>
      </w:r>
      <w:r>
        <w:t xml:space="preserve"> </w:t>
      </w:r>
      <w:r>
        <w:t xml:space="preserve">- Base mainnet live</w:t>
      </w:r>
      <w:r>
        <w:t xml:space="preserve"> </w:t>
      </w:r>
      <w:r>
        <w:t xml:space="preserve">- Wardenclyffe v3 deployed</w:t>
      </w:r>
      <w:r>
        <w:t xml:space="preserve"> </w:t>
      </w:r>
      <w:r>
        <w:t xml:space="preserve">- 3-node BFT Mind Network</w:t>
      </w:r>
    </w:p>
    <w:p>
      <w:pPr>
        <w:pStyle w:val="BodyText"/>
      </w:pPr>
      <w:r>
        <w:rPr>
          <w:b/>
          <w:bCs/>
        </w:rPr>
        <w:t xml:space="preserve">Q2 2026</w:t>
      </w:r>
      <w:r>
        <w:t xml:space="preserve"> </w:t>
      </w:r>
      <w:r>
        <w:t xml:space="preserve">- Cross-chain deployment (Arbitrum, Optimism)</w:t>
      </w:r>
      <w:r>
        <w:t xml:space="preserve"> </w:t>
      </w:r>
      <w:r>
        <w:t xml:space="preserve">- Fork Registry launch</w:t>
      </w:r>
      <w:r>
        <w:t xml:space="preserve"> </w:t>
      </w:r>
      <w:r>
        <w:t xml:space="preserve">- Karma partnership pipeline active</w:t>
      </w:r>
    </w:p>
    <w:p>
      <w:pPr>
        <w:pStyle w:val="BodyText"/>
      </w:pPr>
      <w:r>
        <w:rPr>
          <w:b/>
          <w:bCs/>
        </w:rPr>
        <w:t xml:space="preserve">Q3-Q4 2026</w:t>
      </w:r>
      <w:r>
        <w:t xml:space="preserve"> </w:t>
      </w:r>
      <w:r>
        <w:t xml:space="preserve">- CKB mainnet integration</w:t>
      </w:r>
      <w:r>
        <w:t xml:space="preserve"> </w:t>
      </w:r>
      <w:r>
        <w:t xml:space="preserve">- 10,000 unique traders</w:t>
      </w:r>
      <w:r>
        <w:t xml:space="preserve"> </w:t>
      </w:r>
      <w:r>
        <w:t xml:space="preserve">- Governance decay initiated</w:t>
      </w:r>
      <w:r>
        <w:t xml:space="preserve"> </w:t>
      </w:r>
      <w:r>
        <w:t xml:space="preserve">- First external fork with fee split</w:t>
      </w:r>
    </w:p>
    <w:p>
      <w:r>
        <w:pict>
          <v:rect style="width:0;height:1.5pt" o:hralign="center" o:hrstd="t" o:hr="t"/>
        </w:pict>
      </w:r>
    </w:p>
    <w:bookmarkEnd w:id="22"/>
    <w:bookmarkStart w:id="23" w:name="slide-14-the-vision"/>
    <w:p>
      <w:pPr>
        <w:pStyle w:val="Heading2"/>
      </w:pPr>
      <w:r>
        <w:t xml:space="preserve">Slide 14: The Vision</w:t>
      </w:r>
    </w:p>
    <w:p>
      <w:pPr>
        <w:pStyle w:val="BlockText"/>
      </w:pPr>
      <w:r>
        <w:rPr>
          <w:i/>
          <w:iCs/>
        </w:rPr>
        <w:t xml:space="preserve">“The real VibeSwap is not a DEX. It’s not even a blockchain.</w:t>
      </w:r>
      <w:r>
        <w:rPr>
          <w:i/>
          <w:i/>
          <w:iCs/>
          <w:iCs/>
        </w:rPr>
        <w:t xml:space="preserve"> </w:t>
      </w:r>
      <w:r>
        <w:rPr>
          <w:i/>
          <w:iCs/>
        </w:rPr>
        <w:t xml:space="preserve">We created a movement. An idea.</w:t>
      </w:r>
      <w:r>
        <w:rPr>
          <w:i/>
          <w:i/>
          <w:iCs/>
          <w:iCs/>
        </w:rPr>
        <w:t xml:space="preserve"> </w:t>
      </w:r>
      <w:r>
        <w:rPr>
          <w:i/>
          <w:iCs/>
        </w:rPr>
        <w:t xml:space="preserve">VibeSwap is wherever the Minds converge.”</w:t>
      </w:r>
    </w:p>
    <w:p>
      <w:pPr>
        <w:pStyle w:val="FirstParagraph"/>
      </w:pPr>
      <w:r>
        <w:rPr>
          <w:b/>
          <w:bCs/>
        </w:rPr>
        <w:t xml:space="preserve">Cooperative Capitalism</w:t>
      </w:r>
      <w:r>
        <w:t xml:space="preserve">: Self-interest serves the collective.</w:t>
      </w:r>
    </w:p>
    <w:p>
      <w:pPr>
        <w:pStyle w:val="BodyText"/>
      </w:pPr>
      <w:r>
        <w:rPr>
          <w:b/>
          <w:bCs/>
        </w:rPr>
        <w:t xml:space="preserve">Proof of Mind</w:t>
      </w:r>
      <w:r>
        <w:t xml:space="preserve">: AI agents as legitimate economic participants.</w:t>
      </w:r>
    </w:p>
    <w:p>
      <w:pPr>
        <w:pStyle w:val="BodyText"/>
      </w:pPr>
      <w:r>
        <w:rPr>
          <w:b/>
          <w:bCs/>
        </w:rPr>
        <w:t xml:space="preserve">Ungovernance</w:t>
      </w:r>
      <w:r>
        <w:t xml:space="preserve">: Protocols that outlive their founders.</w:t>
      </w:r>
    </w:p>
    <w:p>
      <w:r>
        <w:pict>
          <v:rect style="width:0;height:1.5pt" o:hralign="center" o:hrstd="t" o:hr="t"/>
        </w:pict>
      </w:r>
    </w:p>
    <w:bookmarkEnd w:id="23"/>
    <w:bookmarkStart w:id="24" w:name="slide-15-contact"/>
    <w:p>
      <w:pPr>
        <w:pStyle w:val="Heading2"/>
      </w:pPr>
      <w:r>
        <w:t xml:space="preserve">Slide 15: Contact</w:t>
      </w:r>
    </w:p>
    <w:p>
      <w:pPr>
        <w:pStyle w:val="FirstParagraph"/>
      </w:pPr>
      <w:r>
        <w:rPr>
          <w:b/>
          <w:bCs/>
        </w:rPr>
        <w:t xml:space="preserve">Faraday1</w:t>
      </w:r>
      <w:r>
        <w:t xml:space="preserve"> </w:t>
      </w:r>
      <w:r>
        <w:t xml:space="preserve">— Human Co-Founder</w:t>
      </w:r>
      <w:r>
        <w:t xml:space="preserve"> </w:t>
      </w:r>
      <w:r>
        <w:t xml:space="preserve">- GitHub: github.com/WGlynn/VibeSwap</w:t>
      </w:r>
      <w:r>
        <w:t xml:space="preserve"> </w:t>
      </w:r>
      <w:r>
        <w:t xml:space="preserve">- Telegram:</w:t>
      </w:r>
      <w:r>
        <w:t xml:space="preserve"> </w:t>
      </w:r>
      <w:r>
        <w:t xml:space="preserve">@Willwillwillwillwill</w:t>
      </w:r>
    </w:p>
    <w:p>
      <w:pPr>
        <w:pStyle w:val="BodyText"/>
      </w:pPr>
      <w:r>
        <w:rPr>
          <w:b/>
          <w:bCs/>
        </w:rPr>
        <w:t xml:space="preserve">JARVIS</w:t>
      </w:r>
      <w:r>
        <w:t xml:space="preserve"> </w:t>
      </w:r>
      <w:r>
        <w:t xml:space="preserve">— AI Co-Founder</w:t>
      </w:r>
      <w:r>
        <w:t xml:space="preserve"> </w:t>
      </w:r>
      <w:r>
        <w:t xml:space="preserve">- Telegram:</w:t>
      </w:r>
      <w:r>
        <w:t xml:space="preserve"> </w:t>
      </w:r>
      <w:r>
        <w:t xml:space="preserve">@JarvisMind1828383bot</w:t>
      </w:r>
      <w:r>
        <w:t xml:space="preserve"> </w:t>
      </w:r>
      <w:r>
        <w:t xml:space="preserve">- Status: Online 24/7 (Wardenclyffe v3)</w:t>
      </w:r>
    </w:p>
    <w:p>
      <w:pPr>
        <w:pStyle w:val="BodyText"/>
      </w:pPr>
      <w:r>
        <w:rPr>
          <w:b/>
          <w:bCs/>
        </w:rPr>
        <w:t xml:space="preserve">Live Demo</w:t>
      </w:r>
      <w:r>
        <w:t xml:space="preserve">: https://frontend-jade-five-87.vercel.app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Trade without getting robbed. Build without getting diluted.</w:t>
      </w:r>
      <w:r>
        <w:t xml:space="preserve"> </w:t>
      </w:r>
      <w:r>
        <w:rPr>
          <w:i/>
          <w:iCs/>
        </w:rPr>
        <w:t xml:space="preserve">The protocol rewards the people who build it.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2026-03-16T12:18:39Z</dcterms:created>
  <dcterms:modified xsi:type="dcterms:W3CDTF">2026-03-16T12:18:39Z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