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7CC1" w14:textId="53A58E99" w:rsidR="00FB096A" w:rsidRDefault="00827395">
      <w:r w:rsidRPr="00827395">
        <w:t>Actividad — Tema 5</w:t>
      </w:r>
      <w:r>
        <w:t xml:space="preserve"> </w:t>
      </w:r>
      <w:proofErr w:type="spellStart"/>
      <w:r w:rsidRPr="00827395">
        <w:t>Webpack</w:t>
      </w:r>
      <w:proofErr w:type="spellEnd"/>
      <w:r w:rsidRPr="00827395">
        <w:t xml:space="preserve"> vs Vite — ¿Cuándo usar cuál? Análisis técnico</w:t>
      </w:r>
    </w:p>
    <w:p w14:paraId="439DDFBB" w14:textId="6876F509" w:rsidR="00827395" w:rsidRDefault="00827395">
      <w:r w:rsidRPr="00827395">
        <w:t xml:space="preserve">Proyecto A — App SPA nueva con </w:t>
      </w:r>
      <w:proofErr w:type="spellStart"/>
      <w:r w:rsidRPr="00827395">
        <w:t>React</w:t>
      </w:r>
      <w:proofErr w:type="spellEnd"/>
      <w:r w:rsidRPr="00827395">
        <w:t xml:space="preserve"> 18, </w:t>
      </w:r>
      <w:proofErr w:type="spellStart"/>
      <w:r w:rsidRPr="00827395">
        <w:t>Tailwind</w:t>
      </w:r>
      <w:proofErr w:type="spellEnd"/>
      <w:r w:rsidRPr="00827395">
        <w:t xml:space="preserve"> CSS y </w:t>
      </w:r>
      <w:proofErr w:type="spellStart"/>
      <w:r w:rsidRPr="00827395">
        <w:t>TypeScript</w:t>
      </w:r>
      <w:proofErr w:type="spellEnd"/>
      <w:r w:rsidRPr="00827395">
        <w:t xml:space="preserve">. Equipo de 3 </w:t>
      </w:r>
      <w:proofErr w:type="spellStart"/>
      <w:r w:rsidRPr="00827395">
        <w:t>devs</w:t>
      </w:r>
      <w:proofErr w:type="spellEnd"/>
      <w:r w:rsidRPr="00827395">
        <w:t>, iteración rápida.</w:t>
      </w:r>
    </w:p>
    <w:p w14:paraId="304D57C3" w14:textId="77777777" w:rsidR="00827395" w:rsidRPr="00827395" w:rsidRDefault="00827395" w:rsidP="00827395">
      <w:r w:rsidRPr="00827395">
        <w:t>Herramienta: Vite</w:t>
      </w:r>
    </w:p>
    <w:p w14:paraId="222CB360" w14:textId="3FBE46E4" w:rsidR="00827395" w:rsidRDefault="00827395" w:rsidP="00827395">
      <w:r w:rsidRPr="00827395">
        <w:t xml:space="preserve">Es un proyecto nuevo, así que no hay deuda técnica ni configuración previa que respetar. Vite soporta </w:t>
      </w:r>
      <w:proofErr w:type="spellStart"/>
      <w:r w:rsidRPr="00827395">
        <w:t>React</w:t>
      </w:r>
      <w:proofErr w:type="spellEnd"/>
      <w:r w:rsidRPr="00827395">
        <w:t xml:space="preserve">, </w:t>
      </w:r>
      <w:proofErr w:type="spellStart"/>
      <w:r w:rsidRPr="00827395">
        <w:t>TypeScript</w:t>
      </w:r>
      <w:proofErr w:type="spellEnd"/>
      <w:r w:rsidRPr="00827395">
        <w:t xml:space="preserve"> y </w:t>
      </w:r>
      <w:proofErr w:type="spellStart"/>
      <w:r w:rsidRPr="00827395">
        <w:t>Tailwind</w:t>
      </w:r>
      <w:proofErr w:type="spellEnd"/>
      <w:r w:rsidRPr="00827395">
        <w:t xml:space="preserve">. El HMR (Hot Module Replacement) es prácticamente instantáneo, lo que beneficia directo al equipo pequeño que necesita </w:t>
      </w:r>
      <w:r>
        <w:t>avanzar</w:t>
      </w:r>
      <w:r w:rsidRPr="00827395">
        <w:t xml:space="preserve"> rápido. El </w:t>
      </w:r>
      <w:proofErr w:type="spellStart"/>
      <w:r w:rsidRPr="00827395">
        <w:t>build</w:t>
      </w:r>
      <w:proofErr w:type="spellEnd"/>
      <w:r w:rsidRPr="00827395">
        <w:t xml:space="preserve"> de producción usa </w:t>
      </w:r>
      <w:proofErr w:type="spellStart"/>
      <w:r w:rsidRPr="00827395">
        <w:t>Rollup</w:t>
      </w:r>
      <w:proofErr w:type="spellEnd"/>
      <w:r w:rsidRPr="00827395">
        <w:t xml:space="preserve"> internamente y genera </w:t>
      </w:r>
      <w:proofErr w:type="spellStart"/>
      <w:r w:rsidRPr="00827395">
        <w:t>bundles</w:t>
      </w:r>
      <w:proofErr w:type="spellEnd"/>
      <w:r w:rsidRPr="00827395">
        <w:t xml:space="preserve"> optimizados. No tiene sentido complicarse con </w:t>
      </w:r>
      <w:proofErr w:type="spellStart"/>
      <w:r w:rsidRPr="00827395">
        <w:t>Webpack</w:t>
      </w:r>
      <w:proofErr w:type="spellEnd"/>
      <w:r w:rsidRPr="00827395">
        <w:t xml:space="preserve"> cuando se puede arrancar con </w:t>
      </w:r>
      <w:proofErr w:type="spellStart"/>
      <w:r w:rsidRPr="00827395">
        <w:t>npm</w:t>
      </w:r>
      <w:proofErr w:type="spellEnd"/>
      <w:r w:rsidRPr="00827395">
        <w:t xml:space="preserve"> </w:t>
      </w:r>
      <w:proofErr w:type="spellStart"/>
      <w:r w:rsidRPr="00827395">
        <w:t>create</w:t>
      </w:r>
      <w:proofErr w:type="spellEnd"/>
      <w:r w:rsidRPr="00827395">
        <w:t xml:space="preserve"> </w:t>
      </w:r>
      <w:proofErr w:type="spellStart"/>
      <w:r w:rsidRPr="00827395">
        <w:t>vite@latest</w:t>
      </w:r>
      <w:proofErr w:type="spellEnd"/>
      <w:r w:rsidRPr="00827395">
        <w:t> en 30 segundos.</w:t>
      </w:r>
    </w:p>
    <w:p w14:paraId="6E63FD8A" w14:textId="2FD01333" w:rsidR="00827395" w:rsidRDefault="00827395" w:rsidP="00827395">
      <w:r w:rsidRPr="00827395">
        <w:t xml:space="preserve">Proyecto B — Sistema </w:t>
      </w:r>
      <w:proofErr w:type="spellStart"/>
      <w:r w:rsidRPr="00827395">
        <w:t>legacy</w:t>
      </w:r>
      <w:proofErr w:type="spellEnd"/>
      <w:r w:rsidRPr="00827395">
        <w:t xml:space="preserve"> con </w:t>
      </w:r>
      <w:proofErr w:type="spellStart"/>
      <w:r w:rsidRPr="00827395">
        <w:t>Webpack</w:t>
      </w:r>
      <w:proofErr w:type="spellEnd"/>
      <w:r w:rsidRPr="00827395">
        <w:t xml:space="preserve"> 4, 400+ </w:t>
      </w:r>
      <w:proofErr w:type="spellStart"/>
      <w:r w:rsidRPr="00827395">
        <w:t>plugins</w:t>
      </w:r>
      <w:proofErr w:type="spellEnd"/>
      <w:r w:rsidRPr="00827395">
        <w:t xml:space="preserve"> propios y </w:t>
      </w:r>
      <w:proofErr w:type="spellStart"/>
      <w:r w:rsidRPr="00827395">
        <w:t>custom</w:t>
      </w:r>
      <w:proofErr w:type="spellEnd"/>
      <w:r w:rsidRPr="00827395">
        <w:t xml:space="preserve"> </w:t>
      </w:r>
      <w:proofErr w:type="spellStart"/>
      <w:r w:rsidRPr="00827395">
        <w:t>loaders</w:t>
      </w:r>
      <w:proofErr w:type="spellEnd"/>
      <w:r w:rsidRPr="00827395">
        <w:t>. Migrar sería riesgoso.</w:t>
      </w:r>
    </w:p>
    <w:p w14:paraId="28F47E24" w14:textId="3547C2E8" w:rsidR="00827395" w:rsidRPr="00827395" w:rsidRDefault="00827395" w:rsidP="00827395">
      <w:r w:rsidRPr="00827395">
        <w:t xml:space="preserve">Herramienta: Mantener </w:t>
      </w:r>
      <w:proofErr w:type="spellStart"/>
      <w:r w:rsidRPr="00827395">
        <w:t>Webpack</w:t>
      </w:r>
      <w:proofErr w:type="spellEnd"/>
      <w:r>
        <w:t xml:space="preserve"> +</w:t>
      </w:r>
    </w:p>
    <w:p w14:paraId="4697EEF7" w14:textId="77777777" w:rsidR="00827395" w:rsidRPr="00827395" w:rsidRDefault="00827395" w:rsidP="00827395">
      <w:r w:rsidRPr="00827395">
        <w:t xml:space="preserve">Migrar 400+ </w:t>
      </w:r>
      <w:proofErr w:type="spellStart"/>
      <w:r w:rsidRPr="00827395">
        <w:t>plugins</w:t>
      </w:r>
      <w:proofErr w:type="spellEnd"/>
      <w:r w:rsidRPr="00827395">
        <w:t xml:space="preserve"> escritos para la API de </w:t>
      </w:r>
      <w:proofErr w:type="spellStart"/>
      <w:r w:rsidRPr="00827395">
        <w:t>Webpack</w:t>
      </w:r>
      <w:proofErr w:type="spellEnd"/>
      <w:r w:rsidRPr="00827395">
        <w:t xml:space="preserve"> 4 a Vite implicaría reescribir cada uno desde cero (la API de </w:t>
      </w:r>
      <w:proofErr w:type="spellStart"/>
      <w:r w:rsidRPr="00827395">
        <w:t>plugins</w:t>
      </w:r>
      <w:proofErr w:type="spellEnd"/>
      <w:r w:rsidRPr="00827395">
        <w:t xml:space="preserve"> es completamente distinta), con alto riesgo de regresiones en producción y un costo de ingeniería que no se justifica. La decisión correcta es quedarse con </w:t>
      </w:r>
      <w:proofErr w:type="spellStart"/>
      <w:r w:rsidRPr="00827395">
        <w:t>Webpack</w:t>
      </w:r>
      <w:proofErr w:type="spellEnd"/>
      <w:r w:rsidRPr="00827395">
        <w:t xml:space="preserve"> y, si se quiere mejorar la velocidad, agregar </w:t>
      </w:r>
      <w:proofErr w:type="spellStart"/>
      <w:r w:rsidRPr="00827395">
        <w:t>esbuild-loader</w:t>
      </w:r>
      <w:proofErr w:type="spellEnd"/>
      <w:r w:rsidRPr="00827395">
        <w:t xml:space="preserve"> para acelerar la </w:t>
      </w:r>
      <w:proofErr w:type="spellStart"/>
      <w:r w:rsidRPr="00827395">
        <w:t>transpilación</w:t>
      </w:r>
      <w:proofErr w:type="spellEnd"/>
      <w:r w:rsidRPr="00827395">
        <w:t xml:space="preserve"> sin romper nada. La deuda técnica se paga de forma incremental, no de golpe.</w:t>
      </w:r>
    </w:p>
    <w:p w14:paraId="508E952B" w14:textId="7E889632" w:rsidR="00827395" w:rsidRDefault="00827395" w:rsidP="00827395">
      <w:r w:rsidRPr="00827395">
        <w:t xml:space="preserve">Proyecto C — Librería de componentes </w:t>
      </w:r>
      <w:proofErr w:type="spellStart"/>
      <w:r w:rsidRPr="00827395">
        <w:t>React</w:t>
      </w:r>
      <w:proofErr w:type="spellEnd"/>
      <w:r w:rsidRPr="00827395">
        <w:t xml:space="preserve"> para publicar en </w:t>
      </w:r>
      <w:proofErr w:type="spellStart"/>
      <w:r w:rsidRPr="00827395">
        <w:t>npm</w:t>
      </w:r>
      <w:proofErr w:type="spellEnd"/>
      <w:r w:rsidRPr="00827395">
        <w:t>. Compatible con CJS y ESM.</w:t>
      </w:r>
    </w:p>
    <w:p w14:paraId="6635C1A4" w14:textId="77777777" w:rsidR="00827395" w:rsidRPr="00827395" w:rsidRDefault="00827395" w:rsidP="00827395">
      <w:r w:rsidRPr="00827395">
        <w:t>Herramienta: </w:t>
      </w:r>
      <w:proofErr w:type="spellStart"/>
      <w:r w:rsidRPr="00827395">
        <w:t>tsup</w:t>
      </w:r>
      <w:proofErr w:type="spellEnd"/>
      <w:r w:rsidRPr="00827395">
        <w:t> o </w:t>
      </w:r>
      <w:proofErr w:type="spellStart"/>
      <w:r w:rsidRPr="00827395">
        <w:t>Rollup</w:t>
      </w:r>
      <w:proofErr w:type="spellEnd"/>
    </w:p>
    <w:p w14:paraId="37529B34" w14:textId="19CAECCB" w:rsidR="00827395" w:rsidRPr="00827395" w:rsidRDefault="00827395" w:rsidP="00827395">
      <w:r w:rsidRPr="00827395">
        <w:t xml:space="preserve">Una librería de </w:t>
      </w:r>
      <w:proofErr w:type="spellStart"/>
      <w:r w:rsidRPr="00827395">
        <w:t>npm</w:t>
      </w:r>
      <w:proofErr w:type="spellEnd"/>
      <w:r w:rsidRPr="00827395">
        <w:t xml:space="preserve"> no necesita servidor de desarrollo ni HMR; lo que necesita es generar un output limpio en múltiples formatos (CJS y ESM) con </w:t>
      </w:r>
      <w:proofErr w:type="spellStart"/>
      <w:r w:rsidRPr="00827395">
        <w:t>tree-shaking</w:t>
      </w:r>
      <w:proofErr w:type="spellEnd"/>
      <w:r w:rsidRPr="00827395">
        <w:t xml:space="preserve"> correcto. Vite tiene un Library Mode oficial, pero herramientas como </w:t>
      </w:r>
      <w:proofErr w:type="spellStart"/>
      <w:r w:rsidRPr="00827395">
        <w:t>tsup</w:t>
      </w:r>
      <w:proofErr w:type="spellEnd"/>
      <w:r w:rsidRPr="00827395">
        <w:t> (</w:t>
      </w:r>
      <w:proofErr w:type="spellStart"/>
      <w:r w:rsidRPr="00827395">
        <w:t>wrapper</w:t>
      </w:r>
      <w:proofErr w:type="spellEnd"/>
      <w:r w:rsidRPr="00827395">
        <w:t xml:space="preserve"> de </w:t>
      </w:r>
      <w:proofErr w:type="spellStart"/>
      <w:r w:rsidRPr="00827395">
        <w:t>esbuild</w:t>
      </w:r>
      <w:proofErr w:type="spellEnd"/>
      <w:r w:rsidRPr="00827395">
        <w:t xml:space="preserve">) o </w:t>
      </w:r>
      <w:proofErr w:type="spellStart"/>
      <w:r w:rsidRPr="00827395">
        <w:t>Rollup</w:t>
      </w:r>
      <w:proofErr w:type="spellEnd"/>
      <w:r w:rsidRPr="00827395">
        <w:t xml:space="preserve"> puro son el estándar para esto</w:t>
      </w:r>
      <w:r>
        <w:t>,</w:t>
      </w:r>
      <w:r w:rsidRPr="00827395">
        <w:t xml:space="preserve"> configuración mínima, salidas limpias, sin arrastrar las dependencias del ecosistema de </w:t>
      </w:r>
      <w:proofErr w:type="gramStart"/>
      <w:r w:rsidRPr="00827395">
        <w:t>apps</w:t>
      </w:r>
      <w:proofErr w:type="gramEnd"/>
      <w:r w:rsidRPr="00827395">
        <w:t xml:space="preserve">. </w:t>
      </w:r>
      <w:proofErr w:type="spellStart"/>
      <w:r w:rsidRPr="00827395">
        <w:t>Rollup</w:t>
      </w:r>
      <w:proofErr w:type="spellEnd"/>
      <w:r w:rsidRPr="00827395">
        <w:t xml:space="preserve"> es en lo que Vite se basa internamente para el </w:t>
      </w:r>
      <w:proofErr w:type="spellStart"/>
      <w:r w:rsidRPr="00827395">
        <w:t>build</w:t>
      </w:r>
      <w:proofErr w:type="spellEnd"/>
      <w:r w:rsidRPr="00827395">
        <w:t>.</w:t>
      </w:r>
    </w:p>
    <w:p w14:paraId="294C6B14" w14:textId="77777777" w:rsidR="00827395" w:rsidRDefault="00827395"/>
    <w:sectPr w:rsidR="008273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95"/>
    <w:rsid w:val="00582791"/>
    <w:rsid w:val="00827395"/>
    <w:rsid w:val="00B56FD5"/>
    <w:rsid w:val="00EE767B"/>
    <w:rsid w:val="00FB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43D4D"/>
  <w15:chartTrackingRefBased/>
  <w15:docId w15:val="{94581BE3-0F1E-40B9-9BA6-172EBC5D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7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7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7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7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7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7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7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7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7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7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7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73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73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73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73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73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73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3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3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3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3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3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WILBERTH GUILLERMO GUILLEN AGUILAR</dc:creator>
  <cp:keywords/>
  <dc:description/>
  <cp:lastModifiedBy>WILBERTH GUILLERMO GUILLEN AGUILAR</cp:lastModifiedBy>
  <cp:revision>1</cp:revision>
  <dcterms:created xsi:type="dcterms:W3CDTF">2026-05-29T02:27:00Z</dcterms:created>
  <dcterms:modified xsi:type="dcterms:W3CDTF">2026-05-29T02:34:00Z</dcterms:modified>
</cp:coreProperties>
</file>