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40"/>
          <w:szCs w:val="40"/>
        </w:rPr>
        <w:t xml:space="preserve">Bitácora de Depuración</w:t>
      </w:r>
    </w:p>
    <w:p>
      <w:pPr>
        <w:spacing w:after="40"/>
        <w:jc w:val="center"/>
      </w:pPr>
      <w:r>
        <w:rPr>
          <w:rFonts w:ascii="Calibri" w:cs="Calibri" w:eastAsia="Calibri" w:hAnsi="Calibri"/>
          <w:i/>
          <w:iCs/>
          <w:color w:val="374151"/>
          <w:sz w:val="26"/>
          <w:szCs w:val="26"/>
        </w:rPr>
        <w:t xml:space="preserve">Práctica 1 — El Asistente Frankenstein</w:t>
      </w:r>
    </w:p>
    <w:p>
      <w:pPr>
        <w:spacing w:after="300"/>
        <w:jc w:val="center"/>
      </w:pPr>
      <w:r>
        <w:rPr>
          <w:rFonts w:ascii="Calibri" w:cs="Calibri" w:eastAsia="Calibri" w:hAnsi="Calibri"/>
          <w:color w:val="6B7280"/>
          <w:sz w:val="20"/>
          <w:szCs w:val="20"/>
        </w:rPr>
        <w:t xml:space="preserve">Universidad Técnica Nacional · Sede San Carlos · ISW-521</w:t>
      </w:r>
    </w:p>
    <w:p>
      <w:pPr>
        <w:spacing w:after="100"/>
      </w:pPr>
      <w:r>
        <w:rPr>
          <w:rFonts w:ascii="Calibri" w:cs="Calibri" w:eastAsia="Calibri" w:hAnsi="Calibri"/>
          <w:b/>
          <w:bCs/>
          <w:sz w:val="22"/>
          <w:szCs w:val="22"/>
        </w:rPr>
        <w:t xml:space="preserve">Estudiante: </w:t>
      </w:r>
      <w:r>
        <w:rPr>
          <w:rFonts w:ascii="Calibri" w:cs="Calibri" w:eastAsia="Calibri" w:hAnsi="Calibri"/>
          <w:sz w:val="22"/>
          <w:szCs w:val="22"/>
        </w:rPr>
        <w:t xml:space="preserve">Wilberth Guillén (WGuillenDev)</w:t>
      </w:r>
    </w:p>
    <w:p>
      <w:pPr>
        <w:spacing w:after="100"/>
      </w:pPr>
      <w:r>
        <w:rPr>
          <w:rFonts w:ascii="Calibri" w:cs="Calibri" w:eastAsia="Calibri" w:hAnsi="Calibri"/>
          <w:b/>
          <w:bCs/>
          <w:sz w:val="22"/>
          <w:szCs w:val="22"/>
        </w:rPr>
        <w:t xml:space="preserve">Curso: </w:t>
      </w:r>
      <w:r>
        <w:rPr>
          <w:rFonts w:ascii="Calibri" w:cs="Calibri" w:eastAsia="Calibri" w:hAnsi="Calibri"/>
          <w:sz w:val="22"/>
          <w:szCs w:val="22"/>
        </w:rPr>
        <w:t xml:space="preserve">ISW-521 — Programación en Ambiente Web I</w:t>
      </w:r>
    </w:p>
    <w:p>
      <w:pPr>
        <w:spacing w:after="100"/>
      </w:pPr>
      <w:r>
        <w:rPr>
          <w:rFonts w:ascii="Calibri" w:cs="Calibri" w:eastAsia="Calibri" w:hAnsi="Calibri"/>
          <w:b/>
          <w:bCs/>
          <w:sz w:val="22"/>
          <w:szCs w:val="22"/>
        </w:rPr>
        <w:t xml:space="preserve">Fecha: </w:t>
      </w:r>
      <w:r>
        <w:rPr>
          <w:rFonts w:ascii="Calibri" w:cs="Calibri" w:eastAsia="Calibri" w:hAnsi="Calibri"/>
          <w:sz w:val="22"/>
          <w:szCs w:val="22"/>
        </w:rPr>
        <w:t xml:space="preserve">16 de julio de 2026</w:t>
      </w:r>
    </w:p>
    <w:p>
      <w:pPr>
        <w:spacing w:after="100"/>
      </w:pPr>
      <w:r>
        <w:rPr>
          <w:rFonts w:ascii="Calibri" w:cs="Calibri" w:eastAsia="Calibri" w:hAnsi="Calibri"/>
          <w:b/>
          <w:bCs/>
          <w:sz w:val="22"/>
          <w:szCs w:val="22"/>
        </w:rPr>
        <w:t xml:space="preserve">Herramientas usadas: </w:t>
      </w:r>
      <w:r>
        <w:rPr>
          <w:rFonts w:ascii="Calibri" w:cs="Calibri" w:eastAsia="Calibri" w:hAnsi="Calibri"/>
          <w:sz w:val="22"/>
          <w:szCs w:val="22"/>
        </w:rPr>
        <w:t xml:space="preserve">Google Chrome DevTools (Application, Network, Sources)</w:t>
      </w:r>
    </w:p>
    <w:p>
      <w:pPr>
        <w:spacing w:after="160"/>
      </w:pPr>
      <w:r>
        <w:rPr>
          <w:rFonts w:ascii="Calibri" w:cs="Calibri" w:eastAsia="Calibri" w:hAnsi="Calibri"/>
          <w:sz w:val="22"/>
          <w:szCs w:val="22"/>
        </w:rPr>
        <w:t xml:space="preserve">Esta bitácora documenta el proceso de diagnóstico y corrección de los dos errores presentes en el proyecto base entregado por el docente, siguiendo exclusivamente evidencia obtenida con las DevTools del navegador, sin reescribir el código desde cero.</w:t>
      </w:r>
    </w:p>
    <w:p>
      <w:pPr>
        <w:pStyle w:val="Heading1"/>
        <w:spacing w:after="120" w:before="300"/>
      </w:pPr>
      <w:r>
        <w:t xml:space="preserve">Problema 1 — Memoria corrupta en localStorage</w:t>
      </w:r>
    </w:p>
    <w:p>
      <w:pPr>
        <w:pStyle w:val="Heading2"/>
        <w:spacing w:after="120" w:before="300"/>
      </w:pPr>
      <w:r>
        <w:t xml:space="preserve">1. Código generado por la IA con el error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50"/>
              <w:left w:type="dxa" w:w="200"/>
              <w:bottom w:type="dxa" w:w="150"/>
              <w:right w:type="dxa" w:w="200"/>
            </w:tcMar>
          </w:tcPr>
          <w:p>
            <w:pPr>
              <w:spacing w:after="0"/>
            </w:pPr>
            <w:r>
              <w:rPr>
                <w:rFonts w:ascii="Consolas" w:cs="Consolas" w:eastAsia="Consolas" w:hAnsi="Consolas"/>
                <w:color w:val="D4D4D4"/>
                <w:sz w:val="19"/>
                <w:szCs w:val="19"/>
              </w:rPr>
              <w:t xml:space="preserve">function guardarMemoria() {</w:t>
            </w:r>
          </w:p>
          <w:p>
            <w:pPr>
              <w:spacing w:after="0"/>
            </w:pPr>
            <w:r>
              <w:rPr>
                <w:rFonts w:ascii="Consolas" w:cs="Consolas" w:eastAsia="Consolas" w:hAnsi="Consolas"/>
                <w:color w:val="D4D4D4"/>
                <w:sz w:val="19"/>
                <w:szCs w:val="19"/>
              </w:rPr>
              <w:t xml:space="preserve">  // Persistimos el contexto para la próxima sesión</w:t>
            </w:r>
          </w:p>
          <w:p>
            <w:pPr>
              <w:spacing w:after="0"/>
            </w:pPr>
            <w:r>
              <w:rPr>
                <w:rFonts w:ascii="Consolas" w:cs="Consolas" w:eastAsia="Consolas" w:hAnsi="Consolas"/>
                <w:color w:val="D4D4D4"/>
                <w:sz w:val="19"/>
                <w:szCs w:val="19"/>
              </w:rPr>
              <w:t xml:space="preserve">  localStorage.setItem(CLAVE_MEMORIA, historial);</w:t>
            </w:r>
          </w:p>
          <w:p>
            <w:pPr>
              <w:spacing w:after="0"/>
            </w:pPr>
            <w:r>
              <w:rPr>
                <w:rFonts w:ascii="Consolas" w:cs="Consolas" w:eastAsia="Consolas" w:hAnsi="Consolas"/>
                <w:color w:val="D4D4D4"/>
                <w:sz w:val="19"/>
                <w:szCs w:val="19"/>
              </w:rPr>
              <w:t xml:space="preserve">}</w:t>
            </w:r>
          </w:p>
          <w:p>
            <w:pPr>
              <w:spacing w:after="0"/>
            </w:pPr>
            <w:r>
              <w:rPr>
                <w:rFonts w:ascii="Consolas" w:cs="Consolas" w:eastAsia="Consolas" w:hAnsi="Consolas"/>
                <w:color w:val="D4D4D4"/>
                <w:sz w:val="19"/>
                <w:szCs w:val="19"/>
              </w:rPr>
              <w:t xml:space="preserve"> </w:t>
            </w:r>
          </w:p>
          <w:p>
            <w:pPr>
              <w:spacing w:after="0"/>
            </w:pPr>
            <w:r>
              <w:rPr>
                <w:rFonts w:ascii="Consolas" w:cs="Consolas" w:eastAsia="Consolas" w:hAnsi="Consolas"/>
                <w:color w:val="D4D4D4"/>
                <w:sz w:val="19"/>
                <w:szCs w:val="19"/>
              </w:rPr>
              <w:t xml:space="preserve">function cargarMemoria() {</w:t>
            </w:r>
          </w:p>
          <w:p>
            <w:pPr>
              <w:spacing w:after="0"/>
            </w:pPr>
            <w:r>
              <w:rPr>
                <w:rFonts w:ascii="Consolas" w:cs="Consolas" w:eastAsia="Consolas" w:hAnsi="Consolas"/>
                <w:color w:val="D4D4D4"/>
                <w:sz w:val="19"/>
                <w:szCs w:val="19"/>
              </w:rPr>
              <w:t xml:space="preserve">  const guardado = localStorage.getItem(CLAVE_MEMORIA);</w:t>
            </w:r>
          </w:p>
          <w:p>
            <w:pPr>
              <w:spacing w:after="0"/>
            </w:pPr>
            <w:r>
              <w:rPr>
                <w:rFonts w:ascii="Consolas" w:cs="Consolas" w:eastAsia="Consolas" w:hAnsi="Consolas"/>
                <w:color w:val="D4D4D4"/>
                <w:sz w:val="19"/>
                <w:szCs w:val="19"/>
              </w:rPr>
              <w:t xml:space="preserve">  if (guardado !== null) {</w:t>
            </w:r>
          </w:p>
          <w:p>
            <w:pPr>
              <w:spacing w:after="0"/>
            </w:pPr>
            <w:r>
              <w:rPr>
                <w:rFonts w:ascii="Consolas" w:cs="Consolas" w:eastAsia="Consolas" w:hAnsi="Consolas"/>
                <w:color w:val="D4D4D4"/>
                <w:sz w:val="19"/>
                <w:szCs w:val="19"/>
              </w:rPr>
              <w:t xml:space="preserve">    historial = JSON.parse(guardado);</w:t>
            </w:r>
          </w:p>
          <w:p>
            <w:pPr>
              <w:spacing w:after="0"/>
            </w:pPr>
            <w:r>
              <w:rPr>
                <w:rFonts w:ascii="Consolas" w:cs="Consolas" w:eastAsia="Consolas" w:hAnsi="Consolas"/>
                <w:color w:val="D4D4D4"/>
                <w:sz w:val="19"/>
                <w:szCs w:val="19"/>
              </w:rPr>
              <w:t xml:space="preserve">    ...</w:t>
            </w:r>
          </w:p>
          <w:p>
            <w:pPr>
              <w:spacing w:after="0"/>
            </w:pPr>
            <w:r>
              <w:rPr>
                <w:rFonts w:ascii="Consolas" w:cs="Consolas" w:eastAsia="Consolas" w:hAnsi="Consolas"/>
                <w:color w:val="D4D4D4"/>
                <w:sz w:val="19"/>
                <w:szCs w:val="19"/>
              </w:rPr>
              <w:t xml:space="preserve">  }</w:t>
            </w:r>
          </w:p>
          <w:p>
            <w:pPr>
              <w:spacing w:after="0"/>
            </w:pPr>
            <w:r>
              <w:rPr>
                <w:rFonts w:ascii="Consolas" w:cs="Consolas" w:eastAsia="Consolas" w:hAnsi="Consolas"/>
                <w:color w:val="D4D4D4"/>
                <w:sz w:val="19"/>
                <w:szCs w:val="19"/>
              </w:rPr>
              <w:t xml:space="preserve">}</w:t>
            </w:r>
          </w:p>
        </w:tc>
      </w:tr>
    </w:tbl>
    <w:p>
      <w:pPr>
        <w:spacing w:after="160"/>
      </w:pPr>
      <w:r>
        <w:rPr>
          <w:rFonts w:ascii="Calibri" w:cs="Calibri" w:eastAsia="Calibri" w:hAnsi="Calibri"/>
          <w:sz w:val="22"/>
          <w:szCs w:val="22"/>
        </w:rPr>
        <w:t xml:space="preserve">El array historial se pasa directo a localStorage.setItem sin serializar. localStorage solo almacena strings, así que JavaScript convierte el array usando su método toString() por defecto, produciendo el texto literal "[object Object],[object Object]" en vez del contenido real.</w:t>
      </w:r>
    </w:p>
    <w:p>
      <w:pPr>
        <w:pStyle w:val="Heading2"/>
        <w:spacing w:after="120" w:before="300"/>
      </w:pPr>
      <w:r>
        <w:t xml:space="preserve">2. Evidencia recolectada en DevTools</w:t>
      </w:r>
    </w:p>
    <w:p>
      <w:pPr>
        <w:spacing w:after="160"/>
      </w:pPr>
      <w:r>
        <w:rPr>
          <w:rFonts w:ascii="Calibri" w:cs="Calibri" w:eastAsia="Calibri" w:hAnsi="Calibri"/>
          <w:sz w:val="22"/>
          <w:szCs w:val="22"/>
        </w:rPr>
        <w:t xml:space="preserve">Pasos para reproducir la evidencia: abrir DevTools (F12) → pestaña Application → Local Storage → seleccionar el origen de la app → inspeccionar la clave memoria_llm. Antes de la corrección, el value muestra literalmente "[object Object]" repetido; después de la corrección, muestra un JSON válido con los mensajes.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dashed" w:color="9CA3AF" w:sz="6"/>
              <w:left w:val="dashed" w:color="9CA3AF" w:sz="6"/>
              <w:bottom w:val="dashed" w:color="9CA3AF" w:sz="6"/>
              <w:right w:val="dashed" w:color="9CA3AF" w:sz="6"/>
            </w:tcBorders>
            <w:shd w:fill="F3F4F6" w:val="clear"/>
            <w:tcMar>
              <w:top w:type="dxa" w:w="300"/>
              <w:left w:type="dxa" w:w="200"/>
              <w:bottom w:type="dxa" w:w="300"/>
              <w:right w:type="dxa" w:w="200"/>
            </w:tcMar>
          </w:tcPr>
          <w:p>
            <w:pPr>
              <w:jc w:val="center"/>
            </w:pPr>
            <w:r>
              <w:rPr>
                <w:rFonts w:ascii="Calibri" w:cs="Calibri" w:eastAsia="Calibri" w:hAnsi="Calibri"/>
                <w:i/>
                <w:iCs/>
                <w:color w:val="6B7280"/>
                <w:sz w:val="21"/>
                <w:szCs w:val="21"/>
              </w:rPr>
              <w:t xml:space="preserve">📸 Espacio para tu captura — DevTools ▸ Application ▸ Local Storage, mostrando la clave del historial (antes: valor corrupto / después: JSON válido)</w:t>
            </w:r>
          </w:p>
        </w:tc>
      </w:tr>
    </w:tbl>
    <w:p>
      <w:pPr>
        <w:pStyle w:val="Heading2"/>
        <w:spacing w:after="120" w:before="300"/>
      </w:pPr>
      <w:r>
        <w:t xml:space="preserve">3. Intervención y justificación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50"/>
              <w:left w:type="dxa" w:w="200"/>
              <w:bottom w:type="dxa" w:w="150"/>
              <w:right w:type="dxa" w:w="200"/>
            </w:tcMar>
          </w:tcPr>
          <w:p>
            <w:pPr>
              <w:spacing w:after="0"/>
            </w:pPr>
            <w:r>
              <w:rPr>
                <w:rFonts w:ascii="Consolas" w:cs="Consolas" w:eastAsia="Consolas" w:hAnsi="Consolas"/>
                <w:color w:val="D4D4D4"/>
                <w:sz w:val="19"/>
                <w:szCs w:val="19"/>
              </w:rPr>
              <w:t xml:space="preserve">function guardarMemoria() {</w:t>
            </w:r>
          </w:p>
          <w:p>
            <w:pPr>
              <w:spacing w:after="0"/>
            </w:pPr>
            <w:r>
              <w:rPr>
                <w:rFonts w:ascii="Consolas" w:cs="Consolas" w:eastAsia="Consolas" w:hAnsi="Consolas"/>
                <w:color w:val="D4D4D4"/>
                <w:sz w:val="19"/>
                <w:szCs w:val="19"/>
              </w:rPr>
              <w:t xml:space="preserve">  localStorage.setItem(CLAVE_MEMORIA, JSON.stringify(historial));</w:t>
            </w:r>
          </w:p>
          <w:p>
            <w:pPr>
              <w:spacing w:after="0"/>
            </w:pPr>
            <w:r>
              <w:rPr>
                <w:rFonts w:ascii="Consolas" w:cs="Consolas" w:eastAsia="Consolas" w:hAnsi="Consolas"/>
                <w:color w:val="D4D4D4"/>
                <w:sz w:val="19"/>
                <w:szCs w:val="19"/>
              </w:rPr>
              <w:t xml:space="preserve">}</w:t>
            </w:r>
          </w:p>
          <w:p>
            <w:pPr>
              <w:spacing w:after="0"/>
            </w:pPr>
            <w:r>
              <w:rPr>
                <w:rFonts w:ascii="Consolas" w:cs="Consolas" w:eastAsia="Consolas" w:hAnsi="Consolas"/>
                <w:color w:val="D4D4D4"/>
                <w:sz w:val="19"/>
                <w:szCs w:val="19"/>
              </w:rPr>
              <w:t xml:space="preserve"> </w:t>
            </w:r>
          </w:p>
          <w:p>
            <w:pPr>
              <w:spacing w:after="0"/>
            </w:pPr>
            <w:r>
              <w:rPr>
                <w:rFonts w:ascii="Consolas" w:cs="Consolas" w:eastAsia="Consolas" w:hAnsi="Consolas"/>
                <w:color w:val="D4D4D4"/>
                <w:sz w:val="19"/>
                <w:szCs w:val="19"/>
              </w:rPr>
              <w:t xml:space="preserve">function cargarMemoria() {</w:t>
            </w:r>
          </w:p>
          <w:p>
            <w:pPr>
              <w:spacing w:after="0"/>
            </w:pPr>
            <w:r>
              <w:rPr>
                <w:rFonts w:ascii="Consolas" w:cs="Consolas" w:eastAsia="Consolas" w:hAnsi="Consolas"/>
                <w:color w:val="D4D4D4"/>
                <w:sz w:val="19"/>
                <w:szCs w:val="19"/>
              </w:rPr>
              <w:t xml:space="preserve">  const guardado = localStorage.getItem(CLAVE_MEMORIA);</w:t>
            </w:r>
          </w:p>
          <w:p>
            <w:pPr>
              <w:spacing w:after="0"/>
            </w:pPr>
            <w:r>
              <w:rPr>
                <w:rFonts w:ascii="Consolas" w:cs="Consolas" w:eastAsia="Consolas" w:hAnsi="Consolas"/>
                <w:color w:val="D4D4D4"/>
                <w:sz w:val="19"/>
                <w:szCs w:val="19"/>
              </w:rPr>
              <w:t xml:space="preserve">  if (guardado === null) return [];</w:t>
            </w:r>
          </w:p>
          <w:p>
            <w:pPr>
              <w:spacing w:after="0"/>
            </w:pPr>
            <w:r>
              <w:rPr>
                <w:rFonts w:ascii="Consolas" w:cs="Consolas" w:eastAsia="Consolas" w:hAnsi="Consolas"/>
                <w:color w:val="D4D4D4"/>
                <w:sz w:val="19"/>
                <w:szCs w:val="19"/>
              </w:rPr>
              <w:t xml:space="preserve">  try {</w:t>
            </w:r>
          </w:p>
          <w:p>
            <w:pPr>
              <w:spacing w:after="0"/>
            </w:pPr>
            <w:r>
              <w:rPr>
                <w:rFonts w:ascii="Consolas" w:cs="Consolas" w:eastAsia="Consolas" w:hAnsi="Consolas"/>
                <w:color w:val="D4D4D4"/>
                <w:sz w:val="19"/>
                <w:szCs w:val="19"/>
              </w:rPr>
              <w:t xml:space="preserve">    return JSON.parse(guardado);</w:t>
            </w:r>
          </w:p>
          <w:p>
            <w:pPr>
              <w:spacing w:after="0"/>
            </w:pPr>
            <w:r>
              <w:rPr>
                <w:rFonts w:ascii="Consolas" w:cs="Consolas" w:eastAsia="Consolas" w:hAnsi="Consolas"/>
                <w:color w:val="D4D4D4"/>
                <w:sz w:val="19"/>
                <w:szCs w:val="19"/>
              </w:rPr>
              <w:t xml:space="preserve">  } catch (error) {</w:t>
            </w:r>
          </w:p>
          <w:p>
            <w:pPr>
              <w:spacing w:after="0"/>
            </w:pPr>
            <w:r>
              <w:rPr>
                <w:rFonts w:ascii="Consolas" w:cs="Consolas" w:eastAsia="Consolas" w:hAnsi="Consolas"/>
                <w:color w:val="D4D4D4"/>
                <w:sz w:val="19"/>
                <w:szCs w:val="19"/>
              </w:rPr>
              <w:t xml:space="preserve">    localStorage.removeItem(CLAVE_MEMORIA);</w:t>
            </w:r>
          </w:p>
          <w:p>
            <w:pPr>
              <w:spacing w:after="0"/>
            </w:pPr>
            <w:r>
              <w:rPr>
                <w:rFonts w:ascii="Consolas" w:cs="Consolas" w:eastAsia="Consolas" w:hAnsi="Consolas"/>
                <w:color w:val="D4D4D4"/>
                <w:sz w:val="19"/>
                <w:szCs w:val="19"/>
              </w:rPr>
              <w:t xml:space="preserve">    return [];</w:t>
            </w:r>
          </w:p>
          <w:p>
            <w:pPr>
              <w:spacing w:after="0"/>
            </w:pPr>
            <w:r>
              <w:rPr>
                <w:rFonts w:ascii="Consolas" w:cs="Consolas" w:eastAsia="Consolas" w:hAnsi="Consolas"/>
                <w:color w:val="D4D4D4"/>
                <w:sz w:val="19"/>
                <w:szCs w:val="19"/>
              </w:rPr>
              <w:t xml:space="preserve">  }</w:t>
            </w:r>
          </w:p>
          <w:p>
            <w:pPr>
              <w:spacing w:after="0"/>
            </w:pPr>
            <w:r>
              <w:rPr>
                <w:rFonts w:ascii="Consolas" w:cs="Consolas" w:eastAsia="Consolas" w:hAnsi="Consolas"/>
                <w:color w:val="D4D4D4"/>
                <w:sz w:val="19"/>
                <w:szCs w:val="19"/>
              </w:rPr>
              <w:t xml:space="preserve">}</w:t>
            </w:r>
          </w:p>
        </w:tc>
      </w:tr>
    </w:tbl>
    <w:p>
      <w:pPr>
        <w:spacing w:after="160"/>
      </w:pPr>
      <w:r>
        <w:rPr>
          <w:rFonts w:ascii="Calibri" w:cs="Calibri" w:eastAsia="Calibri" w:hAnsi="Calibri"/>
          <w:sz w:val="22"/>
          <w:szCs w:val="22"/>
        </w:rPr>
        <w:t xml:space="preserve">Se envuelve el historial con JSON.stringify antes de guardar, y se reconstruye con JSON.parse al cargar. Se agrega un try/catch: si el navegador todavía tiene guardada la "basura" de una versión anterior del código, el parseo falla, se limpia la clave corrupta y la app arranca con historial vacío en vez de romperse. Esto corrige la causa raíz y también el estado ya dañado que quedó en el navegador.</w:t>
      </w:r>
    </w:p>
    <w:p>
      <w:pPr>
        <w:pStyle w:val="Heading1"/>
        <w:spacing w:after="120" w:before="300"/>
      </w:pPr>
      <w:r>
        <w:t xml:space="preserve">Problema 2 — Condición de carrera en el flujo asíncrono</w:t>
      </w:r>
    </w:p>
    <w:p>
      <w:pPr>
        <w:pStyle w:val="Heading2"/>
        <w:spacing w:after="120" w:before="300"/>
      </w:pPr>
      <w:r>
        <w:t xml:space="preserve">1. Código generado por la IA con el error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50"/>
              <w:left w:type="dxa" w:w="200"/>
              <w:bottom w:type="dxa" w:w="150"/>
              <w:right w:type="dxa" w:w="200"/>
            </w:tcMar>
          </w:tcPr>
          <w:p>
            <w:pPr>
              <w:spacing w:after="0"/>
            </w:pPr>
            <w:r>
              <w:rPr>
                <w:rFonts w:ascii="Consolas" w:cs="Consolas" w:eastAsia="Consolas" w:hAnsi="Consolas"/>
                <w:color w:val="D4D4D4"/>
                <w:sz w:val="19"/>
                <w:szCs w:val="19"/>
              </w:rPr>
              <w:t xml:space="preserve">function precalentar(ms) {</w:t>
            </w:r>
          </w:p>
          <w:p>
            <w:pPr>
              <w:spacing w:after="0"/>
            </w:pPr>
            <w:r>
              <w:rPr>
                <w:rFonts w:ascii="Consolas" w:cs="Consolas" w:eastAsia="Consolas" w:hAnsi="Consolas"/>
                <w:color w:val="D4D4D4"/>
                <w:sz w:val="19"/>
                <w:szCs w:val="19"/>
              </w:rPr>
              <w:t xml:space="preserve">  const fin = Date.now() + ms;</w:t>
            </w:r>
          </w:p>
          <w:p>
            <w:pPr>
              <w:spacing w:after="0"/>
            </w:pPr>
            <w:r>
              <w:rPr>
                <w:rFonts w:ascii="Consolas" w:cs="Consolas" w:eastAsia="Consolas" w:hAnsi="Consolas"/>
                <w:color w:val="D4D4D4"/>
                <w:sz w:val="19"/>
                <w:szCs w:val="19"/>
              </w:rPr>
              <w:t xml:space="preserve">  while (Date.now() &lt; fin) { /* warm-up */ }</w:t>
            </w:r>
          </w:p>
          <w:p>
            <w:pPr>
              <w:spacing w:after="0"/>
            </w:pPr>
            <w:r>
              <w:rPr>
                <w:rFonts w:ascii="Consolas" w:cs="Consolas" w:eastAsia="Consolas" w:hAnsi="Consolas"/>
                <w:color w:val="D4D4D4"/>
                <w:sz w:val="19"/>
                <w:szCs w:val="19"/>
              </w:rPr>
              <w:t xml:space="preserve">}</w:t>
            </w:r>
          </w:p>
          <w:p>
            <w:pPr>
              <w:spacing w:after="0"/>
            </w:pPr>
            <w:r>
              <w:rPr>
                <w:rFonts w:ascii="Consolas" w:cs="Consolas" w:eastAsia="Consolas" w:hAnsi="Consolas"/>
                <w:color w:val="D4D4D4"/>
                <w:sz w:val="19"/>
                <w:szCs w:val="19"/>
              </w:rPr>
              <w:t xml:space="preserve"> </w:t>
            </w:r>
          </w:p>
          <w:p>
            <w:pPr>
              <w:spacing w:after="0"/>
            </w:pPr>
            <w:r>
              <w:rPr>
                <w:rFonts w:ascii="Consolas" w:cs="Consolas" w:eastAsia="Consolas" w:hAnsi="Consolas"/>
                <w:color w:val="D4D4D4"/>
                <w:sz w:val="19"/>
                <w:szCs w:val="19"/>
              </w:rPr>
              <w:t xml:space="preserve">function enviar() {</w:t>
            </w:r>
          </w:p>
          <w:p>
            <w:pPr>
              <w:spacing w:after="0"/>
            </w:pPr>
            <w:r>
              <w:rPr>
                <w:rFonts w:ascii="Consolas" w:cs="Consolas" w:eastAsia="Consolas" w:hAnsi="Consolas"/>
                <w:color w:val="D4D4D4"/>
                <w:sz w:val="19"/>
                <w:szCs w:val="19"/>
              </w:rPr>
              <w:t xml:space="preserve">  ...</w:t>
            </w:r>
          </w:p>
          <w:p>
            <w:pPr>
              <w:spacing w:after="0"/>
            </w:pPr>
            <w:r>
              <w:rPr>
                <w:rFonts w:ascii="Consolas" w:cs="Consolas" w:eastAsia="Consolas" w:hAnsi="Consolas"/>
                <w:color w:val="D4D4D4"/>
                <w:sz w:val="19"/>
                <w:szCs w:val="19"/>
              </w:rPr>
              <w:t xml:space="preserve">  precalentar(700);</w:t>
            </w:r>
          </w:p>
          <w:p>
            <w:pPr>
              <w:spacing w:after="0"/>
            </w:pPr>
            <w:r>
              <w:rPr>
                <w:rFonts w:ascii="Consolas" w:cs="Consolas" w:eastAsia="Consolas" w:hAnsi="Consolas"/>
                <w:color w:val="D4D4D4"/>
                <w:sz w:val="19"/>
                <w:szCs w:val="19"/>
              </w:rPr>
              <w:t xml:space="preserve">  consultarModelo();</w:t>
            </w:r>
          </w:p>
          <w:p>
            <w:pPr>
              <w:spacing w:after="0"/>
            </w:pPr>
            <w:r>
              <w:rPr>
                <w:rFonts w:ascii="Consolas" w:cs="Consolas" w:eastAsia="Consolas" w:hAnsi="Consolas"/>
                <w:color w:val="D4D4D4"/>
                <w:sz w:val="19"/>
                <w:szCs w:val="19"/>
              </w:rPr>
              <w:t xml:space="preserve">  setTimeout(() =&gt; {</w:t>
            </w:r>
          </w:p>
          <w:p>
            <w:pPr>
              <w:spacing w:after="0"/>
            </w:pPr>
            <w:r>
              <w:rPr>
                <w:rFonts w:ascii="Consolas" w:cs="Consolas" w:eastAsia="Consolas" w:hAnsi="Consolas"/>
                <w:color w:val="D4D4D4"/>
                <w:sz w:val="19"/>
                <w:szCs w:val="19"/>
              </w:rPr>
              <w:t xml:space="preserve">    pintarMensaje('ia', respuestaPendiente);</w:t>
            </w:r>
          </w:p>
          <w:p>
            <w:pPr>
              <w:spacing w:after="0"/>
            </w:pPr>
            <w:r>
              <w:rPr>
                <w:rFonts w:ascii="Consolas" w:cs="Consolas" w:eastAsia="Consolas" w:hAnsi="Consolas"/>
                <w:color w:val="D4D4D4"/>
                <w:sz w:val="19"/>
                <w:szCs w:val="19"/>
              </w:rPr>
              <w:t xml:space="preserve">  }, 600);</w:t>
            </w:r>
          </w:p>
          <w:p>
            <w:pPr>
              <w:spacing w:after="0"/>
            </w:pPr>
            <w:r>
              <w:rPr>
                <w:rFonts w:ascii="Consolas" w:cs="Consolas" w:eastAsia="Consolas" w:hAnsi="Consolas"/>
                <w:color w:val="D4D4D4"/>
                <w:sz w:val="19"/>
                <w:szCs w:val="19"/>
              </w:rPr>
              <w:t xml:space="preserve">}</w:t>
            </w:r>
          </w:p>
          <w:p>
            <w:pPr>
              <w:spacing w:after="0"/>
            </w:pPr>
            <w:r>
              <w:rPr>
                <w:rFonts w:ascii="Consolas" w:cs="Consolas" w:eastAsia="Consolas" w:hAnsi="Consolas"/>
                <w:color w:val="D4D4D4"/>
                <w:sz w:val="19"/>
                <w:szCs w:val="19"/>
              </w:rPr>
              <w:t xml:space="preserve"> </w:t>
            </w:r>
          </w:p>
          <w:p>
            <w:pPr>
              <w:spacing w:after="0"/>
            </w:pPr>
            <w:r>
              <w:rPr>
                <w:rFonts w:ascii="Consolas" w:cs="Consolas" w:eastAsia="Consolas" w:hAnsi="Consolas"/>
                <w:color w:val="D4D4D4"/>
                <w:sz w:val="19"/>
                <w:szCs w:val="19"/>
              </w:rPr>
              <w:t xml:space="preserve">async function consultarModelo() {</w:t>
            </w:r>
          </w:p>
          <w:p>
            <w:pPr>
              <w:spacing w:after="0"/>
            </w:pPr>
            <w:r>
              <w:rPr>
                <w:rFonts w:ascii="Consolas" w:cs="Consolas" w:eastAsia="Consolas" w:hAnsi="Consolas"/>
                <w:color w:val="D4D4D4"/>
                <w:sz w:val="19"/>
                <w:szCs w:val="19"/>
              </w:rPr>
              <w:t xml:space="preserve">  const r = await fetch(ENDPOINT + '/' + indice);</w:t>
            </w:r>
          </w:p>
          <w:p>
            <w:pPr>
              <w:spacing w:after="0"/>
            </w:pPr>
            <w:r>
              <w:rPr>
                <w:rFonts w:ascii="Consolas" w:cs="Consolas" w:eastAsia="Consolas" w:hAnsi="Consolas"/>
                <w:color w:val="D4D4D4"/>
                <w:sz w:val="19"/>
                <w:szCs w:val="19"/>
              </w:rPr>
              <w:t xml:space="preserve">  const datos = await r.json();</w:t>
            </w:r>
          </w:p>
          <w:p>
            <w:pPr>
              <w:spacing w:after="0"/>
            </w:pPr>
            <w:r>
              <w:rPr>
                <w:rFonts w:ascii="Consolas" w:cs="Consolas" w:eastAsia="Consolas" w:hAnsi="Consolas"/>
                <w:color w:val="D4D4D4"/>
                <w:sz w:val="19"/>
                <w:szCs w:val="19"/>
              </w:rPr>
              <w:t xml:space="preserve">  respuestaPendiente = '🤖 ' + datos.title;</w:t>
            </w:r>
          </w:p>
          <w:p>
            <w:pPr>
              <w:spacing w:after="0"/>
            </w:pPr>
            <w:r>
              <w:rPr>
                <w:rFonts w:ascii="Consolas" w:cs="Consolas" w:eastAsia="Consolas" w:hAnsi="Consolas"/>
                <w:color w:val="D4D4D4"/>
                <w:sz w:val="19"/>
                <w:szCs w:val="19"/>
              </w:rPr>
              <w:t xml:space="preserve">}</w:t>
            </w:r>
          </w:p>
        </w:tc>
      </w:tr>
    </w:tbl>
    <w:p>
      <w:pPr>
        <w:spacing w:after="160"/>
      </w:pPr>
      <w:r>
        <w:rPr>
          <w:rFonts w:ascii="Calibri" w:cs="Calibri" w:eastAsia="Calibri" w:hAnsi="Calibri"/>
          <w:sz w:val="22"/>
          <w:szCs w:val="22"/>
        </w:rPr>
        <w:t xml:space="preserve">enviar() dispara consultarModelo() sin esperarlo (no lleva await) y confía en un setTimeout fijo de 600 ms para que, quede lista respuestaPendiente. Si el fetch tarda más de 600 ms, el setTimeout se ejecuta primero y pinta undefined o la respuesta del turno anterior: dos operaciones asíncronas compiten y el resultado depende de cuál termine primero, no de la lógica del programa. Además, precalentar() bloquea el hilo principal con un bucle while, congelando la interfaz.</w:t>
      </w:r>
    </w:p>
    <w:p>
      <w:pPr>
        <w:pStyle w:val="Heading2"/>
        <w:spacing w:after="120" w:before="300"/>
      </w:pPr>
      <w:r>
        <w:t xml:space="preserve">2. Evidencia recolectada en DevTools</w:t>
      </w:r>
    </w:p>
    <w:p>
      <w:pPr>
        <w:spacing w:after="160"/>
      </w:pPr>
      <w:r>
        <w:rPr>
          <w:rFonts w:ascii="Calibri" w:cs="Calibri" w:eastAsia="Calibri" w:hAnsi="Calibri"/>
          <w:sz w:val="22"/>
          <w:szCs w:val="22"/>
        </w:rPr>
        <w:t xml:space="preserve">Network: pestaña Network → enviar un mensaje → observar la fila de la petición: columna Time (cuánto tarda realmente el fetch) comparada con los 600 ms fijos del setTimeout. Sources: colocar un breakpoint dentro de consultarModelo() en la línea de fetch, ejecutar Step Over / Step Into y revisar el Call Stack para confirmar que enviar() ya terminó su ejecución (incluido el setTimeout) antes de que respuestaPendiente reciba su valor real.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dashed" w:color="9CA3AF" w:sz="6"/>
              <w:left w:val="dashed" w:color="9CA3AF" w:sz="6"/>
              <w:bottom w:val="dashed" w:color="9CA3AF" w:sz="6"/>
              <w:right w:val="dashed" w:color="9CA3AF" w:sz="6"/>
            </w:tcBorders>
            <w:shd w:fill="F3F4F6" w:val="clear"/>
            <w:tcMar>
              <w:top w:type="dxa" w:w="300"/>
              <w:left w:type="dxa" w:w="200"/>
              <w:bottom w:type="dxa" w:w="300"/>
              <w:right w:type="dxa" w:w="200"/>
            </w:tcMar>
          </w:tcPr>
          <w:p>
            <w:pPr>
              <w:jc w:val="center"/>
            </w:pPr>
            <w:r>
              <w:rPr>
                <w:rFonts w:ascii="Calibri" w:cs="Calibri" w:eastAsia="Calibri" w:hAnsi="Calibri"/>
                <w:i/>
                <w:iCs/>
                <w:color w:val="6B7280"/>
                <w:sz w:val="21"/>
                <w:szCs w:val="21"/>
              </w:rPr>
              <w:t xml:space="preserve">📸 Espacio para tu captura — DevTools ▸ Network, mostrando la petición fetch, su Status y su Time real</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dashed" w:color="9CA3AF" w:sz="6"/>
              <w:left w:val="dashed" w:color="9CA3AF" w:sz="6"/>
              <w:bottom w:val="dashed" w:color="9CA3AF" w:sz="6"/>
              <w:right w:val="dashed" w:color="9CA3AF" w:sz="6"/>
            </w:tcBorders>
            <w:shd w:fill="F3F4F6" w:val="clear"/>
            <w:tcMar>
              <w:top w:type="dxa" w:w="300"/>
              <w:left w:type="dxa" w:w="200"/>
              <w:bottom w:type="dxa" w:w="300"/>
              <w:right w:type="dxa" w:w="200"/>
            </w:tcMar>
          </w:tcPr>
          <w:p>
            <w:pPr>
              <w:jc w:val="center"/>
            </w:pPr>
            <w:r>
              <w:rPr>
                <w:rFonts w:ascii="Calibri" w:cs="Calibri" w:eastAsia="Calibri" w:hAnsi="Calibri"/>
                <w:i/>
                <w:iCs/>
                <w:color w:val="6B7280"/>
                <w:sz w:val="21"/>
                <w:szCs w:val="21"/>
              </w:rPr>
              <w:t xml:space="preserve">📸 Espacio para tu captura — DevTools ▸ Sources, breakpoint activo y Call Stack en el momento exacto en que respuestaPendiente aún no tiene valor</w:t>
            </w:r>
          </w:p>
        </w:tc>
      </w:tr>
    </w:tbl>
    <w:p>
      <w:pPr>
        <w:pStyle w:val="Heading2"/>
        <w:spacing w:after="120" w:before="300"/>
      </w:pPr>
      <w:r>
        <w:t xml:space="preserve">3. Intervención y justificación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50"/>
              <w:left w:type="dxa" w:w="200"/>
              <w:bottom w:type="dxa" w:w="150"/>
              <w:right w:type="dxa" w:w="200"/>
            </w:tcMar>
          </w:tcPr>
          <w:p>
            <w:pPr>
              <w:spacing w:after="0"/>
            </w:pPr>
            <w:r>
              <w:rPr>
                <w:rFonts w:ascii="Consolas" w:cs="Consolas" w:eastAsia="Consolas" w:hAnsi="Consolas"/>
                <w:color w:val="D4D4D4"/>
                <w:sz w:val="19"/>
                <w:szCs w:val="19"/>
              </w:rPr>
              <w:t xml:space="preserve">async function enviarMensaje(texto) {</w:t>
            </w:r>
          </w:p>
          <w:p>
            <w:pPr>
              <w:spacing w:after="0"/>
            </w:pPr>
            <w:r>
              <w:rPr>
                <w:rFonts w:ascii="Consolas" w:cs="Consolas" w:eastAsia="Consolas" w:hAnsi="Consolas"/>
                <w:color w:val="D4D4D4"/>
                <w:sz w:val="19"/>
                <w:szCs w:val="19"/>
              </w:rPr>
              <w:t xml:space="preserve">  const mensajeUsuario = new Message(ROLES.USUARIO, texto);</w:t>
            </w:r>
          </w:p>
          <w:p>
            <w:pPr>
              <w:spacing w:after="0"/>
            </w:pPr>
            <w:r>
              <w:rPr>
                <w:rFonts w:ascii="Consolas" w:cs="Consolas" w:eastAsia="Consolas" w:hAnsi="Consolas"/>
                <w:color w:val="D4D4D4"/>
                <w:sz w:val="19"/>
                <w:szCs w:val="19"/>
              </w:rPr>
              <w:t xml:space="preserve">  this._agregarYPersistir(mensajeUsuario);</w:t>
            </w:r>
          </w:p>
          <w:p>
            <w:pPr>
              <w:spacing w:after="0"/>
            </w:pPr>
            <w:r>
              <w:rPr>
                <w:rFonts w:ascii="Consolas" w:cs="Consolas" w:eastAsia="Consolas" w:hAnsi="Consolas"/>
                <w:color w:val="D4D4D4"/>
                <w:sz w:val="19"/>
                <w:szCs w:val="19"/>
              </w:rPr>
              <w:t xml:space="preserve"> </w:t>
            </w:r>
          </w:p>
          <w:p>
            <w:pPr>
              <w:spacing w:after="0"/>
            </w:pPr>
            <w:r>
              <w:rPr>
                <w:rFonts w:ascii="Consolas" w:cs="Consolas" w:eastAsia="Consolas" w:hAnsi="Consolas"/>
                <w:color w:val="D4D4D4"/>
                <w:sz w:val="19"/>
                <w:szCs w:val="19"/>
              </w:rPr>
              <w:t xml:space="preserve">  // Se espera la respuesta real antes de continuar</w:t>
            </w:r>
          </w:p>
          <w:p>
            <w:pPr>
              <w:spacing w:after="0"/>
            </w:pPr>
            <w:r>
              <w:rPr>
                <w:rFonts w:ascii="Consolas" w:cs="Consolas" w:eastAsia="Consolas" w:hAnsi="Consolas"/>
                <w:color w:val="D4D4D4"/>
                <w:sz w:val="19"/>
                <w:szCs w:val="19"/>
              </w:rPr>
              <w:t xml:space="preserve">  const textoRespuesta = await this.modelClient.consultar(</w:t>
            </w:r>
          </w:p>
          <w:p>
            <w:pPr>
              <w:spacing w:after="0"/>
            </w:pPr>
            <w:r>
              <w:rPr>
                <w:rFonts w:ascii="Consolas" w:cs="Consolas" w:eastAsia="Consolas" w:hAnsi="Consolas"/>
                <w:color w:val="D4D4D4"/>
                <w:sz w:val="19"/>
                <w:szCs w:val="19"/>
              </w:rPr>
              <w:t xml:space="preserve">    texto,</w:t>
            </w:r>
          </w:p>
          <w:p>
            <w:pPr>
              <w:spacing w:after="0"/>
            </w:pPr>
            <w:r>
              <w:rPr>
                <w:rFonts w:ascii="Consolas" w:cs="Consolas" w:eastAsia="Consolas" w:hAnsi="Consolas"/>
                <w:color w:val="D4D4D4"/>
                <w:sz w:val="19"/>
                <w:szCs w:val="19"/>
              </w:rPr>
              <w:t xml:space="preserve">    this.historial</w:t>
            </w:r>
          </w:p>
          <w:p>
            <w:pPr>
              <w:spacing w:after="0"/>
            </w:pPr>
            <w:r>
              <w:rPr>
                <w:rFonts w:ascii="Consolas" w:cs="Consolas" w:eastAsia="Consolas" w:hAnsi="Consolas"/>
                <w:color w:val="D4D4D4"/>
                <w:sz w:val="19"/>
                <w:szCs w:val="19"/>
              </w:rPr>
              <w:t xml:space="preserve">  );</w:t>
            </w:r>
          </w:p>
          <w:p>
            <w:pPr>
              <w:spacing w:after="0"/>
            </w:pPr>
            <w:r>
              <w:rPr>
                <w:rFonts w:ascii="Consolas" w:cs="Consolas" w:eastAsia="Consolas" w:hAnsi="Consolas"/>
                <w:color w:val="D4D4D4"/>
                <w:sz w:val="19"/>
                <w:szCs w:val="19"/>
              </w:rPr>
              <w:t xml:space="preserve"> </w:t>
            </w:r>
          </w:p>
          <w:p>
            <w:pPr>
              <w:spacing w:after="0"/>
            </w:pPr>
            <w:r>
              <w:rPr>
                <w:rFonts w:ascii="Consolas" w:cs="Consolas" w:eastAsia="Consolas" w:hAnsi="Consolas"/>
                <w:color w:val="D4D4D4"/>
                <w:sz w:val="19"/>
                <w:szCs w:val="19"/>
              </w:rPr>
              <w:t xml:space="preserve">  const mensajeIA = new Message(ROLES.IA, `🤖 ${textoRespuesta}`);</w:t>
            </w:r>
          </w:p>
          <w:p>
            <w:pPr>
              <w:spacing w:after="0"/>
            </w:pPr>
            <w:r>
              <w:rPr>
                <w:rFonts w:ascii="Consolas" w:cs="Consolas" w:eastAsia="Consolas" w:hAnsi="Consolas"/>
                <w:color w:val="D4D4D4"/>
                <w:sz w:val="19"/>
                <w:szCs w:val="19"/>
              </w:rPr>
              <w:t xml:space="preserve">  this._agregarYPersistir(mensajeIA);</w:t>
            </w:r>
          </w:p>
          <w:p>
            <w:pPr>
              <w:spacing w:after="0"/>
            </w:pPr>
            <w:r>
              <w:rPr>
                <w:rFonts w:ascii="Consolas" w:cs="Consolas" w:eastAsia="Consolas" w:hAnsi="Consolas"/>
                <w:color w:val="D4D4D4"/>
                <w:sz w:val="19"/>
                <w:szCs w:val="19"/>
              </w:rPr>
              <w:t xml:space="preserve">}</w:t>
            </w:r>
          </w:p>
        </w:tc>
      </w:tr>
    </w:tbl>
    <w:p>
      <w:pPr>
        <w:spacing w:after="160"/>
      </w:pPr>
      <w:r>
        <w:rPr>
          <w:rFonts w:ascii="Calibri" w:cs="Calibri" w:eastAsia="Calibri" w:hAnsi="Calibri"/>
          <w:sz w:val="22"/>
          <w:szCs w:val="22"/>
        </w:rPr>
        <w:t xml:space="preserve">Se elimina por completo el setTimeout arbitrario, la variable compartida respuestaPendiente y el bucle bloqueante precalentar(). El flujo ahora usa await sobre la promesa real de consultar(), por lo que el mensaje de la IA solo se pinta cuando la respuesta ya existe, sin importar cuánto tarde la red. Al no depender de un tiempo fijo, la condición de carrera desaparece estructuralmente, no solo en el caso promedio.</w:t>
      </w:r>
    </w:p>
    <w:p>
      <w:pPr>
        <w:pStyle w:val="Heading1"/>
        <w:spacing w:after="120" w:before="300"/>
      </w:pPr>
      <w:r>
        <w:t xml:space="preserve">Capturas obligatorias de la práctica</w:t>
      </w:r>
    </w:p>
    <w:p>
      <w:pPr>
        <w:spacing w:after="160"/>
      </w:pPr>
      <w:r>
        <w:rPr>
          <w:rFonts w:ascii="Calibri" w:cs="Calibri" w:eastAsia="Calibri" w:hAnsi="Calibri"/>
          <w:sz w:val="22"/>
          <w:szCs w:val="22"/>
        </w:rPr>
        <w:t xml:space="preserve">Las dos capturas exigidas por el enunciado ya quedaron ubicadas en el Problema 2, por ser donde corresponden según la evidencia recolectada:</w:t>
      </w:r>
    </w:p>
    <w:p>
      <w:pPr>
        <w:pStyle w:val="ListParagraph"/>
        <w:numPr>
          <w:ilvl w:val="0"/>
          <w:numId w:val="1"/>
        </w:numPr>
        <w:spacing w:after="80"/>
      </w:pPr>
      <w:r>
        <w:rPr>
          <w:rFonts w:ascii="Calibri" w:cs="Calibri" w:eastAsia="Calibri" w:hAnsi="Calibri"/>
          <w:sz w:val="22"/>
          <w:szCs w:val="22"/>
        </w:rPr>
        <w:t xml:space="preserve">Network: fila de la petición fetch con su Status y Time real (sección Problema 2).</w:t>
      </w:r>
    </w:p>
    <w:p>
      <w:pPr>
        <w:pStyle w:val="ListParagraph"/>
        <w:numPr>
          <w:ilvl w:val="0"/>
          <w:numId w:val="1"/>
        </w:numPr>
        <w:spacing w:after="200"/>
      </w:pPr>
      <w:r>
        <w:rPr>
          <w:rFonts w:ascii="Calibri" w:cs="Calibri" w:eastAsia="Calibri" w:hAnsi="Calibri"/>
          <w:sz w:val="22"/>
          <w:szCs w:val="22"/>
        </w:rPr>
        <w:t xml:space="preserve">Call Stack con breakpoint activo, en el momento exacto en que la variable de la respuesta aún no tiene valor (sección Problema 2).</w:t>
      </w:r>
    </w:p>
    <w:p>
      <w:pPr>
        <w:pStyle w:val="Heading1"/>
        <w:spacing w:after="120" w:before="300"/>
      </w:pPr>
      <w:r>
        <w:t xml:space="preserve">Resultado final</w:t>
      </w:r>
    </w:p>
    <w:p>
      <w:pPr>
        <w:spacing w:after="160"/>
      </w:pPr>
      <w:r>
        <w:rPr>
          <w:rFonts w:ascii="Calibri" w:cs="Calibri" w:eastAsia="Calibri" w:hAnsi="Calibri"/>
          <w:sz w:val="22"/>
          <w:szCs w:val="22"/>
        </w:rPr>
        <w:t xml:space="preserve">El proyecto corregido se entrega en Proyecto_Asistente_Frankenstein.zip: memoria persistente con JSON válido, respuestas en el orden correcto (sin condición de carrera) y peticiones con Status 200, cumpliendo el resultado esperado descrito en el enunciado.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2026-07-16T17:08:23.569Z</dcterms:created>
  <dcterms:modified xsi:type="dcterms:W3CDTF">2026-07-16T17:08:23.586Z</dcterms:modified>
</cp:coreProperties>
</file>

<file path=docProps/custom.xml><?xml version="1.0" encoding="utf-8"?>
<Properties xmlns="http://schemas.openxmlformats.org/officeDocument/2006/custom-properties" xmlns:vt="http://schemas.openxmlformats.org/officeDocument/2006/docPropsVTypes"/>
</file>