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  <w:rFonts w:ascii="TH Sarabun New" w:cs="TH Sarabun New" w:eastAsia="TH Sarabun New" w:hAnsi="TH Sarabun New"/>
        </w:rPr>
        <w:t xml:space="preserve">บันทึกข้อความ</w:t>
      </w:r>
    </w:p>
    <w:p>
      <w:pPr>
        <w:spacing w:after="300"/>
        <w:jc w:val="center"/>
      </w:pPr>
      <w:r>
        <w:rPr>
          <w:color w:val="64748B"/>
          <w:sz w:val="24"/>
          <w:szCs w:val="24"/>
          <w:rFonts w:ascii="TH Sarabun New" w:cs="TH Sarabun New" w:eastAsia="TH Sarabun New" w:hAnsi="TH Sarabun New"/>
        </w:rPr>
        <w:t xml:space="preserve">ฝ่ายคลังสินค้าและโลจิสติกส์ (ทีม WMS)</w:t>
      </w:r>
    </w:p>
    <w:p>
      <w:pPr>
        <w:spacing w:after="12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เรื่อง  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ตอบรับคำขอเปิดหน้า “สรุป SI” แบบอ่านอย่างเดียว ให้ฝ่ายขายฝัง iframe</w:t>
      </w:r>
    </w:p>
    <w:p>
      <w:pPr>
        <w:spacing w:after="12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เรียน  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หัวหน้าฝ่ายขาย และผู้พัฒนาโปรแกรม Sale</w:t>
      </w:r>
    </w:p>
    <w:p>
      <w:pPr>
        <w:spacing w:after="12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จาก    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นายจักรินทร์ สมบูรณ์ — ทีม WMS</w:t>
      </w:r>
    </w:p>
    <w:p>
      <w:pPr>
        <w:spacing w:after="30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วันที่  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17 กันยายน 2569</w:t>
      </w:r>
    </w:p>
    <w:p>
      <w:pPr>
        <w:spacing w:before="240" w:after="160"/>
      </w:pPr>
      <w:r>
        <w:rPr>
          <w:b/>
          <w:bCs/>
          <w:color w:val="1E40AF"/>
          <w:sz w:val="32"/>
          <w:szCs w:val="32"/>
          <w:rFonts w:ascii="TH Sarabun New" w:cs="TH Sarabun New" w:eastAsia="TH Sarabun New" w:hAnsi="TH Sarabun New"/>
        </w:rPr>
        <w:t xml:space="preserve">1. สรุปผลการพิจารณา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ทีม WMS ยินดีดำเนินการตามคำขอ และได้พัฒนาพร้อมเปิดใช้งานเรียบร้อยแล้ว โดยฝ่ายขายสามารถฝัง iframe เพื่อดูข้อมูล “สรุป SI — ยอดโหลดสินค้าส่งจริง” ได้ทันที ข้อมูลเป็นข้อมูลสดชุดเดียวกับที่แสดงในระบบ WMS ไม่มีการทำซ้ำสองที่ตามที่ฝ่ายขายต้องการ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โดเมนที่ฝ่ายขายระบุมาในใบขอถูกต้องแล้ว มีข้อแตกต่างเพียงเรื่อง </w:t>
      </w: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รูปแบบ path และวิธีตรวจสอบสิทธิ์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 รายละเอียดตามข้อ 3</w:t>
      </w:r>
    </w:p>
    <w:p>
      <w:pPr>
        <w:spacing w:before="240" w:after="160"/>
      </w:pPr>
      <w:r>
        <w:rPr>
          <w:b/>
          <w:bCs/>
          <w:color w:val="1E40AF"/>
          <w:sz w:val="32"/>
          <w:szCs w:val="32"/>
          <w:rFonts w:ascii="TH Sarabun New" w:cs="TH Sarabun New" w:eastAsia="TH Sarabun New" w:hAnsi="TH Sarabun New"/>
        </w:rPr>
        <w:t xml:space="preserve">2. วิธีนำไปใช้งาน</w:t>
      </w:r>
    </w:p>
    <w:p>
      <w:pPr>
        <w:spacing w:before="200" w:after="100"/>
      </w:pPr>
      <w:r>
        <w:rPr>
          <w:b/>
          <w:bCs/>
          <w:sz w:val="28"/>
          <w:szCs w:val="28"/>
          <w:rFonts w:ascii="TH Sarabun New" w:cs="TH Sarabun New" w:eastAsia="TH Sarabun New" w:hAnsi="TH Sarabun New"/>
        </w:rPr>
        <w:t xml:space="preserve">2.1 โค้ดสำหรับฝัง iframe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นำโค้ดด้านล่างไปวางในหน้าที่ต้องการของโปรแกรม Sale ได้ทันที</w:t>
      </w:r>
    </w:p>
    <w:p>
      <w:pPr>
        <w:shd w:fill="F1F5F9" w:val="clear"/>
        <w:spacing w:before="80" w:after="120"/>
        <w:ind w:left="340"/>
      </w:pPr>
      <w:r>
        <w:rPr>
          <w:sz w:val="20"/>
          <w:szCs w:val="20"/>
          <w:rFonts w:ascii="Consolas" w:cs="Consolas" w:eastAsia="Consolas" w:hAnsi="Consolas"/>
        </w:rPr>
        <w:t xml:space="preserve">&lt;iframe</w:t>
      </w:r>
    </w:p>
    <w:p>
      <w:pPr>
        <w:shd w:fill="F1F5F9" w:val="clear"/>
        <w:spacing w:before="80" w:after="120"/>
        <w:ind w:left="340"/>
      </w:pPr>
      <w:r>
        <w:rPr>
          <w:sz w:val="20"/>
          <w:szCs w:val="20"/>
          <w:rFonts w:ascii="Consolas" w:cs="Consolas" w:eastAsia="Consolas" w:hAnsi="Consolas"/>
        </w:rPr>
        <w:t xml:space="preserve">  src="https://warehouse-logistic-tst.vercel.app/si-view.html?k=7ec0fd111aad0952fad75fd39d9a2e019c201883eb675245"</w:t>
      </w:r>
    </w:p>
    <w:p>
      <w:pPr>
        <w:shd w:fill="F1F5F9" w:val="clear"/>
        <w:spacing w:before="80" w:after="120"/>
        <w:ind w:left="340"/>
      </w:pPr>
      <w:r>
        <w:rPr>
          <w:sz w:val="20"/>
          <w:szCs w:val="20"/>
          <w:rFonts w:ascii="Consolas" w:cs="Consolas" w:eastAsia="Consolas" w:hAnsi="Consolas"/>
        </w:rPr>
        <w:t xml:space="preserve">  style="width:100%;height:900px;border:0"&gt;&lt;/iframe&gt;</w:t>
      </w:r>
    </w:p>
    <w:p>
      <w:pPr>
        <w:spacing w:before="200" w:after="100"/>
      </w:pPr>
      <w:r>
        <w:rPr>
          <w:b/>
          <w:bCs/>
          <w:sz w:val="28"/>
          <w:szCs w:val="28"/>
          <w:rFonts w:ascii="TH Sarabun New" w:cs="TH Sarabun New" w:eastAsia="TH Sarabun New" w:hAnsi="TH Sarabun New"/>
        </w:rPr>
        <w:t xml:space="preserve">2.2 ใบอนุญาต (Token) ที่ออกให้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28%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TH Sarabun New" w:cs="TH Sarabun New" w:eastAsia="TH Sarabun New" w:hAnsi="TH Sarabun New"/>
              </w:rPr>
              <w:t xml:space="preserve">รายการ</w:t>
            </w:r>
          </w:p>
        </w:tc>
        <w:tc>
          <w:tcPr>
            <w:tcW w:type="pct" w:w="72%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TH Sarabun New" w:cs="TH Sarabun New" w:eastAsia="TH Sarabun New" w:hAnsi="TH Sarabun New"/>
              </w:rPr>
              <w:t xml:space="preserve">ค่า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Token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7ec0fd111aad0952fad75fd39d9a2e019c201883eb675245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ออกให้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ฝ่ายขาย — โปรแกรม Sale (iframe)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วันหมดอายุ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30 กันยายน 2570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Origin ที่อนุญาต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https://warehouse-logistic-tst.vercel.app</w:t>
            </w:r>
          </w:p>
        </w:tc>
      </w:tr>
    </w:tbl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</w:r>
    </w:p>
    <w:p>
      <w:pPr>
        <w:spacing w:after="12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ข้อควรระวัง: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Token นี้ออกให้เฉพาะโปรแกรม Sale กรุณาอย่าเผยแพร่ต่อ หากต้องการให้หน่วยงานอื่นเข้าถึง กรุณาแจ้งทีม WMS เพื่อออกใบใหม่แยกต่างหาก จะได้ตรวจสอบย้อนกลับได้หากเกิดการรั่วไหล</w:t>
      </w:r>
    </w:p>
    <w:p>
      <w:pPr>
        <w:spacing w:before="200" w:after="100"/>
      </w:pPr>
      <w:r>
        <w:rPr>
          <w:b/>
          <w:bCs/>
          <w:sz w:val="28"/>
          <w:szCs w:val="28"/>
          <w:rFonts w:ascii="TH Sarabun New" w:cs="TH Sarabun New" w:eastAsia="TH Sarabun New" w:hAnsi="TH Sarabun New"/>
        </w:rPr>
        <w:t xml:space="preserve">2.3 ความสามารถของหน้าจอ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เลือกช่วงวันที่ ค้นหาลูกค้า/รหัสสินค้า/ชื่อสินค้า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คลิกหัวคอลัมน์เพื่อเรียงลำดับ และกรองแยกรายคอลัมน์ได้ พร้อมปุ่มล้างค่า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กรองตามทีมโหลด ประเภทรถ และสถานะเกณฑ์น้ำหนัก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ดาวน์โหลดเป็นไฟล์ Excel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รีเฟรชข้อมูลอัตโนมัติทุก 60 วินาที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ไม่มีปุ่มแก้ไข อนุมัติ หรือบันทึกใด ๆ — อ่านอย่างเดียวตามที่ขอ</w:t>
      </w:r>
    </w:p>
    <w:p>
      <w:pPr>
        <w:spacing w:before="240" w:after="160"/>
      </w:pPr>
      <w:r>
        <w:rPr>
          <w:b/>
          <w:bCs/>
          <w:color w:val="1E40AF"/>
          <w:sz w:val="32"/>
          <w:szCs w:val="32"/>
          <w:rFonts w:ascii="TH Sarabun New" w:cs="TH Sarabun New" w:eastAsia="TH Sarabun New" w:hAnsi="TH Sarabun New"/>
        </w:rPr>
        <w:t xml:space="preserve">3. ข้อแก้ไขจากคำขอเดิม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ใบขออ้างอิงแนวทางของฝ่ายผลิต ซึ่งระบบของฝ่ายผลิตเป็น Next.js จึงมี middleware และฝั่งเซิร์ฟเวอร์ให้ยกเว้น route ได้ ระบบ WMS แม้จะอยู่บน Vercel เหมือนกัน แต่เป็นเว็บแบบ static (ไฟล์ HTML) ไม่ใช่ Next.js จึงไม่มี middleware ให้ยกเว้น route และนำแนวทางดังกล่าวมาใช้ตรง ๆ ไม่ได้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TH Sarabun New" w:cs="TH Sarabun New" w:eastAsia="TH Sarabun New" w:hAnsi="TH Sarabun New"/>
              </w:rPr>
              <w:t xml:space="preserve">หัวข้อ</w:t>
            </w:r>
          </w:p>
        </w:tc>
        <w:tc>
          <w:tcPr>
            <w:tcW w:type="pct" w:w="36%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TH Sarabun New" w:cs="TH Sarabun New" w:eastAsia="TH Sarabun New" w:hAnsi="TH Sarabun New"/>
              </w:rPr>
              <w:t xml:space="preserve">ตามใบขอ</w:t>
            </w:r>
          </w:p>
        </w:tc>
        <w:tc>
          <w:tcPr>
            <w:tcW w:type="pct" w:w="42%"/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TH Sarabun New" w:cs="TH Sarabun New" w:eastAsia="TH Sarabun New" w:hAnsi="TH Sarabun New"/>
              </w:rPr>
              <w:t xml:space="preserve">ข้อเท็จจริงของ WMS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ที่ตั้งระบบ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Next.js บน Vercel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เว็บ static บน Vercel (ไม่ใช่ Next.js)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รูปแบบ URL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/si-view?k=&lt;TOKEN&gt;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/si-view.html?k=&lt;TOKEN&gt;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Middleware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ยกเว้น route ได้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ไม่มี middleware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สาเหตุที่เจอหน้า Login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cookie ไม่ข้ามโดเมน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4"/>
                <w:szCs w:val="24"/>
                <w:rFonts w:ascii="TH Sarabun New" w:cs="TH Sarabun New" w:eastAsia="TH Sarabun New" w:hAnsi="TH Sarabun New"/>
              </w:rPr>
              <w:t xml:space="preserve">WMS ไม่ได้ใช้ cookie session</w:t>
            </w:r>
          </w:p>
        </w:tc>
      </w:tr>
    </w:tbl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ทีม WMS จึงใช้วิธีที่ให้ผลลัพธ์เหมือนกันทุกประการ คือสร้างหน้าเว็บแยกแบบอ่านอย่างเดียว และย้ายการเข้าถึงฐานข้อมูลไปไว้ที่ Supabase Edge Function ซึ่งทำหน้าที่เป็นฝั่งเซิร์ฟเวอร์แทน Next.js route โดยโดเมนที่ฝ่ายขายระบุมาในใบขอนั้นถูกต้องแล้ว</w:t>
      </w:r>
    </w:p>
    <w:p>
      <w:pPr>
        <w:spacing w:before="240" w:after="160"/>
      </w:pPr>
      <w:r>
        <w:rPr>
          <w:b/>
          <w:bCs/>
          <w:color w:val="1E40AF"/>
          <w:sz w:val="32"/>
          <w:szCs w:val="32"/>
          <w:rFonts w:ascii="TH Sarabun New" w:cs="TH Sarabun New" w:eastAsia="TH Sarabun New" w:hAnsi="TH Sarabun New"/>
        </w:rPr>
        <w:t xml:space="preserve">4. มาตรการความปลอดภัย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ใช้ service key ฝั่งเซิร์ฟเวอร์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— ไม่เปิดสิทธิ์ให้ anon อ่านตารางใด ๆ ตามที่ใบขอกำหนด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อ่านอย่างเดียวจริง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— ระบบรับเฉพาะคำสั่งอ่าน (GET) การเรียกด้วยวิธีอื่นถูกปฏิเสธทันที ต่อให้ token รั่วก็แก้ไขข้อมูลไม่ได้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เพิกถอนได้ทันที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— ใบอนุญาตเก็บในฐานข้อมูลที่เข้าถึงได้เฉพาะเซิร์ฟเวอร์ ลบแล้วมีผลทันที ไม่ต้องรอ deploy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จำกัด Origin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— เรียกได้เฉพาะจากเว็บที่ระบุไว้ในใบอนุญาตเท่านั้น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จำกัดปริมาณ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— ขอข้อมูลได้ครั้งละไม่เกิน 92 วัน เพื่อป้องกันการดูดข้อมูลทั้งปีในครั้งเดียว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บันทึกการใช้งาน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— ระบบเก็บเวลาและจำนวนครั้งที่เรียกของแต่ละใบอนุญาต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</w:r>
    </w:p>
    <w:p>
      <w:pPr>
        <w:spacing w:after="120" w:line="300"/>
      </w:pPr>
      <w:r>
        <w:rPr>
          <w:b/>
          <w:bCs/>
          <w:sz w:val="26"/>
          <w:szCs w:val="26"/>
          <w:rFonts w:ascii="TH Sarabun New" w:cs="TH Sarabun New" w:eastAsia="TH Sarabun New" w:hAnsi="TH Sarabun New"/>
        </w:rPr>
        <w:t xml:space="preserve">ข้อจำกัดที่ต้องรับทราบร่วมกัน: </w:t>
      </w:r>
      <w:r>
        <w:rPr>
          <w:sz w:val="26"/>
          <w:szCs w:val="26"/>
          <w:rFonts w:ascii="TH Sarabun New" w:cs="TH Sarabun New" w:eastAsia="TH Sarabun New" w:hAnsi="TH Sarabun New"/>
        </w:rPr>
        <w:t xml:space="preserve">เมื่อใช้วิธี iframe ตัว token จะปรากฏอยู่ใน URL ผู้ที่เปิดดูซอร์สโค้ดของหน้าเว็บย่อมเห็นได้ ซึ่งเป็นข้อจำกัดของรูปแบบ token ใน query string โดยธรรมชาติ และเป็นข้อจำกัดเดียวกันกับที่ระบบของฝ่ายผลิตใช้อยู่ ทีม WMS พิจารณาแล้วเห็นว่ารับได้ เนื่องจากข้อมูลชุดนี้เป็นยอดโหลดส่งภายในบริษัท ไม่มีราคา ต้นทุน หรือข้อมูลส่วนบุคคล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หากในอนาคตต้องการเชื่อมข้อมูลที่มีความอ่อนไหวสูงกว่านี้ ทีม WMS แนะนำให้เปลี่ยนไปใช้วิธีเรียกผ่านเซิร์ฟเวอร์ของโปรแกรม Sale พร้อมลายเซ็น HMAC ตามที่ฝ่ายขายเสนอมา ซึ่งระบบรองรับอยู่แล้ว</w:t>
      </w:r>
    </w:p>
    <w:p>
      <w:pPr>
        <w:spacing w:before="240" w:after="160"/>
      </w:pPr>
      <w:r>
        <w:rPr>
          <w:b/>
          <w:bCs/>
          <w:color w:val="1E40AF"/>
          <w:sz w:val="32"/>
          <w:szCs w:val="32"/>
          <w:rFonts w:ascii="TH Sarabun New" w:cs="TH Sarabun New" w:eastAsia="TH Sarabun New" w:hAnsi="TH Sarabun New"/>
        </w:rPr>
        <w:t xml:space="preserve">5. ทางเลือกเพิ่มเติม: เรียกเป็น JSON API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หากภายหลังฝ่ายขายต้องการนำข้อมูลไปแสดงในรูปแบบของตนเอง สามารถเรียกเป็น API ได้ทันทีด้วยใบอนุญาตใบเดียวกัน โดยไม่ต้องขอเพิ่ม</w:t>
      </w:r>
    </w:p>
    <w:p>
      <w:pPr>
        <w:shd w:fill="F1F5F9" w:val="clear"/>
        <w:spacing w:before="80" w:after="120"/>
        <w:ind w:left="340"/>
      </w:pPr>
      <w:r>
        <w:rPr>
          <w:sz w:val="20"/>
          <w:szCs w:val="20"/>
          <w:rFonts w:ascii="Consolas" w:cs="Consolas" w:eastAsia="Consolas" w:hAnsi="Consolas"/>
        </w:rPr>
        <w:t xml:space="preserve">GET https://akazjfgbnzhykhgeenye.supabase.co/functions/v1/si-summary</w:t>
      </w:r>
    </w:p>
    <w:p>
      <w:pPr>
        <w:shd w:fill="F1F5F9" w:val="clear"/>
        <w:spacing w:before="80" w:after="120"/>
        <w:ind w:left="340"/>
      </w:pPr>
      <w:r>
        <w:rPr>
          <w:sz w:val="20"/>
          <w:szCs w:val="20"/>
          <w:rFonts w:ascii="Consolas" w:cs="Consolas" w:eastAsia="Consolas" w:hAnsi="Consolas"/>
        </w:rPr>
        <w:t xml:space="preserve">    ?from=2026-09-01&amp;to=2026-09-15&amp;k=&lt;TOKEN&gt;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พารามิเตอร์เสริม: team (ทีมโหลด), truck (company | hired | self), range (ok | out)</w:t>
      </w:r>
    </w:p>
    <w:p>
      <w:pPr>
        <w:spacing w:after="12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แนะนำให้เรียกจากฝั่งเซิร์ฟเวอร์ของโปรแกรม Sale และส่ง token ผ่าน header ชื่อ X-SI-Token แทนการใส่ใน URL เพื่อไม่ให้ token ปรากฏต่อผู้ใช้</w:t>
      </w:r>
    </w:p>
    <w:p>
      <w:pPr>
        <w:spacing w:before="240" w:after="160"/>
      </w:pPr>
      <w:r>
        <w:rPr>
          <w:b/>
          <w:bCs/>
          <w:color w:val="1E40AF"/>
          <w:sz w:val="32"/>
          <w:szCs w:val="32"/>
          <w:rFonts w:ascii="TH Sarabun New" w:cs="TH Sarabun New" w:eastAsia="TH Sarabun New" w:hAnsi="TH Sarabun New"/>
        </w:rPr>
        <w:t xml:space="preserve">6. การประสานงานและการดูแลต่อเนื่อง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หากหน้าจอไม่แสดงข้อมูล หรือขึ้นข้อความแจ้งเตือน กรุณาแจ้งทีม WMS พร้อมภาพหน้าจอและช่วงวันที่ที่เลือก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หากต้องการเพิ่มคอลัมน์หรือปรับรูปแบบการแสดงผล แจ้งทีม WMS ได้โดยตรง เนื่องจากเป็นหน้าเดียวกัน ฝ่ายขายไม่ต้องแก้ไขฝั่งตนเอง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หากต้องการออกใบอนุญาตแยกรายบุคคล หรือกำหนดวันหมดอายุที่สั้นลง แจ้งได้ทันที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กรณีสงสัยว่า token รั่วไหล แจ้งทีม WMS เพื่อเพิกถอนและออกใบใหม่ ใช้เวลาไม่เกิน 5 นาที</w:t>
      </w:r>
    </w:p>
    <w:p>
      <w:pPr>
        <w:spacing w:after="400" w:line="300"/>
      </w:pPr>
      <w:r>
        <w:rPr>
          <w:sz w:val="26"/>
          <w:szCs w:val="26"/>
          <w:rFonts w:ascii="TH Sarabun New" w:cs="TH Sarabun New" w:eastAsia="TH Sarabun New" w:hAnsi="TH Sarabun New"/>
        </w:rPr>
      </w:r>
    </w:p>
    <w:p>
      <w:pPr>
        <w:spacing w:after="60"/>
        <w:jc w:val="right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จึงเรียนมาเพื่อโปรดทราบและดำเนินการต่อไป</w:t>
      </w:r>
    </w:p>
    <w:p>
      <w:pPr>
        <w:spacing w:before="400" w:after="40"/>
        <w:jc w:val="right"/>
      </w:pPr>
      <w:r>
        <w:rPr>
          <w:sz w:val="26"/>
          <w:szCs w:val="26"/>
          <w:rFonts w:ascii="TH Sarabun New" w:cs="TH Sarabun New" w:eastAsia="TH Sarabun New" w:hAnsi="TH Sarabun New"/>
        </w:rPr>
        <w:t xml:space="preserve">(นายจักรินทร์ สมบูรณ์)</w:t>
      </w:r>
    </w:p>
    <w:p>
      <w:pPr>
        <w:jc w:val="right"/>
      </w:pPr>
      <w:r>
        <w:rPr>
          <w:color w:val="64748B"/>
          <w:sz w:val="24"/>
          <w:szCs w:val="24"/>
          <w:rFonts w:ascii="TH Sarabun New" w:cs="TH Sarabun New" w:eastAsia="TH Sarabun New" w:hAnsi="TH Sarabun New"/>
        </w:rPr>
        <w:t xml:space="preserve">ทีม WMS — ฝ่ายคลังสินค้าและโลจิสติกส์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6"/>
        <w:szCs w:val="26"/>
        <w:rFonts w:ascii="TH Sarabun New" w:cs="TH Sarabun New" w:eastAsia="TH Sarabun New" w:hAnsi="TH Sarabun Ne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2026-09-17T07:11:38.501Z</dcterms:created>
  <dcterms:modified xsi:type="dcterms:W3CDTF">2026-09-17T07:11:38.503Z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