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7F36" w14:textId="3B4382C7" w:rsidR="00EA0123" w:rsidRDefault="00EA0123" w:rsidP="00EA01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2AF32516" w14:textId="0DD2FC3E" w:rsidR="00EA0123" w:rsidRDefault="00BD5A11" w:rsidP="00EA0123">
      <w:pPr>
        <w:pStyle w:val="a7"/>
        <w:ind w:left="432" w:firstLineChars="0" w:firstLine="0"/>
        <w:rPr>
          <w:rFonts w:hint="eastAsia"/>
        </w:rPr>
      </w:pPr>
      <w:r w:rsidRPr="00BD5A11">
        <w:drawing>
          <wp:inline distT="0" distB="0" distL="0" distR="0" wp14:anchorId="72237D09" wp14:editId="646A1254">
            <wp:extent cx="5274310" cy="2966720"/>
            <wp:effectExtent l="0" t="0" r="2540" b="5080"/>
            <wp:docPr id="49585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5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72CC" w14:textId="0E9BD158" w:rsidR="00EA0123" w:rsidRDefault="00EA0123" w:rsidP="00EA01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14:paraId="004788BB" w14:textId="72FC8B1B" w:rsidR="00494F9C" w:rsidRDefault="00494F9C" w:rsidP="00494F9C">
      <w:pPr>
        <w:pStyle w:val="a7"/>
        <w:ind w:left="432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形象进度管理</w:t>
      </w:r>
    </w:p>
    <w:p w14:paraId="5E5FD832" w14:textId="1DF5EA88" w:rsidR="00C33F3B" w:rsidRDefault="00C33F3B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  <w:r w:rsidRPr="00C33F3B">
        <w:rPr>
          <w:rFonts w:ascii="Segoe UI" w:hAnsi="Segoe UI" w:cs="Segoe UI"/>
          <w:color w:val="24292F"/>
          <w:szCs w:val="21"/>
        </w:rPr>
        <w:t>要实现实时监测和记录工地的施工进度，并将其可视化展示，可以采取以下措施：</w:t>
      </w:r>
    </w:p>
    <w:p w14:paraId="62735FB1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32B6E7B9" w14:textId="04A9E990" w:rsidR="00C33F3B" w:rsidRDefault="00C33F3B" w:rsidP="00494F9C">
      <w:pPr>
        <w:pStyle w:val="a7"/>
        <w:numPr>
          <w:ilvl w:val="0"/>
          <w:numId w:val="4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传感器监测：在关键位置安装传感器，如挖掘机、起重机等设备上安装传感器，以及在工地不同区域设置传感器，用于收集施工活动和设备运行的数据。</w:t>
      </w:r>
    </w:p>
    <w:p w14:paraId="2DC23234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2FC9B3C4" w14:textId="77777777" w:rsidR="00C33F3B" w:rsidRDefault="00C33F3B" w:rsidP="00494F9C">
      <w:pPr>
        <w:pStyle w:val="a7"/>
        <w:numPr>
          <w:ilvl w:val="0"/>
          <w:numId w:val="4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摄像头监控：利用摄像头进行实时监控工地各个区域的情况，并将视频流传输至中央服务器进行处理和分析。</w:t>
      </w:r>
    </w:p>
    <w:p w14:paraId="35D92047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5F86DAD0" w14:textId="77777777" w:rsidR="00C33F3B" w:rsidRDefault="00C33F3B" w:rsidP="00494F9C">
      <w:pPr>
        <w:pStyle w:val="a7"/>
        <w:numPr>
          <w:ilvl w:val="0"/>
          <w:numId w:val="4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数据收集和分析：对传感器收集到的数据进行汇总和分析处理，包括设备运行状态、施工活动时间、工作量等方面。</w:t>
      </w:r>
    </w:p>
    <w:p w14:paraId="3A5788D2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0D5E54C5" w14:textId="77777777" w:rsidR="00C33F3B" w:rsidRDefault="00C33F3B" w:rsidP="00494F9C">
      <w:pPr>
        <w:pStyle w:val="a7"/>
        <w:numPr>
          <w:ilvl w:val="0"/>
          <w:numId w:val="4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可视化展示：将数据处理后的结果通过图表、仪表盘、动态模型等形式进行可视化展示，为项目管理人员和相关方提供直观的工程进展情况。</w:t>
      </w:r>
    </w:p>
    <w:p w14:paraId="106FF852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28376097" w14:textId="77777777" w:rsidR="00C33F3B" w:rsidRDefault="00C33F3B" w:rsidP="00494F9C">
      <w:pPr>
        <w:pStyle w:val="a7"/>
        <w:numPr>
          <w:ilvl w:val="0"/>
          <w:numId w:val="4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实时报警与通知：建立预警机制，当施工进度出现异常或延迟时，系统能够自动触发报警，同时向相关人员发送通知，以便及时采取应对措施。</w:t>
      </w:r>
    </w:p>
    <w:p w14:paraId="4B374D3F" w14:textId="77777777" w:rsidR="00C33F3B" w:rsidRDefault="00C33F3B" w:rsidP="00C33F3B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4ECD5ED9" w14:textId="77777777" w:rsidR="00494F9C" w:rsidRPr="00494F9C" w:rsidRDefault="00C33F3B" w:rsidP="00494F9C">
      <w:pPr>
        <w:pStyle w:val="a7"/>
        <w:numPr>
          <w:ilvl w:val="0"/>
          <w:numId w:val="4"/>
        </w:numPr>
        <w:ind w:firstLineChars="0"/>
      </w:pPr>
      <w:r>
        <w:rPr>
          <w:rFonts w:ascii="Segoe UI" w:hAnsi="Segoe UI" w:cs="Segoe UI"/>
          <w:color w:val="24292F"/>
          <w:szCs w:val="21"/>
        </w:rPr>
        <w:t>数据共享与协同：实现工地数据的共享和协同，确保项目管理人员、设计人员、施工人员等各方都能够及时了解工程进展情况，以便做出相应决策。</w:t>
      </w:r>
    </w:p>
    <w:p w14:paraId="37BC772F" w14:textId="77777777" w:rsidR="00494F9C" w:rsidRDefault="00494F9C" w:rsidP="00494F9C">
      <w:pPr>
        <w:pStyle w:val="a7"/>
        <w:rPr>
          <w:rFonts w:ascii="Segoe UI" w:hAnsi="Segoe UI" w:cs="Segoe UI"/>
          <w:color w:val="24292F"/>
          <w:szCs w:val="21"/>
        </w:rPr>
      </w:pPr>
    </w:p>
    <w:p w14:paraId="5CB868A8" w14:textId="055291CE" w:rsidR="00494F9C" w:rsidRPr="00494F9C" w:rsidRDefault="00494F9C" w:rsidP="00494F9C">
      <w:pPr>
        <w:pStyle w:val="a7"/>
        <w:ind w:firstLineChars="300" w:firstLine="63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 w:hint="eastAsia"/>
          <w:color w:val="24292F"/>
          <w:szCs w:val="21"/>
        </w:rPr>
        <w:t>2</w:t>
      </w:r>
      <w:r>
        <w:rPr>
          <w:rFonts w:ascii="Segoe UI" w:hAnsi="Segoe UI" w:cs="Segoe UI"/>
          <w:color w:val="24292F"/>
          <w:szCs w:val="21"/>
        </w:rPr>
        <w:t>.</w:t>
      </w:r>
      <w:r w:rsidRPr="00494F9C">
        <w:rPr>
          <w:rFonts w:ascii="Segoe UI" w:hAnsi="Segoe UI" w:cs="Segoe UI"/>
          <w:color w:val="24292F"/>
          <w:szCs w:val="21"/>
        </w:rPr>
        <w:t>特种装备监测与作业风险预警</w:t>
      </w:r>
    </w:p>
    <w:p w14:paraId="019A0BF9" w14:textId="0DC9F41A" w:rsidR="00494F9C" w:rsidRP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  <w:r w:rsidRPr="00494F9C">
        <w:rPr>
          <w:rFonts w:ascii="Segoe UI" w:hAnsi="Segoe UI" w:cs="Segoe UI"/>
          <w:color w:val="24292F"/>
          <w:szCs w:val="21"/>
        </w:rPr>
        <w:t>利用传感器和监控设备对工地上的特种装备进行实时监测，可以实现对其运行状态和参数信息的收集和分析。以下是一些关键的监测内容和方法：</w:t>
      </w:r>
    </w:p>
    <w:p w14:paraId="431000C4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7F9B4700" w14:textId="77777777" w:rsidR="00494F9C" w:rsidRDefault="00494F9C" w:rsidP="00494F9C">
      <w:pPr>
        <w:pStyle w:val="a7"/>
        <w:numPr>
          <w:ilvl w:val="0"/>
          <w:numId w:val="7"/>
        </w:numPr>
        <w:ind w:firstLineChars="0"/>
        <w:rPr>
          <w:rFonts w:ascii="Segoe UI" w:hAnsi="Segoe UI" w:cs="Segoe UI"/>
          <w:color w:val="24292F"/>
          <w:szCs w:val="21"/>
        </w:rPr>
      </w:pPr>
      <w:r w:rsidRPr="00494F9C">
        <w:rPr>
          <w:rFonts w:ascii="Segoe UI" w:hAnsi="Segoe UI" w:cs="Segoe UI"/>
          <w:color w:val="24292F"/>
          <w:szCs w:val="21"/>
        </w:rPr>
        <w:t>运行状态监测：通过传感器监测特种装备的运行状态，包括但不限于工作状态、</w:t>
      </w:r>
      <w:r w:rsidRPr="00494F9C">
        <w:rPr>
          <w:rFonts w:ascii="Segoe UI" w:hAnsi="Segoe UI" w:cs="Segoe UI"/>
          <w:color w:val="24292F"/>
          <w:szCs w:val="21"/>
        </w:rPr>
        <w:lastRenderedPageBreak/>
        <w:t>空载状态、负载状态等。常用的传感器包括振动传感器、加速度传感器、转速传感器等，用于获取设备振动、加速度以及旋转速度等参数。</w:t>
      </w:r>
    </w:p>
    <w:p w14:paraId="2AE9B2A4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2B37A4E9" w14:textId="77777777" w:rsidR="00494F9C" w:rsidRDefault="00494F9C" w:rsidP="00494F9C">
      <w:pPr>
        <w:pStyle w:val="a7"/>
        <w:numPr>
          <w:ilvl w:val="0"/>
          <w:numId w:val="7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荷载监测：对起重机等特种装备进行荷载监测，了解其当前负载情况。这可以通过压力传感器、应变传感器等实现，同时还需考虑到设备的额定荷载和安全范围。</w:t>
      </w:r>
    </w:p>
    <w:p w14:paraId="6F08193A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0007F94B" w14:textId="77777777" w:rsidR="00494F9C" w:rsidRDefault="00494F9C" w:rsidP="00494F9C">
      <w:pPr>
        <w:pStyle w:val="a7"/>
        <w:numPr>
          <w:ilvl w:val="0"/>
          <w:numId w:val="7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工作环境监测：对高处作业设备进行工作环境监测，例如监测风速、温度、湿度等参数，以判断是否适宜进行高处作业。</w:t>
      </w:r>
    </w:p>
    <w:p w14:paraId="2F224C6F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623B629A" w14:textId="77777777" w:rsidR="00494F9C" w:rsidRDefault="00494F9C" w:rsidP="00494F9C">
      <w:pPr>
        <w:pStyle w:val="a7"/>
        <w:numPr>
          <w:ilvl w:val="0"/>
          <w:numId w:val="7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倾斜度监测：通过倾斜传感器等监测装置，对特种装备的倾斜度进行实时监测，以确保设备在安全倾斜范围内工作。</w:t>
      </w:r>
    </w:p>
    <w:p w14:paraId="635450B2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53413D85" w14:textId="77777777" w:rsidR="00494F9C" w:rsidRDefault="00494F9C" w:rsidP="00494F9C">
      <w:pPr>
        <w:pStyle w:val="a7"/>
        <w:numPr>
          <w:ilvl w:val="0"/>
          <w:numId w:val="7"/>
        </w:numPr>
        <w:ind w:firstLineChars="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数据采集与分析：以上述传感器获得的数据作为基础，利用数据采集系统将数据进行实时采集，并通过数据分析算法对数据进行处理和分析。可采用机器学习和模型预测等方法，预测特种装备的运行状态、故障风险等。</w:t>
      </w:r>
    </w:p>
    <w:p w14:paraId="5FF30870" w14:textId="77777777" w:rsidR="00494F9C" w:rsidRDefault="00494F9C" w:rsidP="00494F9C">
      <w:pPr>
        <w:pStyle w:val="a7"/>
        <w:ind w:left="792" w:firstLineChars="0" w:firstLine="0"/>
        <w:rPr>
          <w:rFonts w:ascii="Segoe UI" w:hAnsi="Segoe UI" w:cs="Segoe UI"/>
          <w:color w:val="24292F"/>
          <w:szCs w:val="21"/>
        </w:rPr>
      </w:pPr>
    </w:p>
    <w:p w14:paraId="4E765477" w14:textId="08E1F7FB" w:rsidR="00494F9C" w:rsidRPr="00494F9C" w:rsidRDefault="00494F9C" w:rsidP="00494F9C">
      <w:pPr>
        <w:pStyle w:val="a7"/>
        <w:numPr>
          <w:ilvl w:val="0"/>
          <w:numId w:val="6"/>
        </w:numPr>
        <w:ind w:firstLineChars="0"/>
      </w:pPr>
      <w:r>
        <w:rPr>
          <w:rFonts w:ascii="Segoe UI" w:hAnsi="Segoe UI" w:cs="Segoe UI"/>
          <w:color w:val="24292F"/>
          <w:szCs w:val="21"/>
        </w:rPr>
        <w:t>预警与报警：当特种装备出现异常情况时，如超负荷、倾斜度过大等，系统能够自动触发预警或报警，通过声光设备或远程通知相关人员，以便及时采取措施避免事故发生。</w:t>
      </w:r>
    </w:p>
    <w:p w14:paraId="30B373F4" w14:textId="2C93401C" w:rsidR="00494F9C" w:rsidRPr="00494F9C" w:rsidRDefault="00494F9C" w:rsidP="00494F9C"/>
    <w:p w14:paraId="05EAFC75" w14:textId="77777777" w:rsidR="00494F9C" w:rsidRDefault="00494F9C" w:rsidP="00494F9C">
      <w:r>
        <w:t>3.</w:t>
      </w:r>
      <w:r>
        <w:rPr>
          <w:rFonts w:hint="eastAsia"/>
        </w:rPr>
        <w:t>绿色工地</w:t>
      </w:r>
    </w:p>
    <w:p w14:paraId="644BBCAE" w14:textId="77777777" w:rsidR="008958CD" w:rsidRDefault="00494F9C" w:rsidP="008958CD">
      <w:pPr>
        <w:ind w:firstLineChars="200" w:firstLine="420"/>
        <w:rPr>
          <w:rFonts w:ascii="Segoe UI" w:eastAsia="宋体" w:hAnsi="Segoe UI" w:cs="Segoe UI"/>
          <w:color w:val="24292F"/>
          <w:kern w:val="0"/>
          <w:szCs w:val="21"/>
        </w:rPr>
      </w:pPr>
      <w:r w:rsidRPr="00494F9C">
        <w:rPr>
          <w:rFonts w:ascii="Segoe UI" w:eastAsia="宋体" w:hAnsi="Segoe UI" w:cs="Segoe UI"/>
          <w:color w:val="24292F"/>
          <w:kern w:val="0"/>
          <w:szCs w:val="21"/>
        </w:rPr>
        <w:t>鼓励使用环保材料，如使用节能灯具、地暖、低噪音机械设备等。在施工过程中，避免对环境的干扰和破坏，保护周围生态环境。</w:t>
      </w:r>
    </w:p>
    <w:p w14:paraId="2F105D76" w14:textId="77777777" w:rsidR="008958CD" w:rsidRDefault="008958CD" w:rsidP="008958CD">
      <w:pPr>
        <w:ind w:firstLineChars="200" w:firstLine="420"/>
        <w:rPr>
          <w:rFonts w:ascii="Segoe UI" w:eastAsia="宋体" w:hAnsi="Segoe UI" w:cs="Segoe UI"/>
          <w:color w:val="24292F"/>
          <w:kern w:val="0"/>
          <w:szCs w:val="21"/>
        </w:rPr>
      </w:pPr>
    </w:p>
    <w:p w14:paraId="2C7ED504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环保材料：用户希望在绿色工地中使用环保材料。这包括但不限于可再生材料、低</w:t>
      </w:r>
      <w:r>
        <w:rPr>
          <w:rFonts w:ascii="Segoe UI" w:hAnsi="Segoe UI" w:cs="Segoe UI"/>
          <w:color w:val="24292F"/>
          <w:szCs w:val="21"/>
        </w:rPr>
        <w:t>VOC</w:t>
      </w:r>
      <w:r>
        <w:rPr>
          <w:rFonts w:ascii="Segoe UI" w:hAnsi="Segoe UI" w:cs="Segoe UI"/>
          <w:color w:val="24292F"/>
          <w:szCs w:val="21"/>
        </w:rPr>
        <w:t>材料、无铅材料等。这些材料需要符合环保标准，能够减少资源消耗和环境污染。</w:t>
      </w:r>
    </w:p>
    <w:p w14:paraId="69B84BE0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53276EB6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节能设备：用户希望使用节能设备，如节能灯具、地暖等。这些设备应具有高效节能的特点，能够降低能源消耗，减少对环境的负面影响。</w:t>
      </w:r>
    </w:p>
    <w:p w14:paraId="6744D5C2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131C5D8C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低噪音机械设备：用户希望使用低噪音的机械设备。在施工过程中，减少噪音污染，保护工地周围的居民和环境的安宁。</w:t>
      </w:r>
    </w:p>
    <w:p w14:paraId="381EDE52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304C6293" w14:textId="62AA3E24" w:rsidR="008958CD" w:rsidRP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/>
          <w:color w:val="24292F"/>
          <w:szCs w:val="21"/>
        </w:rPr>
        <w:t>环境保护与干扰控制：用户关注施工过程对环境的干扰和破坏问题。希望施工方能采取措施减少对周围生态环境</w:t>
      </w:r>
      <w:r w:rsidRPr="008958CD">
        <w:rPr>
          <w:rFonts w:ascii="Segoe UI" w:hAnsi="Segoe UI" w:cs="Segoe UI"/>
          <w:color w:val="24292F"/>
          <w:szCs w:val="21"/>
        </w:rPr>
        <w:t>的影响，保护土壤、水源、植被等自然资源。</w:t>
      </w:r>
    </w:p>
    <w:p w14:paraId="114A18E8" w14:textId="77777777" w:rsidR="008958CD" w:rsidRP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48E2F8B4" w14:textId="77777777" w:rsidR="008958CD" w:rsidRPr="008958CD" w:rsidRDefault="008958CD" w:rsidP="008958CD">
      <w:pPr>
        <w:ind w:firstLineChars="200" w:firstLine="420"/>
        <w:rPr>
          <w:rFonts w:ascii="Segoe UI" w:eastAsia="宋体" w:hAnsi="Segoe UI" w:cs="Segoe UI"/>
          <w:color w:val="24292F"/>
          <w:kern w:val="0"/>
          <w:szCs w:val="21"/>
        </w:rPr>
      </w:pPr>
      <w:r w:rsidRPr="008958CD">
        <w:rPr>
          <w:rFonts w:ascii="Segoe UI" w:hAnsi="Segoe UI" w:cs="Segoe UI"/>
          <w:color w:val="24292F"/>
          <w:szCs w:val="21"/>
        </w:rPr>
        <w:t>环境监测及报告生成：用户需要在绿色工地中设置环境监测设备，对空气质量、噪音等关键环境参数进行实时监测。同时，希望能够生成相关的数据分析和报告，评估工地对环境的影响程度，并提供改进建议。</w:t>
      </w:r>
    </w:p>
    <w:p w14:paraId="0C207235" w14:textId="77777777" w:rsidR="008958CD" w:rsidRPr="008958CD" w:rsidRDefault="008958CD" w:rsidP="008958CD">
      <w:pPr>
        <w:rPr>
          <w:rFonts w:ascii="Segoe UI" w:eastAsia="宋体" w:hAnsi="Segoe UI" w:cs="Segoe UI"/>
          <w:color w:val="24292F"/>
          <w:kern w:val="0"/>
          <w:szCs w:val="21"/>
        </w:rPr>
      </w:pPr>
    </w:p>
    <w:p w14:paraId="4F78C8BC" w14:textId="3BF1F843" w:rsidR="008958CD" w:rsidRPr="008958CD" w:rsidRDefault="008958CD" w:rsidP="008958CD">
      <w:pPr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 w:hint="eastAsia"/>
          <w:color w:val="24292F"/>
          <w:szCs w:val="21"/>
        </w:rPr>
        <w:t>4</w:t>
      </w:r>
      <w:r w:rsidRPr="008958CD">
        <w:rPr>
          <w:rFonts w:ascii="Segoe UI" w:hAnsi="Segoe UI" w:cs="Segoe UI"/>
          <w:color w:val="24292F"/>
          <w:szCs w:val="21"/>
        </w:rPr>
        <w:t xml:space="preserve">. </w:t>
      </w:r>
      <w:r w:rsidRPr="008958CD">
        <w:rPr>
          <w:rFonts w:ascii="Segoe UI" w:hAnsi="Segoe UI" w:cs="Segoe UI"/>
          <w:color w:val="24292F"/>
          <w:szCs w:val="21"/>
        </w:rPr>
        <w:t>安全质量管理</w:t>
      </w:r>
    </w:p>
    <w:p w14:paraId="1784001F" w14:textId="77777777" w:rsidR="008958CD" w:rsidRP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color w:val="24292F"/>
          <w:szCs w:val="21"/>
        </w:rPr>
        <w:t>利⽤监控设备和传感器对⼯地实施安全监测</w:t>
      </w:r>
      <w:r w:rsidRPr="008958CD">
        <w:rPr>
          <w:rFonts w:ascii="Segoe UI" w:hAnsi="Segoe UI" w:cs="Segoe UI"/>
          <w:color w:val="24292F"/>
          <w:szCs w:val="21"/>
        </w:rPr>
        <w:t xml:space="preserve"> </w:t>
      </w:r>
      <w:r w:rsidRPr="008958CD">
        <w:rPr>
          <w:rFonts w:ascii="Segoe UI" w:hAnsi="Segoe UI" w:cs="Segoe UI"/>
          <w:color w:val="24292F"/>
          <w:szCs w:val="21"/>
        </w:rPr>
        <w:t>包括危险源监测、⼈员⾏为监测等</w:t>
      </w:r>
      <w:r w:rsidRPr="008958CD">
        <w:rPr>
          <w:rFonts w:ascii="Segoe UI" w:hAnsi="Segoe UI" w:cs="Segoe UI"/>
          <w:color w:val="24292F"/>
          <w:szCs w:val="21"/>
        </w:rPr>
        <w:t xml:space="preserve"> </w:t>
      </w:r>
      <w:r w:rsidRPr="008958CD">
        <w:rPr>
          <w:rFonts w:ascii="Segoe UI" w:hAnsi="Segoe UI" w:cs="Segoe UI"/>
          <w:color w:val="24292F"/>
          <w:szCs w:val="21"/>
        </w:rPr>
        <w:t>建⽴质量监测系统，对施⼯过程中的关键节点和⼯</w:t>
      </w:r>
      <w:proofErr w:type="gramStart"/>
      <w:r w:rsidRPr="008958CD">
        <w:rPr>
          <w:rFonts w:ascii="Segoe UI" w:hAnsi="Segoe UI" w:cs="Segoe UI"/>
          <w:color w:val="24292F"/>
          <w:szCs w:val="21"/>
        </w:rPr>
        <w:t>序进</w:t>
      </w:r>
      <w:proofErr w:type="gramEnd"/>
      <w:r w:rsidRPr="008958CD">
        <w:rPr>
          <w:rFonts w:ascii="Segoe UI" w:hAnsi="Segoe UI" w:cs="Segoe UI"/>
          <w:color w:val="24292F"/>
          <w:szCs w:val="21"/>
        </w:rPr>
        <w:t>⾏实时监测和质量评估</w:t>
      </w:r>
      <w:r w:rsidRPr="008958CD">
        <w:rPr>
          <w:rFonts w:ascii="Segoe UI" w:hAnsi="Segoe UI" w:cs="Segoe UI"/>
          <w:color w:val="24292F"/>
          <w:szCs w:val="21"/>
        </w:rPr>
        <w:t xml:space="preserve"> </w:t>
      </w:r>
      <w:r w:rsidRPr="008958CD">
        <w:rPr>
          <w:rFonts w:ascii="Segoe UI" w:hAnsi="Segoe UI" w:cs="Segoe UI"/>
          <w:color w:val="24292F"/>
          <w:szCs w:val="21"/>
        </w:rPr>
        <w:t>系统化记录和整理</w:t>
      </w:r>
      <w:r w:rsidRPr="008958CD">
        <w:rPr>
          <w:rFonts w:ascii="Segoe UI" w:hAnsi="Segoe UI" w:cs="Segoe UI"/>
          <w:color w:val="24292F"/>
          <w:szCs w:val="21"/>
        </w:rPr>
        <w:lastRenderedPageBreak/>
        <w:t>施⼯缺陷和质量问题，并进⾏分类、跟踪和处理</w:t>
      </w:r>
      <w:r w:rsidRPr="008958CD">
        <w:rPr>
          <w:rFonts w:ascii="Segoe UI" w:hAnsi="Segoe UI" w:cs="Segoe UI" w:hint="eastAsia"/>
          <w:color w:val="24292F"/>
          <w:szCs w:val="21"/>
        </w:rPr>
        <w:t>。</w:t>
      </w:r>
    </w:p>
    <w:p w14:paraId="509BF31E" w14:textId="77777777" w:rsidR="008958CD" w:rsidRPr="008958CD" w:rsidRDefault="008958CD" w:rsidP="008958CD">
      <w:pPr>
        <w:pStyle w:val="a7"/>
        <w:numPr>
          <w:ilvl w:val="0"/>
          <w:numId w:val="11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安全监测：</w:t>
      </w:r>
    </w:p>
    <w:p w14:paraId="49F4FA53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部署摄像头和监控设备：</w:t>
      </w:r>
      <w:r w:rsidRPr="008958CD">
        <w:rPr>
          <w:rFonts w:ascii="Segoe UI" w:hAnsi="Segoe UI" w:cs="Segoe UI"/>
          <w:color w:val="24292F"/>
          <w:szCs w:val="21"/>
        </w:rPr>
        <w:t>在工地关键区域设置高清摄像头，以实时监测危险源和风险情况，如高空作业、危险物品存放区等。</w:t>
      </w:r>
    </w:p>
    <w:p w14:paraId="2C65DD93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使用传感器：</w:t>
      </w:r>
      <w:r w:rsidRPr="008958CD">
        <w:rPr>
          <w:rFonts w:ascii="Segoe UI" w:hAnsi="Segoe UI" w:cs="Segoe UI"/>
          <w:color w:val="24292F"/>
          <w:szCs w:val="21"/>
        </w:rPr>
        <w:t>安装烟雾、温度、压力等传感器，以检测潜在的安全隐患，如火灾、温度异常和气体泄漏等。</w:t>
      </w:r>
    </w:p>
    <w:p w14:paraId="2059A9D4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人员行为监测：</w:t>
      </w:r>
      <w:r w:rsidRPr="008958CD">
        <w:rPr>
          <w:rFonts w:ascii="Segoe UI" w:hAnsi="Segoe UI" w:cs="Segoe UI"/>
          <w:color w:val="24292F"/>
          <w:szCs w:val="21"/>
        </w:rPr>
        <w:t>结合视频分析技术，对工地人员的行为进行监测，警示不符合安全规范的行为，如未佩戴安全帽、越界等。</w:t>
      </w:r>
    </w:p>
    <w:p w14:paraId="464CF966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003ED191" w14:textId="77777777" w:rsidR="008958CD" w:rsidRPr="008958CD" w:rsidRDefault="008958CD" w:rsidP="008958CD">
      <w:pPr>
        <w:pStyle w:val="a7"/>
        <w:numPr>
          <w:ilvl w:val="0"/>
          <w:numId w:val="11"/>
        </w:numPr>
        <w:ind w:firstLineChars="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质量监测</w:t>
      </w:r>
      <w:r w:rsidRPr="008958CD">
        <w:rPr>
          <w:rFonts w:ascii="Segoe UI" w:hAnsi="Segoe UI" w:cs="Segoe UI"/>
          <w:color w:val="24292F"/>
          <w:szCs w:val="21"/>
        </w:rPr>
        <w:t>：</w:t>
      </w:r>
    </w:p>
    <w:p w14:paraId="4CE52B0E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使用传感器和数据记录仪：</w:t>
      </w:r>
      <w:r w:rsidRPr="008958CD">
        <w:rPr>
          <w:rFonts w:ascii="Segoe UI" w:hAnsi="Segoe UI" w:cs="Segoe UI"/>
          <w:color w:val="24292F"/>
          <w:szCs w:val="21"/>
        </w:rPr>
        <w:t>在关键节点和工序中使用测量仪器和传感器来实时监测，如混凝土浇筑过程中的测厚仪、温度传感器等，以确保施工质量符合要求。</w:t>
      </w:r>
    </w:p>
    <w:p w14:paraId="36CE5073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三维模型重建和视觉检测：</w:t>
      </w:r>
      <w:r w:rsidRPr="008958CD">
        <w:rPr>
          <w:rFonts w:ascii="Segoe UI" w:hAnsi="Segoe UI" w:cs="Segoe UI"/>
          <w:color w:val="24292F"/>
          <w:szCs w:val="21"/>
        </w:rPr>
        <w:t>利用激光扫描仪、摄像头等设备进行三维模型重建和视觉检测，对结构和装修等方面的质量进行评估。</w:t>
      </w:r>
    </w:p>
    <w:p w14:paraId="7504E28D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210D16DD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0F0AA06B" w14:textId="77777777" w:rsidR="008958CD" w:rsidRPr="008958CD" w:rsidRDefault="008958CD" w:rsidP="008958CD">
      <w:pPr>
        <w:pStyle w:val="a7"/>
        <w:numPr>
          <w:ilvl w:val="0"/>
          <w:numId w:val="12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缺陷记录与处理：</w:t>
      </w:r>
    </w:p>
    <w:p w14:paraId="5F25BCCF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系统化记录：</w:t>
      </w:r>
      <w:r w:rsidRPr="008958CD">
        <w:rPr>
          <w:rFonts w:ascii="Segoe UI" w:hAnsi="Segoe UI" w:cs="Segoe UI"/>
          <w:color w:val="24292F"/>
          <w:szCs w:val="21"/>
        </w:rPr>
        <w:t>使用项目管理软件或专门的缺陷追踪系统，对施工过程中的缺陷和质量问题进行详细记录，包括问题描述、责任人、发现时间等信息。</w:t>
      </w:r>
    </w:p>
    <w:p w14:paraId="4EF2B1ED" w14:textId="77777777" w:rsid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分类与跟踪：</w:t>
      </w:r>
      <w:r w:rsidRPr="008958CD">
        <w:rPr>
          <w:rFonts w:ascii="Segoe UI" w:hAnsi="Segoe UI" w:cs="Segoe UI"/>
          <w:color w:val="24292F"/>
          <w:szCs w:val="21"/>
        </w:rPr>
        <w:t>对记录的缺陷和质量问题进行分类，并确保每个问题都有明确的责任人和跟踪进展，以便及时解决和处理。</w:t>
      </w:r>
    </w:p>
    <w:p w14:paraId="6952ACF2" w14:textId="4AE504B7" w:rsidR="008958CD" w:rsidRPr="008958CD" w:rsidRDefault="008958CD" w:rsidP="008958CD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8958CD">
        <w:rPr>
          <w:rFonts w:ascii="Segoe UI" w:hAnsi="Segoe UI" w:cs="Segoe UI"/>
          <w:b/>
          <w:bCs/>
          <w:color w:val="24292F"/>
          <w:szCs w:val="21"/>
        </w:rPr>
        <w:t>处理和改进：</w:t>
      </w:r>
      <w:r w:rsidRPr="008958CD">
        <w:rPr>
          <w:rFonts w:ascii="Segoe UI" w:hAnsi="Segoe UI" w:cs="Segoe UI"/>
          <w:color w:val="24292F"/>
          <w:szCs w:val="21"/>
        </w:rPr>
        <w:t>根据问题的严重程度和影响，采取相应的措施进行处理，并进行持续改进，以防止类似问题再次发生。</w:t>
      </w:r>
    </w:p>
    <w:p w14:paraId="6E6A8DEB" w14:textId="77777777" w:rsidR="008958CD" w:rsidRDefault="008958CD" w:rsidP="008958CD">
      <w:pPr>
        <w:rPr>
          <w:rFonts w:ascii="Segoe UI" w:hAnsi="Segoe UI" w:cs="Segoe UI"/>
          <w:color w:val="24292F"/>
          <w:szCs w:val="21"/>
        </w:rPr>
      </w:pPr>
    </w:p>
    <w:p w14:paraId="0D4F2BE5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  <w:r>
        <w:rPr>
          <w:rFonts w:ascii="Segoe UI" w:hAnsi="Segoe UI" w:cs="Segoe UI" w:hint="eastAsia"/>
          <w:color w:val="24292F"/>
          <w:szCs w:val="21"/>
        </w:rPr>
        <w:t>5</w:t>
      </w:r>
      <w:r>
        <w:rPr>
          <w:rFonts w:ascii="Segoe UI" w:hAnsi="Segoe UI" w:cs="Segoe UI"/>
          <w:color w:val="24292F"/>
          <w:szCs w:val="21"/>
        </w:rPr>
        <w:t>.</w:t>
      </w:r>
      <w:r w:rsidRPr="00A32C73">
        <w:rPr>
          <w:rFonts w:ascii="Segoe UI" w:hAnsi="Segoe UI" w:cs="Segoe UI"/>
          <w:color w:val="24292F"/>
          <w:szCs w:val="21"/>
        </w:rPr>
        <w:t xml:space="preserve"> </w:t>
      </w:r>
      <w:r w:rsidRPr="00A32C73">
        <w:rPr>
          <w:rFonts w:ascii="Segoe UI" w:hAnsi="Segoe UI" w:cs="Segoe UI"/>
          <w:color w:val="24292F"/>
          <w:szCs w:val="21"/>
        </w:rPr>
        <w:t>⼯程态势分析</w:t>
      </w:r>
    </w:p>
    <w:p w14:paraId="2F67E32C" w14:textId="77777777" w:rsidR="00A32C73" w:rsidRDefault="00A32C73" w:rsidP="00A32C73">
      <w:pPr>
        <w:ind w:firstLineChars="200" w:firstLine="420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hAnsi="Segoe UI" w:cs="Segoe UI"/>
          <w:color w:val="24292F"/>
          <w:szCs w:val="21"/>
        </w:rPr>
        <w:t>利用实时数据采集和分析来监控和分析工地的进度、质量和安全等指标。结合大数据和机器学习技术，还需要预测和优化工程进展和资源调配。</w:t>
      </w:r>
    </w:p>
    <w:p w14:paraId="41AFC050" w14:textId="77777777" w:rsidR="00A32C73" w:rsidRPr="00A32C73" w:rsidRDefault="00A32C73" w:rsidP="00A32C73">
      <w:pPr>
        <w:pStyle w:val="a7"/>
        <w:numPr>
          <w:ilvl w:val="0"/>
          <w:numId w:val="14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数据采集与存储：</w:t>
      </w:r>
    </w:p>
    <w:p w14:paraId="13311B6B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安装传感器与监测设备：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在工地关键位置安装传感器和监测设备，用于采集工地进度、质量和安全相关数据，如施工进度、温度、湿度、振动、空气质量等。</w:t>
      </w:r>
    </w:p>
    <w:p w14:paraId="1231FE90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建立数据存储系统：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搭建数据管理平台，对采集到的数据进行存储和管理，确保数据的安全性和可靠性。</w:t>
      </w:r>
    </w:p>
    <w:p w14:paraId="44A10582" w14:textId="77777777" w:rsidR="00A32C73" w:rsidRDefault="00A32C73" w:rsidP="00A32C73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17F81F17" w14:textId="77777777" w:rsidR="00A32C73" w:rsidRPr="00A32C73" w:rsidRDefault="00A32C73" w:rsidP="00A32C73">
      <w:pPr>
        <w:pStyle w:val="a7"/>
        <w:numPr>
          <w:ilvl w:val="0"/>
          <w:numId w:val="14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数据分析与处理：</w:t>
      </w:r>
    </w:p>
    <w:p w14:paraId="4F19B0E1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数据清洗与整合：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对采集到的原始数据进行清洗和整理，去除异常数据和噪声，并将不同来源的数据整合在一起，以便后续分析使用。</w:t>
      </w:r>
    </w:p>
    <w:p w14:paraId="199A27A6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数据特征提取：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根据具体指标需求，提取和计算相应的特征，如施工进度百分比、质量评估指标、安全事件次数等。</w:t>
      </w:r>
    </w:p>
    <w:p w14:paraId="1E361AAC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建模与算法选择：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根据具体问题选择合适的机器学习算法，如回归、分类、聚类等，建立相应的模型用于分析预测。</w:t>
      </w:r>
    </w:p>
    <w:p w14:paraId="416BA465" w14:textId="77777777" w:rsidR="00A32C73" w:rsidRDefault="00A32C73" w:rsidP="00A32C73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450CD15A" w14:textId="77777777" w:rsidR="00A32C73" w:rsidRPr="00A32C73" w:rsidRDefault="00A32C73" w:rsidP="00A32C73">
      <w:pPr>
        <w:pStyle w:val="a7"/>
        <w:numPr>
          <w:ilvl w:val="0"/>
          <w:numId w:val="14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工程态势分析报告与可视化展示：</w:t>
      </w:r>
    </w:p>
    <w:p w14:paraId="6E68F3D3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设计指标评估体系：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根据工地管理的需求和目标，设计相应的指标评估体系，用于评估工地的进度、质量和安全状况。</w:t>
      </w:r>
    </w:p>
    <w:p w14:paraId="08853C5E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lastRenderedPageBreak/>
        <w:t>生成态势分析报告：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利用数据分析结果，结合指标评估体系，生成工程态势分析报告，用以描述和评价工地的整体情况和变化趋势。</w:t>
      </w:r>
    </w:p>
    <w:p w14:paraId="2A560566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可视化展示界面：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通过图表、仪表盘等方式，将工程态势分析结果进行可视化展示，便于工地管理人员直观了解工地状态，并做出相应决策。</w:t>
      </w:r>
    </w:p>
    <w:p w14:paraId="1AE2530C" w14:textId="77777777" w:rsidR="00A32C73" w:rsidRDefault="00A32C73" w:rsidP="00A32C73">
      <w:pPr>
        <w:ind w:firstLineChars="200" w:firstLine="420"/>
        <w:rPr>
          <w:rFonts w:ascii="Segoe UI" w:hAnsi="Segoe UI" w:cs="Segoe UI"/>
          <w:color w:val="24292F"/>
          <w:szCs w:val="21"/>
        </w:rPr>
      </w:pPr>
    </w:p>
    <w:p w14:paraId="4829D488" w14:textId="77777777" w:rsidR="00A32C73" w:rsidRPr="00A32C73" w:rsidRDefault="00A32C73" w:rsidP="00A32C73">
      <w:pPr>
        <w:pStyle w:val="a7"/>
        <w:numPr>
          <w:ilvl w:val="0"/>
          <w:numId w:val="14"/>
        </w:numPr>
        <w:ind w:firstLineChars="0"/>
        <w:rPr>
          <w:rFonts w:ascii="Segoe UI" w:hAnsi="Segoe UI" w:cs="Segoe UI"/>
          <w:b/>
          <w:bCs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预测与优化：</w:t>
      </w:r>
    </w:p>
    <w:p w14:paraId="2CB6F2F2" w14:textId="77777777" w:rsid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数据建模与训练：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基于历史数据和相关特征，使用机器学习技术建立预测模型，如时间序列预测模型、回归模型等，用于预测工程进展和需求资源。</w:t>
      </w:r>
    </w:p>
    <w:p w14:paraId="27CB083E" w14:textId="38E10CDB" w:rsidR="00A32C73" w:rsidRPr="00A32C73" w:rsidRDefault="00A32C73" w:rsidP="00A32C73">
      <w:pPr>
        <w:ind w:firstLineChars="200" w:firstLine="422"/>
        <w:rPr>
          <w:rFonts w:ascii="Segoe UI" w:hAnsi="Segoe UI" w:cs="Segoe UI"/>
          <w:color w:val="24292F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优化决策支持：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利用预测模型的结果，辅助进行合理的资源调配和工程计划优化，以提高工地效率和质量。</w:t>
      </w:r>
    </w:p>
    <w:p w14:paraId="28CE5CCA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56D42222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44AEC8A2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2977DDC7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3A8ED0E4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0F397929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653695AB" w14:textId="77777777" w:rsidR="00A32C73" w:rsidRDefault="00A32C73" w:rsidP="00A32C73">
      <w:pPr>
        <w:rPr>
          <w:rFonts w:ascii="Segoe UI" w:hAnsi="Segoe UI" w:cs="Segoe UI"/>
          <w:color w:val="24292F"/>
          <w:szCs w:val="21"/>
        </w:rPr>
      </w:pPr>
    </w:p>
    <w:p w14:paraId="649D05CC" w14:textId="47EB7633" w:rsidR="00A32C73" w:rsidRDefault="00A32C73" w:rsidP="00A32C73">
      <w:pPr>
        <w:rPr>
          <w:rFonts w:ascii="微软雅黑" w:eastAsia="微软雅黑" w:hAnsi="微软雅黑" w:cs="微软雅黑"/>
        </w:rPr>
      </w:pPr>
      <w:r>
        <w:rPr>
          <w:rFonts w:ascii="Segoe UI" w:hAnsi="Segoe UI" w:cs="Segoe UI" w:hint="eastAsia"/>
          <w:color w:val="24292F"/>
          <w:szCs w:val="21"/>
        </w:rPr>
        <w:t>6</w:t>
      </w:r>
      <w:r>
        <w:rPr>
          <w:rFonts w:ascii="Segoe UI" w:hAnsi="Segoe UI" w:cs="Segoe UI"/>
          <w:color w:val="24292F"/>
          <w:szCs w:val="21"/>
        </w:rPr>
        <w:t>.</w:t>
      </w:r>
      <w:r w:rsidRPr="00A32C73">
        <w:t xml:space="preserve"> </w:t>
      </w:r>
      <w:r>
        <w:t>7*24⼩时预警处理中</w:t>
      </w:r>
      <w:r>
        <w:rPr>
          <w:rFonts w:ascii="微软雅黑" w:eastAsia="微软雅黑" w:hAnsi="微软雅黑" w:cs="微软雅黑" w:hint="eastAsia"/>
        </w:rPr>
        <w:t>⼼</w:t>
      </w:r>
    </w:p>
    <w:p w14:paraId="388B1B10" w14:textId="77777777" w:rsidR="00A32C73" w:rsidRDefault="00A32C73" w:rsidP="00A32C73">
      <w:pPr>
        <w:ind w:firstLineChars="200" w:firstLine="420"/>
      </w:pPr>
      <w:r w:rsidRPr="00A32C73">
        <w:t>建立一个具备24小时监控和预警能力的智慧工地预警处理中心，以实时监测和处理工地各项数据和预警信息，并快速响应和处置紧急事件和安全风险。</w:t>
      </w:r>
    </w:p>
    <w:p w14:paraId="6CEF53D8" w14:textId="77777777" w:rsidR="00A32C73" w:rsidRDefault="00A32C73" w:rsidP="00A32C73">
      <w:pPr>
        <w:ind w:firstLineChars="200" w:firstLine="420"/>
      </w:pPr>
    </w:p>
    <w:p w14:paraId="17D7F8EF" w14:textId="77777777" w:rsidR="00A32C73" w:rsidRPr="00BE6953" w:rsidRDefault="00A32C73" w:rsidP="00A32C73">
      <w:pPr>
        <w:pStyle w:val="a7"/>
        <w:numPr>
          <w:ilvl w:val="0"/>
          <w:numId w:val="14"/>
        </w:numPr>
        <w:ind w:firstLineChars="0"/>
        <w:rPr>
          <w:b/>
          <w:bCs/>
        </w:rPr>
      </w:pPr>
      <w:r w:rsidRPr="00BE6953">
        <w:rPr>
          <w:rFonts w:ascii="Segoe UI" w:eastAsia="宋体" w:hAnsi="Segoe UI" w:cs="Segoe UI"/>
          <w:b/>
          <w:bCs/>
          <w:color w:val="24292F"/>
          <w:kern w:val="0"/>
          <w:szCs w:val="21"/>
        </w:rPr>
        <w:t>预警数据采集与监测：</w:t>
      </w:r>
    </w:p>
    <w:p w14:paraId="1522AFD0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确定监测指标和参数：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根据工地安全和运行的关键指标，确定需要监测的数据，如温度、湿度、气体浓度、振动等。</w:t>
      </w:r>
    </w:p>
    <w:p w14:paraId="176AC344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安装监测设备和传感器：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在工地关键位置安装相应的监测设备和传感器，用于实时采集工地各项数据。</w:t>
      </w:r>
    </w:p>
    <w:p w14:paraId="5926688F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数据传输与集中管理：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通过网络将监测到的数据传输至预警处理中心，并进行集中管理和存储。</w:t>
      </w:r>
    </w:p>
    <w:p w14:paraId="7EF8EB79" w14:textId="77777777" w:rsidR="00A32C73" w:rsidRDefault="00A32C73" w:rsidP="00A32C73">
      <w:pPr>
        <w:ind w:firstLineChars="200" w:firstLine="420"/>
      </w:pPr>
    </w:p>
    <w:p w14:paraId="047DF74C" w14:textId="77777777" w:rsidR="00A32C73" w:rsidRPr="00BE6953" w:rsidRDefault="00A32C73" w:rsidP="00A32C73">
      <w:pPr>
        <w:pStyle w:val="a7"/>
        <w:numPr>
          <w:ilvl w:val="0"/>
          <w:numId w:val="14"/>
        </w:numPr>
        <w:ind w:firstLineChars="0"/>
        <w:rPr>
          <w:b/>
          <w:bCs/>
        </w:rPr>
      </w:pPr>
      <w:r w:rsidRPr="00BE695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实时预警处理：</w:t>
      </w:r>
    </w:p>
    <w:p w14:paraId="5B640F8F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数据分析与异常检测：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对采集到的数据进行实时分析和处理，利用数据模型和算法检测异常情况，如超过阈值的温度、湿度变化等。</w:t>
      </w:r>
    </w:p>
    <w:p w14:paraId="63B306A6" w14:textId="77777777" w:rsidR="00A32C73" w:rsidRDefault="00A32C73" w:rsidP="00A32C73">
      <w:pPr>
        <w:ind w:firstLineChars="200" w:firstLine="422"/>
        <w:rPr>
          <w:rFonts w:ascii="Segoe UI" w:eastAsia="宋体" w:hAnsi="Segoe UI" w:cs="Segoe UI"/>
          <w:color w:val="24292F"/>
          <w:kern w:val="0"/>
          <w:szCs w:val="21"/>
        </w:rPr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预警信息生成与传输：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一旦检测到异常或预警情况，立即生成相应的预警信息，并通过各种通信方式传输给相关人员，如短信、邮件、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APP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通知等</w:t>
      </w:r>
    </w:p>
    <w:p w14:paraId="032C0DE5" w14:textId="77777777" w:rsidR="00A32C73" w:rsidRDefault="00A32C73" w:rsidP="00A32C73">
      <w:pPr>
        <w:ind w:firstLineChars="200" w:firstLine="420"/>
        <w:rPr>
          <w:rFonts w:ascii="Segoe UI" w:eastAsia="宋体" w:hAnsi="Segoe UI" w:cs="Segoe UI"/>
          <w:color w:val="24292F"/>
          <w:kern w:val="0"/>
          <w:szCs w:val="21"/>
        </w:rPr>
      </w:pPr>
    </w:p>
    <w:p w14:paraId="2E920978" w14:textId="77777777" w:rsidR="00A32C73" w:rsidRPr="00BE6953" w:rsidRDefault="00A32C73" w:rsidP="00A32C73">
      <w:pPr>
        <w:pStyle w:val="a7"/>
        <w:numPr>
          <w:ilvl w:val="0"/>
          <w:numId w:val="14"/>
        </w:numPr>
        <w:ind w:firstLineChars="0"/>
        <w:rPr>
          <w:b/>
          <w:bCs/>
        </w:rPr>
      </w:pPr>
      <w:r w:rsidRPr="00BE6953">
        <w:rPr>
          <w:rFonts w:ascii="Segoe UI" w:eastAsia="宋体" w:hAnsi="Segoe UI" w:cs="Segoe UI"/>
          <w:b/>
          <w:bCs/>
          <w:color w:val="24292F"/>
          <w:kern w:val="0"/>
          <w:szCs w:val="21"/>
        </w:rPr>
        <w:t>紧急事件响应与处置：</w:t>
      </w:r>
    </w:p>
    <w:p w14:paraId="364A3FDB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设立响应机制：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制定紧急事件响应的流程和责任分工，明确各个岗位的职责和应急措施。</w:t>
      </w:r>
    </w:p>
    <w:p w14:paraId="44F47071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快速响应与处置：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一旦接收到预警信息，预警处理中心应立即启动响应机制，通知相关人员前往事发现场进行处置，并采取适当的措施应对紧急事件和安全风险。</w:t>
      </w:r>
    </w:p>
    <w:p w14:paraId="0B9A3C7A" w14:textId="77777777" w:rsidR="00A32C73" w:rsidRDefault="00A32C73" w:rsidP="00A32C73">
      <w:pPr>
        <w:ind w:firstLineChars="200" w:firstLine="420"/>
      </w:pPr>
    </w:p>
    <w:p w14:paraId="2EA4369B" w14:textId="77777777" w:rsidR="00A32C73" w:rsidRPr="00BE6953" w:rsidRDefault="00A32C73" w:rsidP="00A32C73">
      <w:pPr>
        <w:pStyle w:val="a7"/>
        <w:numPr>
          <w:ilvl w:val="0"/>
          <w:numId w:val="14"/>
        </w:numPr>
        <w:ind w:firstLineChars="0"/>
        <w:rPr>
          <w:b/>
          <w:bCs/>
        </w:rPr>
      </w:pPr>
      <w:r w:rsidRPr="00BE6953">
        <w:rPr>
          <w:rFonts w:ascii="Segoe UI" w:eastAsia="宋体" w:hAnsi="Segoe UI" w:cs="Segoe UI"/>
          <w:b/>
          <w:bCs/>
          <w:color w:val="24292F"/>
          <w:kern w:val="0"/>
          <w:szCs w:val="21"/>
        </w:rPr>
        <w:t>事件记录与分析：</w:t>
      </w:r>
    </w:p>
    <w:p w14:paraId="280C5B1E" w14:textId="77777777" w:rsid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t>记录事件信息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：将每个事件的详细信息进行记录，包括事件发生时间、位置、处理过程和结果等。</w:t>
      </w:r>
    </w:p>
    <w:p w14:paraId="35138F80" w14:textId="757F19C4" w:rsidR="00A32C73" w:rsidRPr="00A32C73" w:rsidRDefault="00A32C73" w:rsidP="00A32C73">
      <w:pPr>
        <w:ind w:firstLineChars="200" w:firstLine="422"/>
      </w:pPr>
      <w:r w:rsidRPr="00A32C73">
        <w:rPr>
          <w:rFonts w:ascii="Segoe UI" w:eastAsia="宋体" w:hAnsi="Segoe UI" w:cs="Segoe UI"/>
          <w:b/>
          <w:bCs/>
          <w:color w:val="24292F"/>
          <w:kern w:val="0"/>
          <w:szCs w:val="21"/>
        </w:rPr>
        <w:lastRenderedPageBreak/>
        <w:t>数据分析与挖掘：</w:t>
      </w:r>
      <w:r w:rsidRPr="00A32C73">
        <w:rPr>
          <w:rFonts w:ascii="Segoe UI" w:eastAsia="宋体" w:hAnsi="Segoe UI" w:cs="Segoe UI"/>
          <w:color w:val="24292F"/>
          <w:kern w:val="0"/>
          <w:szCs w:val="21"/>
        </w:rPr>
        <w:t>对事件记录的数据进行分析和挖掘，识别潜在的问题和改进措施，并通过持续改进提高工地整体安全性和运行效率。</w:t>
      </w:r>
    </w:p>
    <w:p w14:paraId="692DD28C" w14:textId="77777777" w:rsidR="00A32C73" w:rsidRPr="00A32C73" w:rsidRDefault="00A32C73" w:rsidP="00A32C73">
      <w:pPr>
        <w:ind w:firstLineChars="200" w:firstLine="420"/>
      </w:pPr>
    </w:p>
    <w:sectPr w:rsidR="00A32C73" w:rsidRPr="00A32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E449" w14:textId="77777777" w:rsidR="00E26B51" w:rsidRDefault="00E26B51" w:rsidP="00C33F3B">
      <w:r>
        <w:separator/>
      </w:r>
    </w:p>
  </w:endnote>
  <w:endnote w:type="continuationSeparator" w:id="0">
    <w:p w14:paraId="1FA2299D" w14:textId="77777777" w:rsidR="00E26B51" w:rsidRDefault="00E26B51" w:rsidP="00C3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F131" w14:textId="77777777" w:rsidR="00E26B51" w:rsidRDefault="00E26B51" w:rsidP="00C33F3B">
      <w:r>
        <w:separator/>
      </w:r>
    </w:p>
  </w:footnote>
  <w:footnote w:type="continuationSeparator" w:id="0">
    <w:p w14:paraId="7C03E16B" w14:textId="77777777" w:rsidR="00E26B51" w:rsidRDefault="00E26B51" w:rsidP="00C3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D2A"/>
    <w:multiLevelType w:val="hybridMultilevel"/>
    <w:tmpl w:val="6034262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071175D"/>
    <w:multiLevelType w:val="hybridMultilevel"/>
    <w:tmpl w:val="B300824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F002FF9"/>
    <w:multiLevelType w:val="hybridMultilevel"/>
    <w:tmpl w:val="1020EF70"/>
    <w:lvl w:ilvl="0" w:tplc="BCA816A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ED675C"/>
    <w:multiLevelType w:val="hybridMultilevel"/>
    <w:tmpl w:val="4202A95A"/>
    <w:lvl w:ilvl="0" w:tplc="04090001">
      <w:start w:val="1"/>
      <w:numFmt w:val="bullet"/>
      <w:lvlText w:val="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4" w15:restartNumberingAfterBreak="0">
    <w:nsid w:val="49C726BF"/>
    <w:multiLevelType w:val="hybridMultilevel"/>
    <w:tmpl w:val="726C0DF6"/>
    <w:lvl w:ilvl="0" w:tplc="04090001">
      <w:start w:val="1"/>
      <w:numFmt w:val="bullet"/>
      <w:lvlText w:val="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5" w15:restartNumberingAfterBreak="0">
    <w:nsid w:val="4C0A6457"/>
    <w:multiLevelType w:val="hybridMultilevel"/>
    <w:tmpl w:val="164CB132"/>
    <w:lvl w:ilvl="0" w:tplc="230AB7F0">
      <w:start w:val="1"/>
      <w:numFmt w:val="decimal"/>
      <w:lvlText w:val="%1."/>
      <w:lvlJc w:val="left"/>
      <w:pPr>
        <w:ind w:left="792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4C78674A"/>
    <w:multiLevelType w:val="multilevel"/>
    <w:tmpl w:val="C24E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B4814"/>
    <w:multiLevelType w:val="multilevel"/>
    <w:tmpl w:val="E42C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0B05"/>
    <w:multiLevelType w:val="hybridMultilevel"/>
    <w:tmpl w:val="B2644A5A"/>
    <w:lvl w:ilvl="0" w:tplc="04090001">
      <w:start w:val="1"/>
      <w:numFmt w:val="bullet"/>
      <w:lvlText w:val=""/>
      <w:lvlJc w:val="left"/>
      <w:pPr>
        <w:ind w:left="12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40"/>
      </w:pPr>
      <w:rPr>
        <w:rFonts w:ascii="Wingdings" w:hAnsi="Wingdings" w:hint="default"/>
      </w:rPr>
    </w:lvl>
  </w:abstractNum>
  <w:abstractNum w:abstractNumId="9" w15:restartNumberingAfterBreak="0">
    <w:nsid w:val="5945045F"/>
    <w:multiLevelType w:val="multilevel"/>
    <w:tmpl w:val="E41C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B3A23"/>
    <w:multiLevelType w:val="multilevel"/>
    <w:tmpl w:val="1ED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025AA"/>
    <w:multiLevelType w:val="hybridMultilevel"/>
    <w:tmpl w:val="0AF0058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7B00733A"/>
    <w:multiLevelType w:val="multilevel"/>
    <w:tmpl w:val="B31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F475B"/>
    <w:multiLevelType w:val="multilevel"/>
    <w:tmpl w:val="8812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E01F5"/>
    <w:multiLevelType w:val="multilevel"/>
    <w:tmpl w:val="9FD8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9294">
    <w:abstractNumId w:val="2"/>
  </w:num>
  <w:num w:numId="2" w16cid:durableId="801732120">
    <w:abstractNumId w:val="6"/>
  </w:num>
  <w:num w:numId="3" w16cid:durableId="1912153457">
    <w:abstractNumId w:val="5"/>
  </w:num>
  <w:num w:numId="4" w16cid:durableId="1612086849">
    <w:abstractNumId w:val="8"/>
  </w:num>
  <w:num w:numId="5" w16cid:durableId="1757707756">
    <w:abstractNumId w:val="9"/>
  </w:num>
  <w:num w:numId="6" w16cid:durableId="252209787">
    <w:abstractNumId w:val="4"/>
  </w:num>
  <w:num w:numId="7" w16cid:durableId="339627158">
    <w:abstractNumId w:val="3"/>
  </w:num>
  <w:num w:numId="8" w16cid:durableId="164395204">
    <w:abstractNumId w:val="10"/>
  </w:num>
  <w:num w:numId="9" w16cid:durableId="939022666">
    <w:abstractNumId w:val="13"/>
  </w:num>
  <w:num w:numId="10" w16cid:durableId="895240305">
    <w:abstractNumId w:val="12"/>
  </w:num>
  <w:num w:numId="11" w16cid:durableId="1171066569">
    <w:abstractNumId w:val="11"/>
  </w:num>
  <w:num w:numId="12" w16cid:durableId="2088962922">
    <w:abstractNumId w:val="0"/>
  </w:num>
  <w:num w:numId="13" w16cid:durableId="1442452358">
    <w:abstractNumId w:val="7"/>
  </w:num>
  <w:num w:numId="14" w16cid:durableId="1087118271">
    <w:abstractNumId w:val="1"/>
  </w:num>
  <w:num w:numId="15" w16cid:durableId="10848431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84"/>
    <w:rsid w:val="00261546"/>
    <w:rsid w:val="00360221"/>
    <w:rsid w:val="00494F9C"/>
    <w:rsid w:val="00526073"/>
    <w:rsid w:val="007B6923"/>
    <w:rsid w:val="008958CD"/>
    <w:rsid w:val="00A32C73"/>
    <w:rsid w:val="00BD5A11"/>
    <w:rsid w:val="00BE6953"/>
    <w:rsid w:val="00C33F3B"/>
    <w:rsid w:val="00CA0584"/>
    <w:rsid w:val="00E26B51"/>
    <w:rsid w:val="00EA0123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B20A8"/>
  <w15:chartTrackingRefBased/>
  <w15:docId w15:val="{FF082421-F0EE-4CF9-8B8C-D3B43CBA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F3B"/>
    <w:rPr>
      <w:sz w:val="18"/>
      <w:szCs w:val="18"/>
    </w:rPr>
  </w:style>
  <w:style w:type="paragraph" w:styleId="a7">
    <w:name w:val="List Paragraph"/>
    <w:basedOn w:val="a"/>
    <w:uiPriority w:val="34"/>
    <w:qFormat/>
    <w:rsid w:val="00C33F3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33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CN8805</dc:creator>
  <cp:keywords/>
  <dc:description/>
  <cp:lastModifiedBy>CN8805</cp:lastModifiedBy>
  <cp:revision>4</cp:revision>
  <dcterms:created xsi:type="dcterms:W3CDTF">2023-10-07T03:14:00Z</dcterms:created>
  <dcterms:modified xsi:type="dcterms:W3CDTF">2023-10-07T04:01:00Z</dcterms:modified>
</cp:coreProperties>
</file>