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jc w:val="center"/>
        <w:rPr>
          <w:rFonts w:hint="eastAsia" w:eastAsiaTheme="minorEastAsia"/>
          <w:b/>
          <w:bCs w:val="0"/>
          <w:color w:val="FF0000"/>
          <w:w w:val="100"/>
          <w:sz w:val="72"/>
          <w:szCs w:val="72"/>
          <w:lang w:val="en-US" w:eastAsia="zh-CN"/>
        </w:rPr>
      </w:pPr>
      <w:r>
        <w:rPr>
          <w:rFonts w:hint="eastAsia" w:eastAsiaTheme="minorEastAsia"/>
          <w:b/>
          <w:bCs w:val="0"/>
          <w:color w:val="FF0000"/>
          <w:w w:val="100"/>
          <w:sz w:val="72"/>
          <w:szCs w:val="72"/>
          <w:lang w:val="en-US" w:eastAsia="zh-CN"/>
        </w:rPr>
        <w:t>北京中源瑞盛投资有限公司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0" w:lineRule="exact"/>
        <w:jc w:val="center"/>
        <w:textAlignment w:val="auto"/>
        <w:outlineLvl w:val="9"/>
        <w:rPr>
          <w:rFonts w:hint="eastAsia"/>
          <w:b/>
          <w:bCs w:val="0"/>
          <w:color w:val="auto"/>
          <w:w w:val="8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 w:val="0"/>
          <w:color w:val="auto"/>
          <w:w w:val="80"/>
          <w:sz w:val="28"/>
          <w:szCs w:val="28"/>
          <w:u w:val="none"/>
          <w:lang w:val="en-US" w:eastAsia="zh-CN"/>
        </w:rPr>
        <w:t>2017字（002）号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exact"/>
        <w:jc w:val="left"/>
        <w:textAlignment w:val="auto"/>
        <w:outlineLvl w:val="9"/>
        <w:rPr>
          <w:rFonts w:hint="eastAsia"/>
          <w:b/>
          <w:bCs w:val="0"/>
          <w:color w:val="FF0000"/>
          <w:w w:val="80"/>
          <w:sz w:val="28"/>
          <w:szCs w:val="28"/>
          <w:u w:val="thick"/>
          <w:lang w:val="en-US" w:eastAsia="zh-CN"/>
        </w:rPr>
      </w:pPr>
      <w:r>
        <w:rPr>
          <w:rFonts w:hint="eastAsia"/>
          <w:b/>
          <w:bCs w:val="0"/>
          <w:color w:val="FF0000"/>
          <w:w w:val="80"/>
          <w:sz w:val="28"/>
          <w:szCs w:val="28"/>
          <w:u w:val="thick"/>
          <w:lang w:val="en-US" w:eastAsia="zh-CN"/>
        </w:rPr>
        <w:t xml:space="preserve">                                                                                </w:t>
      </w:r>
    </w:p>
    <w:p>
      <w:pPr>
        <w:jc w:val="left"/>
        <w:rPr>
          <w:rFonts w:hint="eastAsia" w:ascii="宋体" w:hAnsi="宋体" w:eastAsia="宋体" w:cs="宋体"/>
          <w:b/>
          <w:bCs w:val="0"/>
          <w:color w:val="FF0000"/>
          <w:sz w:val="24"/>
          <w:szCs w:val="24"/>
          <w:u w:val="thick"/>
          <w:lang w:val="en-US" w:eastAsia="zh-CN"/>
        </w:rPr>
      </w:pPr>
      <w:r>
        <w:rPr>
          <w:b/>
          <w:bCs w:val="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7620</wp:posOffset>
                </wp:positionV>
                <wp:extent cx="5772150" cy="952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08380" y="2030095"/>
                          <a:ext cx="577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9pt;margin-top:0.6pt;height:0.75pt;width:454.5pt;z-index:251658240;mso-width-relative:page;mso-height-relative:page;" filled="f" stroked="t" coordsize="21600,21600" o:gfxdata="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4xY19NIAAAAFAQAADwAA&#10;AAAAAAABACAAAAAiAAAAZHJzL2Rvd25yZXYueG1sUEsBAhQAFAAAAAgAh07iQPm30krjAQAAfQMA&#10;AA4AAAAAAAAAAQAgAAAAIQEAAGRycy9lMm9Eb2MueG1sUEsFBgAAAAAGAAYAWQEAAHYFAAAAAA=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/>
          <w:bCs w:val="0"/>
          <w:color w:val="FF0000"/>
          <w:sz w:val="24"/>
          <w:szCs w:val="24"/>
          <w:u w:val="thick"/>
          <w:lang w:val="en-US" w:eastAsia="zh-CN"/>
        </w:rPr>
        <w:t xml:space="preserve">                                                                        </w:t>
      </w:r>
    </w:p>
    <w:p>
      <w:pPr>
        <w:jc w:val="center"/>
        <w:rPr>
          <w:rFonts w:hint="eastAsia" w:ascii="宋体" w:hAnsi="宋体" w:eastAsia="宋体" w:cs="宋体"/>
          <w:b/>
          <w:bCs w:val="0"/>
          <w:color w:val="FF0000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outlineLvl w:val="9"/>
        <w:rPr>
          <w:rFonts w:hint="eastAsia" w:ascii="宋体" w:hAnsi="宋体" w:eastAsia="宋体" w:cs="宋体"/>
          <w:b/>
          <w:bCs w:val="0"/>
          <w:color w:val="auto"/>
          <w:w w:val="80"/>
          <w:sz w:val="36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auto"/>
          <w:w w:val="80"/>
          <w:sz w:val="36"/>
          <w:szCs w:val="36"/>
          <w:u w:val="none"/>
          <w:lang w:val="en-US" w:eastAsia="zh-CN"/>
        </w:rPr>
        <w:t>北京中源瑞盛投资有限公司</w:t>
      </w:r>
    </w:p>
    <w:p>
      <w:pPr>
        <w:jc w:val="center"/>
        <w:rPr>
          <w:rFonts w:hint="eastAsia" w:ascii="宋体" w:hAnsi="宋体" w:eastAsia="宋体" w:cs="宋体"/>
          <w:b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 w:val="0"/>
          <w:color w:val="auto"/>
          <w:w w:val="80"/>
          <w:sz w:val="36"/>
          <w:szCs w:val="36"/>
          <w:u w:val="none"/>
          <w:lang w:val="en-US" w:eastAsia="zh-CN"/>
        </w:rPr>
        <w:t>锐胜微赢创业孵化器入驻指南</w:t>
      </w:r>
    </w:p>
    <w:p>
      <w:pPr>
        <w:jc w:val="center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 xml:space="preserve">    </w:t>
      </w:r>
    </w:p>
    <w:p>
      <w:pPr>
        <w:jc w:val="center"/>
        <w:rPr>
          <w:rFonts w:hint="eastAsia" w:ascii="仿宋" w:hAnsi="仿宋" w:eastAsia="仿宋" w:cs="仿宋"/>
          <w:b/>
          <w:bCs w:val="0"/>
          <w:sz w:val="28"/>
          <w:szCs w:val="28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 xml:space="preserve">第一章  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总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则</w:t>
      </w:r>
    </w:p>
    <w:p>
      <w:pPr>
        <w:numPr>
          <w:ilvl w:val="0"/>
          <w:numId w:val="1"/>
        </w:numPr>
        <w:spacing w:line="48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</w:rPr>
        <w:t xml:space="preserve"> 为明确孵化器与入驻团队双方的权利与义务，促进公司管理规范化、统一化和人性化，本着孵化器与入驻团队之间互惠互利、平等协商的原则，制定本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指南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。</w:t>
      </w:r>
    </w:p>
    <w:p>
      <w:pPr>
        <w:spacing w:line="48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</w:rPr>
        <w:t>第二条  适用范围</w:t>
      </w:r>
    </w:p>
    <w:p>
      <w:pPr>
        <w:pStyle w:val="4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</w:rPr>
        <w:t>1、本指南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仅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适用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锐胜微赢创业孵化器的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入驻团队。</w:t>
      </w:r>
    </w:p>
    <w:p>
      <w:pPr>
        <w:pStyle w:val="4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</w:rPr>
        <w:t>2、关于临时入驻、未办理入驻登记的管理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团队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可参照本指南办理相关手续。</w:t>
      </w:r>
    </w:p>
    <w:p>
      <w:pPr>
        <w:jc w:val="center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第二章  团队入驻流程</w:t>
      </w:r>
    </w:p>
    <w:p>
      <w:pPr>
        <w:pStyle w:val="15"/>
        <w:widowControl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left="0" w:leftChars="0" w:firstLine="422" w:firstLineChars="150"/>
        <w:jc w:val="left"/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  <w:t>第三条 入驻流程：</w:t>
      </w:r>
    </w:p>
    <w:p>
      <w:pPr>
        <w:pStyle w:val="15"/>
        <w:widowControl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left="0" w:leftChars="0" w:firstLine="422" w:firstLineChars="150"/>
        <w:jc w:val="left"/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  <w:t>1、入孵企业填写《入孵申请表》、并按照附件要求提交公司营业执照等资料。</w:t>
      </w:r>
    </w:p>
    <w:p>
      <w:pPr>
        <w:pStyle w:val="15"/>
        <w:shd w:val="clear" w:color="auto" w:fill="FFFFFF"/>
        <w:spacing w:before="0" w:beforeAutospacing="0" w:after="0" w:afterAutospacing="0"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kern w:val="0"/>
          <w:sz w:val="28"/>
          <w:szCs w:val="28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2、孵化器管理机构给企业发送《孵化协议》、《消防安全协议》、《孵化器入驻须知》</w:t>
      </w: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  <w:lang w:val="en-US" w:eastAsia="zh-CN"/>
        </w:rPr>
        <w:t>等</w:t>
      </w: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</w:rPr>
        <w:t>材料</w:t>
      </w: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  <w:lang w:val="en-US" w:eastAsia="zh-CN"/>
        </w:rPr>
        <w:t>附件一</w:t>
      </w: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</w:rPr>
        <w:t>，</w:t>
      </w: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  <w:lang w:val="en-US" w:eastAsia="zh-CN"/>
        </w:rPr>
        <w:t>企业在协议上签章后返给孵化器管理机构。</w:t>
      </w:r>
    </w:p>
    <w:p>
      <w:pPr>
        <w:pStyle w:val="15"/>
        <w:shd w:val="clear" w:color="auto" w:fill="FFFFFF"/>
        <w:spacing w:before="0" w:beforeAutospacing="0" w:after="0" w:afterAutospacing="0" w:line="360" w:lineRule="auto"/>
        <w:ind w:firstLine="281" w:firstLineChars="100"/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  <w:t xml:space="preserve">第四条 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</w:rPr>
        <w:t>入驻手续办理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eastAsia="zh-CN"/>
        </w:rPr>
        <w:t>：</w:t>
      </w:r>
    </w:p>
    <w:p>
      <w:pPr>
        <w:pStyle w:val="15"/>
        <w:shd w:val="clear" w:color="auto" w:fill="FFFFFF"/>
        <w:spacing w:before="0" w:beforeAutospacing="0" w:after="0" w:afterAutospacing="0"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  <w:t>1、填写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</w:rPr>
        <w:t>入驻材料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  <w:t>包括：</w:t>
      </w:r>
    </w:p>
    <w:p>
      <w:pPr>
        <w:pStyle w:val="15"/>
        <w:shd w:val="clear" w:color="auto" w:fill="FFFFFF"/>
        <w:spacing w:before="0" w:beforeAutospacing="0" w:after="0" w:afterAutospacing="0"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color w:val="FF0000"/>
          <w:kern w:val="2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 w:val="0"/>
          <w:color w:val="auto"/>
          <w:kern w:val="2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b/>
          <w:bCs w:val="0"/>
          <w:color w:val="auto"/>
          <w:kern w:val="2"/>
          <w:sz w:val="28"/>
          <w:szCs w:val="28"/>
          <w:lang w:val="en-US" w:eastAsia="zh-CN"/>
        </w:rPr>
        <w:t>1</w:t>
      </w:r>
      <w:r>
        <w:rPr>
          <w:rFonts w:hint="eastAsia" w:ascii="仿宋" w:hAnsi="仿宋" w:eastAsia="仿宋" w:cs="仿宋"/>
          <w:b/>
          <w:bCs w:val="0"/>
          <w:color w:val="auto"/>
          <w:kern w:val="2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b/>
          <w:bCs w:val="0"/>
          <w:color w:val="auto"/>
          <w:kern w:val="2"/>
          <w:sz w:val="28"/>
          <w:szCs w:val="28"/>
        </w:rPr>
        <w:t>备品</w:t>
      </w:r>
      <w:r>
        <w:rPr>
          <w:rFonts w:hint="eastAsia" w:ascii="仿宋" w:hAnsi="仿宋" w:eastAsia="仿宋" w:cs="仿宋"/>
          <w:b/>
          <w:bCs w:val="0"/>
          <w:color w:val="auto"/>
          <w:kern w:val="2"/>
          <w:sz w:val="28"/>
          <w:szCs w:val="28"/>
          <w:lang w:eastAsia="zh-CN"/>
        </w:rPr>
        <w:t>领取表</w:t>
      </w:r>
      <w:r>
        <w:rPr>
          <w:rFonts w:hint="eastAsia" w:ascii="仿宋" w:hAnsi="仿宋" w:eastAsia="仿宋" w:cs="仿宋"/>
          <w:b/>
          <w:bCs w:val="0"/>
          <w:color w:val="auto"/>
          <w:kern w:val="2"/>
          <w:sz w:val="28"/>
          <w:szCs w:val="28"/>
        </w:rPr>
        <w:t>（</w:t>
      </w:r>
      <w:r>
        <w:rPr>
          <w:rFonts w:hint="eastAsia" w:ascii="仿宋" w:hAnsi="仿宋" w:eastAsia="仿宋" w:cs="仿宋"/>
          <w:b/>
          <w:bCs w:val="0"/>
          <w:color w:val="auto"/>
          <w:kern w:val="2"/>
          <w:sz w:val="28"/>
          <w:szCs w:val="28"/>
          <w:lang w:val="en-US" w:eastAsia="zh-CN"/>
        </w:rPr>
        <w:t>合同约定入驻</w:t>
      </w:r>
      <w:r>
        <w:rPr>
          <w:rFonts w:hint="eastAsia" w:ascii="仿宋" w:hAnsi="仿宋" w:eastAsia="仿宋" w:cs="仿宋"/>
          <w:b/>
          <w:bCs w:val="0"/>
          <w:color w:val="auto"/>
          <w:kern w:val="2"/>
          <w:sz w:val="28"/>
          <w:szCs w:val="28"/>
        </w:rPr>
        <w:t>人数</w:t>
      </w:r>
      <w:r>
        <w:rPr>
          <w:rFonts w:hint="eastAsia" w:ascii="仿宋" w:hAnsi="仿宋" w:eastAsia="仿宋" w:cs="仿宋"/>
          <w:b/>
          <w:bCs w:val="0"/>
          <w:color w:val="auto"/>
          <w:kern w:val="2"/>
          <w:sz w:val="28"/>
          <w:szCs w:val="28"/>
          <w:lang w:val="en-US" w:eastAsia="zh-CN"/>
        </w:rPr>
        <w:t>的</w:t>
      </w:r>
      <w:r>
        <w:rPr>
          <w:rFonts w:hint="eastAsia" w:ascii="仿宋" w:hAnsi="仿宋" w:eastAsia="仿宋" w:cs="仿宋"/>
          <w:b/>
          <w:bCs w:val="0"/>
          <w:color w:val="auto"/>
          <w:kern w:val="2"/>
          <w:sz w:val="28"/>
          <w:szCs w:val="28"/>
        </w:rPr>
        <w:t>门禁卡及</w:t>
      </w:r>
      <w:r>
        <w:rPr>
          <w:rFonts w:hint="eastAsia" w:ascii="仿宋" w:hAnsi="仿宋" w:eastAsia="仿宋" w:cs="仿宋"/>
          <w:b/>
          <w:bCs w:val="0"/>
          <w:color w:val="auto"/>
          <w:kern w:val="2"/>
          <w:sz w:val="28"/>
          <w:szCs w:val="28"/>
          <w:lang w:val="en-US" w:eastAsia="zh-CN"/>
        </w:rPr>
        <w:t>相应档案</w:t>
      </w:r>
      <w:r>
        <w:rPr>
          <w:rFonts w:hint="eastAsia" w:ascii="仿宋" w:hAnsi="仿宋" w:eastAsia="仿宋" w:cs="仿宋"/>
          <w:b/>
          <w:bCs w:val="0"/>
          <w:color w:val="auto"/>
          <w:kern w:val="2"/>
          <w:sz w:val="28"/>
          <w:szCs w:val="28"/>
        </w:rPr>
        <w:t>柜钥匙）</w:t>
      </w:r>
      <w:r>
        <w:rPr>
          <w:rFonts w:hint="eastAsia" w:ascii="仿宋" w:hAnsi="仿宋" w:eastAsia="仿宋" w:cs="仿宋"/>
          <w:b/>
          <w:bCs w:val="0"/>
          <w:color w:val="0000FF"/>
          <w:kern w:val="2"/>
          <w:sz w:val="28"/>
          <w:szCs w:val="28"/>
          <w:highlight w:val="none"/>
          <w:lang w:eastAsia="zh-CN"/>
        </w:rPr>
        <w:t>；</w:t>
      </w:r>
    </w:p>
    <w:p>
      <w:pPr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安全协议书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；</w:t>
      </w:r>
    </w:p>
    <w:p>
      <w:pPr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物品交接清单；</w:t>
      </w:r>
    </w:p>
    <w:p>
      <w:pPr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2、申请发票所需资料：</w:t>
      </w:r>
    </w:p>
    <w:p>
      <w:pPr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1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团队租赁工位及房屋开具发票，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需提供</w:t>
      </w: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</w:rPr>
        <w:t>公司</w:t>
      </w: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/>
        </w:rPr>
        <w:t>的</w:t>
      </w: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</w:rPr>
        <w:t>营业执照副本复印件（加盖公章）</w:t>
      </w: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及开票信息（注明是开专票还是普票）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。</w:t>
      </w:r>
    </w:p>
    <w:p>
      <w:pPr>
        <w:spacing w:line="360" w:lineRule="auto"/>
        <w:ind w:left="0" w:leftChars="0" w:firstLine="422" w:firstLineChars="150"/>
        <w:jc w:val="left"/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个人开发票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需提供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①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入驻团队所有人员的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身份证复印件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；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②工位租赁费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付款人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的姓名、电话、银行账号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和开户行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名称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；</w:t>
      </w:r>
      <w:r>
        <w:rPr>
          <w:rFonts w:hint="default" w:ascii="Calibri" w:hAnsi="Calibri" w:eastAsia="仿宋" w:cs="Calibri"/>
          <w:b/>
          <w:bCs w:val="0"/>
          <w:sz w:val="28"/>
          <w:szCs w:val="28"/>
          <w:lang w:eastAsia="zh-CN"/>
        </w:rPr>
        <w:t>③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开票具体信息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。</w:t>
      </w:r>
    </w:p>
    <w:p>
      <w:pPr>
        <w:spacing w:line="360" w:lineRule="auto"/>
        <w:ind w:left="0" w:leftChars="0" w:firstLine="422" w:firstLineChars="150"/>
        <w:jc w:val="left"/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 xml:space="preserve">第五条  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</w:rPr>
        <w:t>退租手续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  <w:t>办理</w:t>
      </w:r>
    </w:p>
    <w:p>
      <w:pPr>
        <w:spacing w:line="360" w:lineRule="auto"/>
        <w:ind w:firstLine="422" w:firstLineChars="150"/>
        <w:rPr>
          <w:rFonts w:ascii="仿宋" w:hAnsi="仿宋" w:eastAsia="仿宋" w:cs="仿宋"/>
          <w:b/>
          <w:sz w:val="28"/>
          <w:szCs w:val="28"/>
          <w:highlight w:val="none"/>
        </w:rPr>
      </w:pP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</w:rPr>
        <w:t>1、</w:t>
      </w:r>
      <w:bookmarkStart w:id="0" w:name="_GoBack"/>
      <w:r>
        <w:rPr>
          <w:rFonts w:hint="eastAsia" w:ascii="仿宋" w:hAnsi="仿宋" w:eastAsia="仿宋" w:cs="仿宋"/>
          <w:b/>
          <w:sz w:val="28"/>
          <w:szCs w:val="28"/>
          <w:highlight w:val="none"/>
        </w:rPr>
        <w:t>团队毕业时，企业应归还领取的物品并确保物品完好无损（如有物品丢失或损坏需照价或估价赔偿），结清各项费用（如公摊水电费、违约金、赔偿款），并签署退租协议。在退还押金时按约定金额等额扣除或另行单独结算费用。</w:t>
      </w:r>
    </w:p>
    <w:bookmarkEnd w:id="0"/>
    <w:p>
      <w:pPr>
        <w:pStyle w:val="4"/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highlight w:val="none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</w:rPr>
        <w:t>2、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  <w:lang w:val="en-US" w:eastAsia="zh-CN"/>
        </w:rPr>
        <w:t>退租企业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</w:rPr>
        <w:t>需填写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  <w:lang w:val="en-US" w:eastAsia="zh-CN"/>
        </w:rPr>
        <w:t>退还押金的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</w:rPr>
        <w:t>收据，并加盖财务章转交至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  <w:lang w:val="en-US" w:eastAsia="zh-CN"/>
        </w:rPr>
        <w:t>孵化器管理机构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</w:rPr>
        <w:t>，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  <w:lang w:val="en-US" w:eastAsia="zh-CN"/>
        </w:rPr>
        <w:t>孵化器管理机构于10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</w:rPr>
        <w:t>个工作日内退还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  <w:lang w:val="en-US" w:eastAsia="zh-CN"/>
        </w:rPr>
        <w:t>押金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</w:rPr>
        <w:t>。</w:t>
      </w:r>
    </w:p>
    <w:p>
      <w:pPr>
        <w:pStyle w:val="4"/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highlight w:val="none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</w:rPr>
        <w:t>3、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  <w:lang w:val="en-US" w:eastAsia="zh-CN"/>
        </w:rPr>
        <w:t>退租时领取押金为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</w:rPr>
        <w:t>个人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  <w:lang w:val="en-US" w:eastAsia="zh-CN"/>
        </w:rPr>
        <w:t>的，领款人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</w:rPr>
        <w:t>需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  <w:lang w:val="en-US" w:eastAsia="zh-CN"/>
        </w:rPr>
        <w:t>出具“收条”并加盖本人手印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</w:rPr>
        <w:t>，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  <w:lang w:val="en-US" w:eastAsia="zh-CN"/>
        </w:rPr>
        <w:t>孵化器管理机构于10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</w:rPr>
        <w:t>个工作日内退还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  <w:lang w:val="en-US" w:eastAsia="zh-CN"/>
        </w:rPr>
        <w:t>押金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</w:rPr>
        <w:t>。</w:t>
      </w:r>
    </w:p>
    <w:p>
      <w:pPr>
        <w:pStyle w:val="4"/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4、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押金退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还途径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与交付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途径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统一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：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现金退还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需企业负责人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随行去孵化器管理机构领取；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银行转账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的直接退还至付款账号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。）</w:t>
      </w:r>
    </w:p>
    <w:p>
      <w:pPr>
        <w:jc w:val="center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第三章 孵化器的物业管理</w:t>
      </w:r>
    </w:p>
    <w:p>
      <w:pPr>
        <w:pStyle w:val="15"/>
        <w:shd w:val="clear" w:color="auto" w:fill="FFFFFF"/>
        <w:spacing w:before="0" w:beforeAutospacing="0" w:after="0" w:afterAutospacing="0"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  <w:t>第六条 入驻企业的快递管理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</w:rPr>
        <w:t>：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如有需要代签快递或信件时，请提前告知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行政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人员，并在代收后的一日内将货品提走。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代收快递的收件地址必须按照以下格式注明：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北京市海淀区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信息路甲28号科实大厦D座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+团队名称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+房间号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未注明详细信息的不予接收。</w:t>
      </w:r>
    </w:p>
    <w:p>
      <w:pPr>
        <w:pStyle w:val="15"/>
        <w:shd w:val="clear" w:color="auto" w:fill="FFFFFF"/>
        <w:spacing w:before="0" w:beforeAutospacing="0" w:after="0" w:afterAutospacing="0"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</w:rPr>
      </w:pP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  <w:t>第七条 外部人员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</w:rPr>
        <w:t>参观与来访：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  <w:t>1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入驻团队约见客户或其他来访人员时，需在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行政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处提前登记来访人员姓名、来访目的、来访时间等相关信息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。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来访人员不准进入办公区域，接待需要申请会议室或者在活动区接待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。</w:t>
      </w:r>
    </w:p>
    <w:p>
      <w:pPr>
        <w:pStyle w:val="4"/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未经预约的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来访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团队，原则上不予接待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；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特殊情况需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及时通知管理机构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工作人员，并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在管理机构登记备案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。</w:t>
      </w:r>
    </w:p>
    <w:p>
      <w:pPr>
        <w:spacing w:line="360" w:lineRule="auto"/>
        <w:ind w:left="0" w:leftChars="0" w:firstLine="422" w:firstLineChars="150"/>
        <w:jc w:val="left"/>
        <w:rPr>
          <w:rFonts w:hint="eastAsia" w:ascii="仿宋" w:hAnsi="仿宋" w:eastAsia="仿宋" w:cs="仿宋"/>
          <w:b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color w:val="000000"/>
          <w:kern w:val="0"/>
          <w:sz w:val="28"/>
          <w:szCs w:val="28"/>
          <w:lang w:val="en-US" w:eastAsia="zh-CN"/>
        </w:rPr>
        <w:t>第八条 办公区</w:t>
      </w:r>
      <w:r>
        <w:rPr>
          <w:rFonts w:hint="eastAsia" w:ascii="仿宋" w:hAnsi="仿宋" w:eastAsia="仿宋" w:cs="仿宋"/>
          <w:b/>
          <w:bCs w:val="0"/>
          <w:color w:val="000000"/>
          <w:kern w:val="0"/>
          <w:sz w:val="28"/>
          <w:szCs w:val="28"/>
        </w:rPr>
        <w:t>物资</w:t>
      </w:r>
      <w:r>
        <w:rPr>
          <w:rFonts w:hint="eastAsia" w:ascii="仿宋" w:hAnsi="仿宋" w:eastAsia="仿宋" w:cs="仿宋"/>
          <w:b/>
          <w:bCs w:val="0"/>
          <w:color w:val="000000"/>
          <w:kern w:val="0"/>
          <w:sz w:val="28"/>
          <w:szCs w:val="28"/>
          <w:lang w:val="en-US" w:eastAsia="zh-CN"/>
        </w:rPr>
        <w:t>的使用规定</w:t>
      </w:r>
    </w:p>
    <w:p>
      <w:pPr>
        <w:spacing w:line="360" w:lineRule="auto"/>
        <w:ind w:left="0" w:leftChars="0" w:firstLine="422" w:firstLineChars="150"/>
        <w:jc w:val="left"/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 w:val="0"/>
          <w:color w:val="000000"/>
          <w:kern w:val="0"/>
          <w:sz w:val="28"/>
          <w:szCs w:val="28"/>
          <w:lang w:val="en-US" w:eastAsia="zh-CN"/>
        </w:rPr>
        <w:t>1.</w:t>
      </w: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  <w:t>门禁卡：为保障入驻企业享有一个安全、舒适的办公环境，各楼层均安装了入户门，需刷卡进出，日常处于关闭状态。企业入驻前，需在管理机构行政部门登记办理门禁卡，每张卡押金50元。卡片遗失需通知管理机构行政部门进行登记、注销，押金不再退回。如企业员工变动，需及时通知行政部门变更员工权限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 w:rightChars="0" w:firstLine="422" w:firstLineChars="150"/>
        <w:jc w:val="both"/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  <w:t>2.办公家具：（1）孵化器办公区域已配置好员工使用的办公桌椅、储物柜等办公家具，原则上入驻企业或个人不允许私自添置大型办公家具，以改变办公环境的格局。如有特殊需求，需经管理机构书面同意后方可增加。（2）企业入驻后可在管理机构行政部门领取相应的办公柜门钥匙，每把钥匙押金20元整。钥匙遗失的，押金将不予退回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45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/>
        </w:rPr>
      </w:pP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  <w:t>3.网络的连接与使用：（1）孵化器提供免费无线网络，账号：TP-ksds-01/02/03 ，密码：keshidasha2018。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 w:rightChars="0" w:firstLine="422" w:firstLineChars="150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/>
        </w:rPr>
      </w:pP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  <w:t>（2）有线网络，每个工位均设有网络插口，通过配置的网线连接即可。</w:t>
      </w:r>
    </w:p>
    <w:p>
      <w:pPr>
        <w:spacing w:line="48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 xml:space="preserve">第九条 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办公区域的装修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与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维护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办公设施、家具、植物等物品的采购与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摆放由孵化器管理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机构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统一负责安排，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入驻企业或个人不得擅自进行办公区域的二次装修，如墙面贴纸等；同时，每个办公区域的企业负责人需确保办公设施的正常使用，不得人为损坏，否则均需照市场价赔偿。</w:t>
      </w:r>
    </w:p>
    <w:p>
      <w:pPr>
        <w:spacing w:line="360" w:lineRule="auto"/>
        <w:ind w:left="0" w:leftChars="0" w:firstLine="422" w:firstLineChars="150"/>
        <w:jc w:val="left"/>
        <w:rPr>
          <w:rFonts w:hint="eastAsia" w:ascii="仿宋" w:hAnsi="仿宋" w:eastAsia="仿宋" w:cs="仿宋"/>
          <w:b/>
          <w:bCs w:val="0"/>
          <w:color w:val="000000"/>
          <w:kern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 w:val="0"/>
          <w:color w:val="000000"/>
          <w:kern w:val="0"/>
          <w:sz w:val="28"/>
          <w:szCs w:val="28"/>
          <w:lang w:val="en-US" w:eastAsia="zh-CN"/>
        </w:rPr>
        <w:t>第十条 环境</w:t>
      </w:r>
      <w:r>
        <w:rPr>
          <w:rFonts w:hint="eastAsia" w:ascii="仿宋" w:hAnsi="仿宋" w:eastAsia="仿宋" w:cs="仿宋"/>
          <w:b/>
          <w:bCs w:val="0"/>
          <w:color w:val="000000"/>
          <w:kern w:val="0"/>
          <w:sz w:val="28"/>
          <w:szCs w:val="28"/>
        </w:rPr>
        <w:t>卫生</w:t>
      </w:r>
      <w:r>
        <w:rPr>
          <w:rFonts w:hint="eastAsia" w:ascii="仿宋" w:hAnsi="仿宋" w:eastAsia="仿宋" w:cs="仿宋"/>
          <w:b/>
          <w:bCs w:val="0"/>
          <w:color w:val="000000"/>
          <w:kern w:val="0"/>
          <w:sz w:val="28"/>
          <w:szCs w:val="28"/>
          <w:lang w:val="en-US" w:eastAsia="zh-CN"/>
        </w:rPr>
        <w:t>管理</w:t>
      </w:r>
    </w:p>
    <w:p>
      <w:pPr>
        <w:spacing w:line="48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1.严禁在室内环境（包括但不限于办公区域、楼梯间、消防通道等）吸烟，包括电子烟。</w:t>
      </w:r>
    </w:p>
    <w:p>
      <w:pPr>
        <w:spacing w:line="48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2.共享茶水间、休息区为入驻员工提供饮用水、咖啡、微波炉等设施，企业员工应在共享区域进行就餐、休息等，禁止在共享会议室等工作区域进行用餐和休息。</w:t>
      </w:r>
    </w:p>
    <w:p>
      <w:pPr>
        <w:spacing w:line="48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3.为保障办公环境的清洁卫生，餐饮垃圾需放置于各楼层楼梯间的生活垃圾桶。</w:t>
      </w:r>
    </w:p>
    <w:p>
      <w:pPr>
        <w:spacing w:line="48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  <w:t>4.入驻员工需爱护公共区域的环境卫生，尤其是卫生间、洗手间、茶水间等处，茶叶、食品等固体垃圾不能倾倒在洗手池中，避免导致堵塞。</w:t>
      </w:r>
    </w:p>
    <w:p>
      <w:pPr>
        <w:spacing w:line="48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  <w:t>5.非工作期间，办公区域内禁止使用大功率电器。</w:t>
      </w:r>
    </w:p>
    <w:p>
      <w:pPr>
        <w:spacing w:line="48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  <w:t>6.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</w:rPr>
        <w:t>严禁在公共区域内乱涂乱画、乱张贴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  <w:t>等。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</w:rPr>
        <w:t>如有活动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  <w:t>等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</w:rPr>
        <w:t>特殊情况需悬挂条幅或张贴海报，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  <w:t>需向管理机构申请同意</w:t>
      </w: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</w:rPr>
        <w:t>，并在使用后及时收回并清除痕迹。</w:t>
      </w:r>
    </w:p>
    <w:p>
      <w:pPr>
        <w:pStyle w:val="4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lang w:val="en-US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7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、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入驻员工需爱惜共享空间的所有设施，节约使用水、电等物资。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 w:rightChars="0" w:firstLine="422" w:firstLineChars="150"/>
        <w:jc w:val="both"/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  <w:t>第十一条 安全管理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15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/>
        </w:rPr>
      </w:pP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  <w:t>为了入驻企业和员工的安全与切身利益，所有入驻人员需：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15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/>
        </w:rPr>
      </w:pP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  <w:t>（1）出入关门。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15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/>
        </w:rPr>
      </w:pP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  <w:t>（2）下班时将个人的贵重物品带走。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15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/>
        </w:rPr>
      </w:pP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  <w:t>（3） 入驻企业或个人的大型设备、设施等进入或离开孵化器时需至管理机构行政部门进行登记。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15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/>
        </w:rPr>
      </w:pP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  <w:t>（4）严禁将孵化器内的公共设备、设施带出办公区域。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615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/>
        </w:rPr>
      </w:pP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  <w:t>（5）入驻企业或个人在办公区域内拍照时需注意拍摄范围，避免侵犯他人隐私。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 w:rightChars="0" w:firstLine="422" w:firstLineChars="150"/>
        <w:jc w:val="both"/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  <w:t>第十二条 禁止电动车进入办公区域。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 w:rightChars="0" w:firstLine="422" w:firstLineChars="150"/>
        <w:jc w:val="both"/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  <w:t>第十三条 办公区域安装有监控系统，管理机构通过监控系统发现违反规定的员工，有权对其进行通报批评并进行罚款。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  <w:t xml:space="preserve">                      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 xml:space="preserve">  第四章  罚则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 w:rightChars="0" w:firstLine="422" w:firstLineChars="150"/>
        <w:jc w:val="both"/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  <w:t>第十四条 对在室内环境区域内的吸烟者，每次罚款50元。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  <w:t>第十五条 对用完水不关水龙头的当事人每次罚款100元；公共区域的照明用电、中央空调由最后离开办公区域的人负责关闭所有电源，若照明用电未关闭的对最后离开办公区域的当事人每次罚款50元；若中央空调未关闭的对最后离开办公区域的当事人每次罚款300元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  <w:t>第十六条 企业独立办公区域的照明用电和空调均应在员工离开后完全关闭，否则，管理机构有权对企业的浪费行为进行制止，制止无效的进行处罚：对照明用电不关的企业行为每次罚款50元；对空调不关的企业行为每次罚款300元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 w:val="0"/>
          <w:kern w:val="2"/>
          <w:sz w:val="28"/>
          <w:szCs w:val="28"/>
          <w:lang w:val="en-US" w:eastAsia="zh-CN" w:bidi="ar"/>
        </w:rPr>
        <w:t>第十七条 罚金由入驻的企业负责支付，罚款费用当天结算，如入驻企业拒不支付，我们将从押金里直接扣除。管理机构对罚金进行单独的账务处理，罚金用于改善公共环境的维护与改善。</w:t>
      </w:r>
    </w:p>
    <w:p>
      <w:pPr>
        <w:jc w:val="center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第五章 共享会议室的管理</w:t>
      </w:r>
    </w:p>
    <w:p>
      <w:pPr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第十八条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</w:rPr>
        <w:t xml:space="preserve"> 会议室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  <w:lang w:val="en-US" w:eastAsia="zh-CN"/>
        </w:rPr>
        <w:t>预约采用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</w:rPr>
        <w:t>线下方式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  <w:lang w:val="en-US" w:eastAsia="zh-CN"/>
        </w:rPr>
        <w:t>预约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</w:rPr>
        <w:t>。</w:t>
      </w:r>
      <w:r>
        <w:rPr>
          <w:rFonts w:hint="eastAsia" w:ascii="仿宋" w:hAnsi="仿宋" w:eastAsia="仿宋" w:cs="仿宋"/>
          <w:b/>
          <w:bCs w:val="0"/>
          <w:sz w:val="28"/>
          <w:szCs w:val="28"/>
          <w:highlight w:val="none"/>
          <w:lang w:val="en-US" w:eastAsia="zh-CN"/>
        </w:rPr>
        <w:t>使用者提前一天在管理机构行政管理处进行登记预约，由管理机构统一安排、协调使用时间。</w:t>
      </w:r>
    </w:p>
    <w:p>
      <w:pPr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第十九条 共享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会议室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位于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公共办公区域内，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使用人需要关闭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会议室门，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使用过程中控制音量，不影响其他企业办公。</w:t>
      </w:r>
    </w:p>
    <w:p>
      <w:pPr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第二十条 使用者离开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会议室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应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关闭会议室内各种电器设备的电源，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归还投影仪等会议设备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，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并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对会议室进行清扫和整理，如有损坏照价赔偿。</w:t>
      </w:r>
    </w:p>
    <w:p>
      <w:pPr>
        <w:pStyle w:val="4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第二十一条  共享会议室严格按照预约时间进行调度，如有预约者需要取消使用的，应至少提前1小时取消预约，以避免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占用公共资源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影响其他企业使用。对于未按照预约时间使用会议室的企业行为出现三次的，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将暂停其使用会议室一个月，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以正法则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。</w:t>
      </w:r>
    </w:p>
    <w:p>
      <w:pPr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第二十二条 共享会议室为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各入驻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企业提供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每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月16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小时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的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免费使用时间，若入驻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企业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每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月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使用时间超出规定时间内，超过时段收费标准如下：</w:t>
      </w:r>
    </w:p>
    <w:p>
      <w:pPr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小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会议室:  20元/小时，使用人数上限为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人；</w:t>
      </w:r>
    </w:p>
    <w:p>
      <w:pPr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大会议室: 50元</w:t>
      </w:r>
      <w:r>
        <w:rPr>
          <w:rFonts w:hint="eastAsia" w:ascii="仿宋" w:hAnsi="仿宋" w:eastAsia="仿宋" w:cs="仿宋"/>
          <w:b/>
          <w:bCs w:val="0"/>
          <w:sz w:val="28"/>
          <w:szCs w:val="28"/>
        </w:rPr>
        <w:t>/</w:t>
      </w: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小时，使用人数上限为30人；</w:t>
      </w:r>
    </w:p>
    <w:p>
      <w:pPr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</w:rPr>
        <w:t>会议室设备需妥善使用，如出现设备损坏照价赔偿。</w:t>
      </w:r>
    </w:p>
    <w:p>
      <w:pPr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第二十三条 共享会议室预约时间段：周一至周五，早8:00-17:30，其他时间不接受预约。</w:t>
      </w:r>
    </w:p>
    <w:p>
      <w:pPr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第二十四条 共享会议室每次预约最多时间为4个小时；开会人数少于4人者，预约小会议室；开会人数超出4人的，预约大会议室。</w:t>
      </w:r>
    </w:p>
    <w:p>
      <w:pPr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第二十五条 累计预约使用会议室超过16小时的企业，再预约时，需先满足其他企业优先预约。</w:t>
      </w:r>
    </w:p>
    <w:p>
      <w:pPr>
        <w:ind w:left="0" w:leftChars="0" w:firstLine="422" w:firstLineChars="150"/>
        <w:jc w:val="center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第六章 共享接待区的使用规范</w:t>
      </w:r>
    </w:p>
    <w:p>
      <w:pPr>
        <w:numPr>
          <w:ilvl w:val="0"/>
          <w:numId w:val="0"/>
        </w:numPr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  <w:t>第二十六条 孵化器设置了两个共享接待区用于入驻企业进行商务洽谈，属于公共空间，禁止私人行为独占。使用者需要保持行为文明、控制音量，禁止在共享区域内进行睡觉、大声喧哗等不文明行为，避免影响其他人员工作；接待完成后，使用者需负责恢复接待区的整洁。</w:t>
      </w:r>
    </w:p>
    <w:p>
      <w:pPr>
        <w:numPr>
          <w:ilvl w:val="0"/>
          <w:numId w:val="0"/>
        </w:numPr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color w:val="000000"/>
          <w:sz w:val="28"/>
          <w:szCs w:val="28"/>
          <w:lang w:val="en-US" w:eastAsia="zh-CN"/>
        </w:rPr>
        <w:t>第二十七条 使用者需爱护接待区的公共设施，不要故意破坏以及涂画。</w:t>
      </w:r>
    </w:p>
    <w:p>
      <w:pPr>
        <w:numPr>
          <w:ilvl w:val="0"/>
          <w:numId w:val="0"/>
        </w:numPr>
        <w:spacing w:line="360" w:lineRule="auto"/>
        <w:ind w:left="0" w:leftChars="0" w:firstLine="422" w:firstLineChars="150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 xml:space="preserve">                  第七章  孵化器的服务内容</w:t>
      </w:r>
    </w:p>
    <w:p>
      <w:pPr>
        <w:widowControl w:val="0"/>
        <w:numPr>
          <w:ilvl w:val="0"/>
          <w:numId w:val="0"/>
        </w:numPr>
        <w:spacing w:line="360" w:lineRule="auto"/>
        <w:ind w:left="0" w:leftChars="0" w:firstLine="422" w:firstLineChars="150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第二十八条 空间租赁服务：工位（配套会议室、接待室、休闲区、茶水区、网络等）、独立办公室(配套会议室、接待室、休闲区）。</w:t>
      </w:r>
    </w:p>
    <w:p>
      <w:pPr>
        <w:widowControl w:val="0"/>
        <w:numPr>
          <w:ilvl w:val="0"/>
          <w:numId w:val="0"/>
        </w:numPr>
        <w:spacing w:line="360" w:lineRule="auto"/>
        <w:ind w:left="0" w:leftChars="0" w:firstLine="422" w:firstLineChars="150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第二十九条 工商代办业务：平台客户可以通过孵化器申请公司注册、公司变更、公司注销等业务办理。</w:t>
      </w:r>
    </w:p>
    <w:p>
      <w:pPr>
        <w:widowControl w:val="0"/>
        <w:numPr>
          <w:ilvl w:val="0"/>
          <w:numId w:val="0"/>
        </w:numPr>
        <w:spacing w:line="360" w:lineRule="auto"/>
        <w:ind w:left="0" w:leftChars="0" w:firstLine="422" w:firstLineChars="150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第三十条  财务管理业务：包括财税咨询、财务记账、日常报税、年底审计等业务。</w:t>
      </w:r>
    </w:p>
    <w:p>
      <w:pPr>
        <w:widowControl w:val="0"/>
        <w:numPr>
          <w:ilvl w:val="0"/>
          <w:numId w:val="0"/>
        </w:numPr>
        <w:spacing w:line="360" w:lineRule="auto"/>
        <w:ind w:left="0" w:leftChars="0" w:firstLine="422" w:firstLineChars="150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第三十一条 政策申报服务：包括首都创新券、创新资金、高新技术企业认定、高新技术企业复审、高新收入专项审计、软件著作权、研发费加计扣除、软件产品测试等创新创业企业及人才项目的政策咨询及申报。</w:t>
      </w:r>
    </w:p>
    <w:p>
      <w:pPr>
        <w:widowControl w:val="0"/>
        <w:numPr>
          <w:ilvl w:val="0"/>
          <w:numId w:val="0"/>
        </w:numPr>
        <w:spacing w:line="360" w:lineRule="auto"/>
        <w:ind w:left="0" w:leftChars="0" w:firstLine="422" w:firstLineChars="150"/>
        <w:jc w:val="both"/>
        <w:rPr>
          <w:rFonts w:hint="eastAsia" w:ascii="仿宋" w:hAnsi="仿宋" w:eastAsia="仿宋" w:cs="仿宋"/>
          <w:b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第三十二条 投融资服务：解决企业在发展中遇到的资金困难，为企业对接银行、</w:t>
      </w:r>
      <w:r>
        <w:rPr>
          <w:rFonts w:hint="eastAsia" w:ascii="仿宋" w:hAnsi="仿宋" w:eastAsia="仿宋" w:cs="仿宋"/>
          <w:b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风投等金融机构，为中小企业的发展助力。</w:t>
      </w:r>
    </w:p>
    <w:p>
      <w:pPr>
        <w:widowControl w:val="0"/>
        <w:numPr>
          <w:ilvl w:val="0"/>
          <w:numId w:val="0"/>
        </w:numPr>
        <w:spacing w:line="360" w:lineRule="auto"/>
        <w:ind w:left="0" w:leftChars="0" w:firstLine="422" w:firstLineChars="150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第三十三条 创业咨询：提供工商、财税、法律、证照、政策、人才管理、知识产权等所有创业的免费咨询。</w:t>
      </w:r>
    </w:p>
    <w:p>
      <w:pPr>
        <w:widowControl w:val="0"/>
        <w:numPr>
          <w:ilvl w:val="0"/>
          <w:numId w:val="0"/>
        </w:numPr>
        <w:spacing w:line="360" w:lineRule="auto"/>
        <w:ind w:left="0" w:leftChars="0" w:firstLine="422" w:firstLineChars="150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第三十四条 知识产权业务：包括商标注册、专利申请、版权服务、产权评估等知识产权服务。</w:t>
      </w:r>
    </w:p>
    <w:p>
      <w:pPr>
        <w:widowControl w:val="0"/>
        <w:numPr>
          <w:ilvl w:val="0"/>
          <w:numId w:val="0"/>
        </w:numPr>
        <w:spacing w:line="360" w:lineRule="auto"/>
        <w:ind w:left="0" w:leftChars="0" w:firstLine="422" w:firstLineChars="150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第三十五条 云服务：云存储、云网络、云数据库、云安全、云监控等产品的云服务提供。</w:t>
      </w:r>
    </w:p>
    <w:p>
      <w:pPr>
        <w:widowControl w:val="0"/>
        <w:numPr>
          <w:ilvl w:val="0"/>
          <w:numId w:val="0"/>
        </w:numPr>
        <w:spacing w:line="360" w:lineRule="auto"/>
        <w:ind w:left="0" w:leftChars="0" w:firstLine="422" w:firstLineChars="150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第三十六条 法律服务：公司法律事务、知识产权法律事务、投融资法律事务等相关的法务咨询、专业培训服务。</w:t>
      </w:r>
    </w:p>
    <w:p>
      <w:pPr>
        <w:widowControl w:val="0"/>
        <w:numPr>
          <w:ilvl w:val="0"/>
          <w:numId w:val="0"/>
        </w:numPr>
        <w:spacing w:line="360" w:lineRule="auto"/>
        <w:ind w:left="0" w:leftChars="0" w:firstLine="422" w:firstLineChars="150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第三十七条 人力资源服务：社保托管、人事代理等业务，帮助广大中小企业控制用工风险、降低人工成本。</w:t>
      </w:r>
    </w:p>
    <w:p>
      <w:pPr>
        <w:widowControl w:val="0"/>
        <w:numPr>
          <w:ilvl w:val="0"/>
          <w:numId w:val="0"/>
        </w:numPr>
        <w:spacing w:line="360" w:lineRule="auto"/>
        <w:ind w:left="0" w:leftChars="0" w:firstLine="422" w:firstLineChars="150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第三十八条 经营许可的办理：网络文化经营许可证：互联网医疗保健信息服务许可证、互联网药品信息服务许可证、互联网药品交易服务许可证、医疗器械经营许可证等；食品流通许可证、海关注册登记、出入境检验检疫企业备案等。</w:t>
      </w:r>
    </w:p>
    <w:p>
      <w:pPr>
        <w:jc w:val="center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  <w:t>第八章 附 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2" w:firstLineChars="164"/>
        <w:jc w:val="left"/>
        <w:textAlignment w:val="auto"/>
        <w:outlineLvl w:val="9"/>
        <w:rPr>
          <w:rFonts w:hint="eastAsia" w:ascii="仿宋" w:hAnsi="仿宋" w:eastAsia="仿宋" w:cs="仿宋"/>
          <w:b/>
          <w:bCs w:val="0"/>
          <w:color w:val="auto"/>
          <w:w w:val="8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color w:val="auto"/>
          <w:w w:val="80"/>
          <w:sz w:val="32"/>
          <w:szCs w:val="32"/>
          <w:u w:val="none"/>
          <w:lang w:val="en-US" w:eastAsia="zh-CN"/>
        </w:rPr>
        <w:t>第三十九条 本办法由北京中源瑞盛投资有限公司负责解释。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2" w:firstLineChars="164"/>
        <w:jc w:val="left"/>
        <w:textAlignment w:val="auto"/>
        <w:outlineLvl w:val="9"/>
        <w:rPr>
          <w:rFonts w:hint="eastAsia" w:ascii="仿宋" w:hAnsi="仿宋" w:eastAsia="仿宋" w:cs="仿宋"/>
          <w:b/>
          <w:bCs w:val="0"/>
          <w:color w:val="auto"/>
          <w:w w:val="8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color w:val="auto"/>
          <w:w w:val="80"/>
          <w:sz w:val="32"/>
          <w:szCs w:val="32"/>
          <w:u w:val="none"/>
          <w:lang w:val="en-US" w:eastAsia="zh-CN"/>
        </w:rPr>
        <w:t>第四十条 本办法自公布之日起执行。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2" w:firstLineChars="164"/>
        <w:jc w:val="left"/>
        <w:textAlignment w:val="auto"/>
        <w:outlineLvl w:val="9"/>
        <w:rPr>
          <w:rFonts w:hint="eastAsia" w:ascii="仿宋" w:hAnsi="仿宋" w:eastAsia="仿宋" w:cs="仿宋"/>
          <w:b/>
          <w:bCs w:val="0"/>
          <w:color w:val="auto"/>
          <w:w w:val="8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2" w:firstLineChars="164"/>
        <w:jc w:val="left"/>
        <w:textAlignment w:val="auto"/>
        <w:outlineLvl w:val="9"/>
        <w:rPr>
          <w:rFonts w:hint="eastAsia" w:ascii="仿宋" w:hAnsi="仿宋" w:eastAsia="仿宋" w:cs="仿宋"/>
          <w:b/>
          <w:bCs w:val="0"/>
          <w:color w:val="auto"/>
          <w:w w:val="8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right"/>
        <w:textAlignment w:val="auto"/>
        <w:outlineLvl w:val="9"/>
        <w:rPr>
          <w:rFonts w:hint="eastAsia" w:ascii="仿宋" w:hAnsi="仿宋" w:eastAsia="仿宋" w:cs="仿宋"/>
          <w:b/>
          <w:bCs w:val="0"/>
          <w:color w:val="auto"/>
          <w:w w:val="8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color w:val="auto"/>
          <w:w w:val="80"/>
          <w:sz w:val="32"/>
          <w:szCs w:val="32"/>
          <w:u w:val="none"/>
          <w:lang w:val="en-US" w:eastAsia="zh-CN"/>
        </w:rPr>
        <w:t>北京中源瑞盛投资有限公司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outlineLvl w:val="9"/>
        <w:rPr>
          <w:rFonts w:hint="eastAsia" w:ascii="仿宋" w:hAnsi="仿宋" w:eastAsia="仿宋" w:cs="仿宋"/>
          <w:b/>
          <w:bCs w:val="0"/>
          <w:color w:val="auto"/>
          <w:w w:val="8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color w:val="auto"/>
          <w:w w:val="80"/>
          <w:sz w:val="32"/>
          <w:szCs w:val="32"/>
          <w:u w:val="none"/>
          <w:lang w:val="en-US" w:eastAsia="zh-CN"/>
        </w:rPr>
        <w:t xml:space="preserve">                                              二〇一七年六月十五日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仿宋" w:hAnsi="仿宋" w:eastAsia="仿宋" w:cs="仿宋"/>
          <w:b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center"/>
        <w:rPr>
          <w:b/>
          <w:bCs w:val="0"/>
          <w:sz w:val="24"/>
          <w:szCs w:val="24"/>
        </w:rPr>
      </w:pPr>
    </w:p>
    <w:p>
      <w:pPr>
        <w:spacing w:line="360" w:lineRule="auto"/>
        <w:jc w:val="center"/>
        <w:rPr>
          <w:b/>
          <w:bCs w:val="0"/>
          <w:sz w:val="24"/>
          <w:szCs w:val="24"/>
          <w:highlight w:val="yellow"/>
        </w:rPr>
      </w:pPr>
    </w:p>
    <w:p>
      <w:pPr>
        <w:spacing w:line="360" w:lineRule="auto"/>
        <w:jc w:val="center"/>
        <w:rPr>
          <w:b/>
          <w:bCs w:val="0"/>
          <w:sz w:val="24"/>
          <w:szCs w:val="24"/>
          <w:highlight w:val="yellow"/>
        </w:rPr>
      </w:pPr>
    </w:p>
    <w:p>
      <w:pPr>
        <w:spacing w:line="360" w:lineRule="auto"/>
        <w:jc w:val="center"/>
        <w:rPr>
          <w:b/>
          <w:bCs w:val="0"/>
          <w:sz w:val="24"/>
          <w:szCs w:val="24"/>
          <w:highlight w:val="yellow"/>
        </w:rPr>
      </w:pPr>
    </w:p>
    <w:p>
      <w:pPr>
        <w:spacing w:line="360" w:lineRule="auto"/>
        <w:jc w:val="center"/>
        <w:rPr>
          <w:b/>
          <w:bCs w:val="0"/>
          <w:sz w:val="24"/>
          <w:szCs w:val="24"/>
          <w:highlight w:val="yellow"/>
        </w:rPr>
      </w:pPr>
    </w:p>
    <w:p>
      <w:pPr>
        <w:spacing w:line="360" w:lineRule="auto"/>
        <w:jc w:val="center"/>
        <w:rPr>
          <w:b/>
          <w:bCs w:val="0"/>
          <w:sz w:val="24"/>
          <w:szCs w:val="24"/>
          <w:highlight w:val="yellow"/>
        </w:rPr>
      </w:pPr>
    </w:p>
    <w:p>
      <w:pPr>
        <w:spacing w:line="360" w:lineRule="auto"/>
        <w:jc w:val="left"/>
        <w:rPr>
          <w:rFonts w:hint="eastAsia"/>
          <w:b/>
          <w:bCs w:val="0"/>
          <w:sz w:val="32"/>
          <w:szCs w:val="32"/>
          <w:highlight w:val="none"/>
          <w:lang w:val="en-US" w:eastAsia="zh-CN"/>
        </w:rPr>
      </w:pPr>
    </w:p>
    <w:p>
      <w:pPr>
        <w:spacing w:line="360" w:lineRule="auto"/>
        <w:jc w:val="left"/>
        <w:rPr>
          <w:rFonts w:hint="eastAsia"/>
          <w:b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bCs w:val="0"/>
          <w:sz w:val="32"/>
          <w:szCs w:val="32"/>
          <w:highlight w:val="none"/>
          <w:lang w:val="en-US" w:eastAsia="zh-CN"/>
        </w:rPr>
        <w:t>附件一 入驻企业提供资料清单</w:t>
      </w:r>
    </w:p>
    <w:p>
      <w:pPr>
        <w:spacing w:line="360" w:lineRule="auto"/>
        <w:jc w:val="left"/>
        <w:rPr>
          <w:rFonts w:hint="eastAsia"/>
          <w:b/>
          <w:bCs w:val="0"/>
          <w:sz w:val="24"/>
          <w:szCs w:val="24"/>
          <w:highlight w:val="yellow"/>
          <w:lang w:val="en-US" w:eastAsia="zh-CN"/>
        </w:rPr>
      </w:pPr>
    </w:p>
    <w:p>
      <w:pPr>
        <w:spacing w:line="360" w:lineRule="auto"/>
        <w:jc w:val="left"/>
        <w:rPr>
          <w:rFonts w:hint="eastAsia"/>
          <w:b/>
          <w:bCs w:val="0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hint="eastAsia" w:ascii="仿宋" w:hAnsi="仿宋" w:eastAsia="仿宋" w:cs="仿宋"/>
          <w:b/>
          <w:bCs w:val="0"/>
          <w:kern w:val="0"/>
          <w:sz w:val="28"/>
          <w:szCs w:val="28"/>
        </w:rPr>
      </w:pP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</w:rPr>
        <w:t>营业执照副本复印件加盖公章</w:t>
      </w: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</w:rPr>
        <w:t>份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hint="eastAsia" w:ascii="仿宋" w:hAnsi="仿宋" w:eastAsia="仿宋" w:cs="仿宋"/>
          <w:b/>
          <w:bCs w:val="0"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</w:rPr>
        <w:t>法人身份证复印件</w:t>
      </w: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  <w:lang w:val="en-US" w:eastAsia="zh-CN"/>
        </w:rPr>
        <w:t>并签字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hint="eastAsia" w:ascii="仿宋" w:hAnsi="仿宋" w:eastAsia="仿宋" w:cs="仿宋"/>
          <w:b/>
          <w:bCs w:val="0"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  <w:lang w:val="en-US" w:eastAsia="zh-CN"/>
        </w:rPr>
        <w:t>企业介绍及企业的</w:t>
      </w: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</w:rPr>
        <w:t>LOGO（电子</w:t>
      </w: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  <w:lang w:val="en-US" w:eastAsia="zh-CN"/>
        </w:rPr>
        <w:t>版即可</w:t>
      </w: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</w:rPr>
        <w:t>）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hint="eastAsia" w:ascii="仿宋" w:hAnsi="仿宋" w:eastAsia="仿宋" w:cs="仿宋"/>
          <w:b/>
          <w:bCs w:val="0"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  <w:lang w:val="en-US" w:eastAsia="zh-CN"/>
        </w:rPr>
        <w:t>企业拥有的专利证书、资质荣誉证书复印件等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0" w:leftChars="0" w:firstLine="0" w:firstLineChars="0"/>
        <w:rPr>
          <w:rFonts w:hint="eastAsia" w:ascii="仿宋" w:hAnsi="仿宋" w:eastAsia="仿宋" w:cs="仿宋"/>
          <w:b/>
          <w:bCs w:val="0"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</w:rPr>
        <w:t>商业计划书及企业</w:t>
      </w: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  <w:lang w:val="en-US" w:eastAsia="zh-CN"/>
        </w:rPr>
        <w:t>介绍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0" w:leftChars="0" w:firstLine="0" w:firstLineChars="0"/>
        <w:rPr>
          <w:rFonts w:hint="eastAsia" w:ascii="仿宋" w:hAnsi="仿宋" w:eastAsia="仿宋" w:cs="仿宋"/>
          <w:b/>
          <w:bCs w:val="0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  <w:highlight w:val="none"/>
        </w:rPr>
        <w:t>审计报告或财务报表</w:t>
      </w: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  <w:highlight w:val="none"/>
          <w:lang w:val="en-US" w:eastAsia="zh-CN"/>
        </w:rPr>
        <w:t xml:space="preserve"> 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0" w:leftChars="0" w:firstLine="0" w:firstLineChars="0"/>
        <w:rPr>
          <w:rFonts w:hint="eastAsia" w:ascii="仿宋" w:hAnsi="仿宋" w:eastAsia="仿宋" w:cs="仿宋"/>
          <w:b/>
          <w:bCs w:val="0"/>
          <w:kern w:val="0"/>
          <w:sz w:val="28"/>
          <w:szCs w:val="28"/>
          <w:highlight w:val="none"/>
        </w:rPr>
      </w:pP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  <w:highlight w:val="none"/>
        </w:rPr>
        <w:t>未注册公司的团队需要提供所有入驻人员的身份证复印件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0" w:leftChars="0" w:firstLine="0" w:firstLineChars="0"/>
        <w:rPr>
          <w:rFonts w:hint="eastAsia" w:ascii="仿宋" w:hAnsi="仿宋" w:eastAsia="仿宋" w:cs="仿宋"/>
          <w:b/>
          <w:bCs w:val="0"/>
          <w:kern w:val="0"/>
          <w:sz w:val="28"/>
          <w:szCs w:val="28"/>
          <w:highlight w:val="none"/>
        </w:rPr>
      </w:pPr>
      <w:r>
        <w:rPr>
          <w:rFonts w:hint="eastAsia" w:ascii="仿宋" w:hAnsi="仿宋" w:eastAsia="仿宋" w:cs="仿宋"/>
          <w:b/>
          <w:bCs w:val="0"/>
          <w:kern w:val="0"/>
          <w:sz w:val="28"/>
          <w:szCs w:val="28"/>
          <w:highlight w:val="none"/>
          <w:lang w:val="en-US" w:eastAsia="zh-CN"/>
        </w:rPr>
        <w:t>其他有必要的资料</w:t>
      </w:r>
    </w:p>
    <w:p>
      <w:pPr>
        <w:spacing w:line="360" w:lineRule="auto"/>
        <w:jc w:val="center"/>
        <w:rPr>
          <w:b/>
          <w:bCs w:val="0"/>
          <w:sz w:val="24"/>
          <w:szCs w:val="24"/>
          <w:highlight w:val="yellow"/>
        </w:rPr>
      </w:pPr>
    </w:p>
    <w:p>
      <w:pPr>
        <w:spacing w:line="360" w:lineRule="auto"/>
        <w:jc w:val="center"/>
        <w:rPr>
          <w:rFonts w:hint="eastAsia"/>
          <w:b/>
          <w:bCs w:val="0"/>
          <w:sz w:val="24"/>
          <w:szCs w:val="24"/>
          <w:highlight w:val="yellow"/>
          <w:lang w:val="en-US" w:eastAsia="zh-CN"/>
        </w:rPr>
      </w:pPr>
    </w:p>
    <w:p>
      <w:pPr>
        <w:spacing w:line="360" w:lineRule="auto"/>
        <w:jc w:val="center"/>
        <w:rPr>
          <w:b/>
          <w:bCs w:val="0"/>
          <w:sz w:val="24"/>
          <w:szCs w:val="24"/>
        </w:rPr>
      </w:pPr>
    </w:p>
    <w:sectPr>
      <w:footerReference r:id="rId3" w:type="default"/>
      <w:pgSz w:w="11906" w:h="16838"/>
      <w:pgMar w:top="1417" w:right="1417" w:bottom="1417" w:left="1417" w:header="851" w:footer="992" w:gutter="113"/>
      <w:pgNumType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E4A4D"/>
    <w:multiLevelType w:val="singleLevel"/>
    <w:tmpl w:val="3ACE4A4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784843"/>
    <w:multiLevelType w:val="singleLevel"/>
    <w:tmpl w:val="58784843"/>
    <w:lvl w:ilvl="0" w:tentative="0">
      <w:start w:val="1"/>
      <w:numFmt w:val="chineseCounting"/>
      <w:suff w:val="space"/>
      <w:lvlText w:val="第%1条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C09CC"/>
    <w:rsid w:val="000A6467"/>
    <w:rsid w:val="00255ECC"/>
    <w:rsid w:val="00305B6F"/>
    <w:rsid w:val="0038210C"/>
    <w:rsid w:val="00483069"/>
    <w:rsid w:val="004A5EA1"/>
    <w:rsid w:val="00540B64"/>
    <w:rsid w:val="00B27759"/>
    <w:rsid w:val="00BC48AB"/>
    <w:rsid w:val="00D76EBC"/>
    <w:rsid w:val="00E375A8"/>
    <w:rsid w:val="00F6782D"/>
    <w:rsid w:val="00F92141"/>
    <w:rsid w:val="01055107"/>
    <w:rsid w:val="013934B0"/>
    <w:rsid w:val="013E4B20"/>
    <w:rsid w:val="017052A7"/>
    <w:rsid w:val="01906515"/>
    <w:rsid w:val="01946C92"/>
    <w:rsid w:val="019617CA"/>
    <w:rsid w:val="019D42FA"/>
    <w:rsid w:val="01A53F64"/>
    <w:rsid w:val="01AB2E41"/>
    <w:rsid w:val="01B371E0"/>
    <w:rsid w:val="01DA6296"/>
    <w:rsid w:val="01E12BA5"/>
    <w:rsid w:val="01FE3676"/>
    <w:rsid w:val="020F2EDB"/>
    <w:rsid w:val="022017B1"/>
    <w:rsid w:val="026C194A"/>
    <w:rsid w:val="026F6D90"/>
    <w:rsid w:val="029527D1"/>
    <w:rsid w:val="02A82E32"/>
    <w:rsid w:val="02C07982"/>
    <w:rsid w:val="02CD58FF"/>
    <w:rsid w:val="02D022E9"/>
    <w:rsid w:val="02D26440"/>
    <w:rsid w:val="02D44960"/>
    <w:rsid w:val="02DE1365"/>
    <w:rsid w:val="02F06512"/>
    <w:rsid w:val="02F53D46"/>
    <w:rsid w:val="02FF47B9"/>
    <w:rsid w:val="03015F99"/>
    <w:rsid w:val="030D4B6D"/>
    <w:rsid w:val="031E59D9"/>
    <w:rsid w:val="03270956"/>
    <w:rsid w:val="033E48E7"/>
    <w:rsid w:val="034E6C3B"/>
    <w:rsid w:val="036040C4"/>
    <w:rsid w:val="037C2214"/>
    <w:rsid w:val="03A65896"/>
    <w:rsid w:val="03B6149E"/>
    <w:rsid w:val="0407176A"/>
    <w:rsid w:val="040F120C"/>
    <w:rsid w:val="04196BD4"/>
    <w:rsid w:val="0433310B"/>
    <w:rsid w:val="04405C94"/>
    <w:rsid w:val="04563C2F"/>
    <w:rsid w:val="047F2F9C"/>
    <w:rsid w:val="04981805"/>
    <w:rsid w:val="049E0D1B"/>
    <w:rsid w:val="04A56807"/>
    <w:rsid w:val="050A1704"/>
    <w:rsid w:val="05287B0D"/>
    <w:rsid w:val="052D092A"/>
    <w:rsid w:val="05352F34"/>
    <w:rsid w:val="053C2F20"/>
    <w:rsid w:val="05454DD0"/>
    <w:rsid w:val="056860E0"/>
    <w:rsid w:val="056B06A2"/>
    <w:rsid w:val="05846C5D"/>
    <w:rsid w:val="05887CD4"/>
    <w:rsid w:val="058B0BA8"/>
    <w:rsid w:val="058F1E11"/>
    <w:rsid w:val="059E4B2A"/>
    <w:rsid w:val="05B73CEA"/>
    <w:rsid w:val="05B76810"/>
    <w:rsid w:val="05BB31FC"/>
    <w:rsid w:val="05DB4A99"/>
    <w:rsid w:val="062424D1"/>
    <w:rsid w:val="064A23FB"/>
    <w:rsid w:val="065C7D9E"/>
    <w:rsid w:val="066504F3"/>
    <w:rsid w:val="06676E49"/>
    <w:rsid w:val="066B670E"/>
    <w:rsid w:val="06827CE8"/>
    <w:rsid w:val="069374DC"/>
    <w:rsid w:val="06973B66"/>
    <w:rsid w:val="069D663D"/>
    <w:rsid w:val="069E2EB9"/>
    <w:rsid w:val="06AC159C"/>
    <w:rsid w:val="06AE55CA"/>
    <w:rsid w:val="06B83111"/>
    <w:rsid w:val="06CC7CEA"/>
    <w:rsid w:val="06EC7470"/>
    <w:rsid w:val="06EC7784"/>
    <w:rsid w:val="07332126"/>
    <w:rsid w:val="073657A8"/>
    <w:rsid w:val="07484B0A"/>
    <w:rsid w:val="074C6B29"/>
    <w:rsid w:val="07517D79"/>
    <w:rsid w:val="0781702C"/>
    <w:rsid w:val="07971C67"/>
    <w:rsid w:val="07AE782F"/>
    <w:rsid w:val="07B00CCB"/>
    <w:rsid w:val="07BA24D2"/>
    <w:rsid w:val="07D43A83"/>
    <w:rsid w:val="07D50580"/>
    <w:rsid w:val="07E13A05"/>
    <w:rsid w:val="07E5666A"/>
    <w:rsid w:val="07E63481"/>
    <w:rsid w:val="07FC09CC"/>
    <w:rsid w:val="08023249"/>
    <w:rsid w:val="08034E00"/>
    <w:rsid w:val="0804656D"/>
    <w:rsid w:val="081023F0"/>
    <w:rsid w:val="081662A9"/>
    <w:rsid w:val="081E747A"/>
    <w:rsid w:val="082A05E5"/>
    <w:rsid w:val="08363D32"/>
    <w:rsid w:val="084153ED"/>
    <w:rsid w:val="08671EED"/>
    <w:rsid w:val="086F1395"/>
    <w:rsid w:val="087E2D9E"/>
    <w:rsid w:val="089F6EC4"/>
    <w:rsid w:val="08CA68A2"/>
    <w:rsid w:val="08DC0B0A"/>
    <w:rsid w:val="09015963"/>
    <w:rsid w:val="09082FA0"/>
    <w:rsid w:val="091773C9"/>
    <w:rsid w:val="091C398F"/>
    <w:rsid w:val="094D6430"/>
    <w:rsid w:val="09553857"/>
    <w:rsid w:val="09713796"/>
    <w:rsid w:val="09800927"/>
    <w:rsid w:val="09934E3C"/>
    <w:rsid w:val="09A078F6"/>
    <w:rsid w:val="09B57D56"/>
    <w:rsid w:val="09C12786"/>
    <w:rsid w:val="09D5220B"/>
    <w:rsid w:val="09D60CF2"/>
    <w:rsid w:val="09EF0602"/>
    <w:rsid w:val="09F25F1E"/>
    <w:rsid w:val="09F75999"/>
    <w:rsid w:val="09FF6A57"/>
    <w:rsid w:val="0A1008D1"/>
    <w:rsid w:val="0A125077"/>
    <w:rsid w:val="0A15093F"/>
    <w:rsid w:val="0A1A2DD2"/>
    <w:rsid w:val="0A2619D8"/>
    <w:rsid w:val="0A3305E1"/>
    <w:rsid w:val="0A576187"/>
    <w:rsid w:val="0A6C1D63"/>
    <w:rsid w:val="0AD821FA"/>
    <w:rsid w:val="0AE93471"/>
    <w:rsid w:val="0AEC4E60"/>
    <w:rsid w:val="0B07770D"/>
    <w:rsid w:val="0B257879"/>
    <w:rsid w:val="0B46500C"/>
    <w:rsid w:val="0B493368"/>
    <w:rsid w:val="0B5D2E41"/>
    <w:rsid w:val="0B64310F"/>
    <w:rsid w:val="0B7D5ADA"/>
    <w:rsid w:val="0B7E6680"/>
    <w:rsid w:val="0B933EBC"/>
    <w:rsid w:val="0BA90F8F"/>
    <w:rsid w:val="0BAC7089"/>
    <w:rsid w:val="0BB11819"/>
    <w:rsid w:val="0BC620A1"/>
    <w:rsid w:val="0BD934C4"/>
    <w:rsid w:val="0BF52B46"/>
    <w:rsid w:val="0C083618"/>
    <w:rsid w:val="0C1662C9"/>
    <w:rsid w:val="0C1C0CC8"/>
    <w:rsid w:val="0C1C3013"/>
    <w:rsid w:val="0C271ED0"/>
    <w:rsid w:val="0C2B3ED8"/>
    <w:rsid w:val="0C387734"/>
    <w:rsid w:val="0C402DE5"/>
    <w:rsid w:val="0C660430"/>
    <w:rsid w:val="0C843549"/>
    <w:rsid w:val="0C982655"/>
    <w:rsid w:val="0CAD441A"/>
    <w:rsid w:val="0CB54E35"/>
    <w:rsid w:val="0CBB177B"/>
    <w:rsid w:val="0CC34499"/>
    <w:rsid w:val="0CE82382"/>
    <w:rsid w:val="0CE91C9F"/>
    <w:rsid w:val="0CF72997"/>
    <w:rsid w:val="0D144B6F"/>
    <w:rsid w:val="0D163C1A"/>
    <w:rsid w:val="0D1A1E93"/>
    <w:rsid w:val="0D2E1351"/>
    <w:rsid w:val="0D39744F"/>
    <w:rsid w:val="0D3E2D18"/>
    <w:rsid w:val="0D7324F3"/>
    <w:rsid w:val="0D743CB9"/>
    <w:rsid w:val="0D7B75EB"/>
    <w:rsid w:val="0D845DFD"/>
    <w:rsid w:val="0D913081"/>
    <w:rsid w:val="0D9301B4"/>
    <w:rsid w:val="0DA4138A"/>
    <w:rsid w:val="0DC7063A"/>
    <w:rsid w:val="0DD53DCD"/>
    <w:rsid w:val="0DF02DCD"/>
    <w:rsid w:val="0E204D20"/>
    <w:rsid w:val="0E20742D"/>
    <w:rsid w:val="0E295CA2"/>
    <w:rsid w:val="0E346258"/>
    <w:rsid w:val="0E380712"/>
    <w:rsid w:val="0E3972FC"/>
    <w:rsid w:val="0E502684"/>
    <w:rsid w:val="0E5F6ED0"/>
    <w:rsid w:val="0E766116"/>
    <w:rsid w:val="0E7B1373"/>
    <w:rsid w:val="0E8100DF"/>
    <w:rsid w:val="0E893D12"/>
    <w:rsid w:val="0E9C394D"/>
    <w:rsid w:val="0EA531CF"/>
    <w:rsid w:val="0EA75012"/>
    <w:rsid w:val="0EAF278B"/>
    <w:rsid w:val="0ECE6105"/>
    <w:rsid w:val="0ED04249"/>
    <w:rsid w:val="0ED46BAB"/>
    <w:rsid w:val="0EE0514B"/>
    <w:rsid w:val="0EFD70A6"/>
    <w:rsid w:val="0F035C21"/>
    <w:rsid w:val="0F217CD1"/>
    <w:rsid w:val="0F39398A"/>
    <w:rsid w:val="0F3C15A8"/>
    <w:rsid w:val="0F3E439C"/>
    <w:rsid w:val="0F475C4C"/>
    <w:rsid w:val="0F4F2099"/>
    <w:rsid w:val="0F6A4942"/>
    <w:rsid w:val="0F6B1095"/>
    <w:rsid w:val="0F845311"/>
    <w:rsid w:val="0F8C5953"/>
    <w:rsid w:val="0FA14A53"/>
    <w:rsid w:val="0FD46F4F"/>
    <w:rsid w:val="0FE16482"/>
    <w:rsid w:val="0FEC65AF"/>
    <w:rsid w:val="0FFB7934"/>
    <w:rsid w:val="0FFD4426"/>
    <w:rsid w:val="10116419"/>
    <w:rsid w:val="10141179"/>
    <w:rsid w:val="101F78A9"/>
    <w:rsid w:val="103813BE"/>
    <w:rsid w:val="10393838"/>
    <w:rsid w:val="104C6687"/>
    <w:rsid w:val="10781EEC"/>
    <w:rsid w:val="10935FAE"/>
    <w:rsid w:val="10A82FDB"/>
    <w:rsid w:val="10B21347"/>
    <w:rsid w:val="10B235DE"/>
    <w:rsid w:val="10C71961"/>
    <w:rsid w:val="10DE061F"/>
    <w:rsid w:val="10EA7B42"/>
    <w:rsid w:val="11206A3A"/>
    <w:rsid w:val="11321535"/>
    <w:rsid w:val="11473860"/>
    <w:rsid w:val="114E024C"/>
    <w:rsid w:val="11520A5E"/>
    <w:rsid w:val="116817A9"/>
    <w:rsid w:val="116F48DD"/>
    <w:rsid w:val="11710CBB"/>
    <w:rsid w:val="11743DDA"/>
    <w:rsid w:val="11D7620C"/>
    <w:rsid w:val="11D77218"/>
    <w:rsid w:val="11E634E5"/>
    <w:rsid w:val="11E73204"/>
    <w:rsid w:val="11E77967"/>
    <w:rsid w:val="11FB1A7A"/>
    <w:rsid w:val="11FF2131"/>
    <w:rsid w:val="12000937"/>
    <w:rsid w:val="120E52B0"/>
    <w:rsid w:val="121828BA"/>
    <w:rsid w:val="121C3FF8"/>
    <w:rsid w:val="121E4C8A"/>
    <w:rsid w:val="124C3168"/>
    <w:rsid w:val="12536CF9"/>
    <w:rsid w:val="12957362"/>
    <w:rsid w:val="129B7FF7"/>
    <w:rsid w:val="12BA2BAF"/>
    <w:rsid w:val="12CD6450"/>
    <w:rsid w:val="12E13869"/>
    <w:rsid w:val="12F74EC3"/>
    <w:rsid w:val="13143157"/>
    <w:rsid w:val="131D1FD3"/>
    <w:rsid w:val="131F7DC9"/>
    <w:rsid w:val="132A4D98"/>
    <w:rsid w:val="13312F38"/>
    <w:rsid w:val="13344D6F"/>
    <w:rsid w:val="13425291"/>
    <w:rsid w:val="13492B9B"/>
    <w:rsid w:val="134E38DD"/>
    <w:rsid w:val="135B168F"/>
    <w:rsid w:val="1367656E"/>
    <w:rsid w:val="138734A3"/>
    <w:rsid w:val="138B02C8"/>
    <w:rsid w:val="138D1D64"/>
    <w:rsid w:val="13A00FAA"/>
    <w:rsid w:val="13A324EE"/>
    <w:rsid w:val="13B8633E"/>
    <w:rsid w:val="13BD34F7"/>
    <w:rsid w:val="13C25E2C"/>
    <w:rsid w:val="13C30170"/>
    <w:rsid w:val="13D25A7E"/>
    <w:rsid w:val="13EC7CCC"/>
    <w:rsid w:val="13FC056D"/>
    <w:rsid w:val="142A40BF"/>
    <w:rsid w:val="14462D9E"/>
    <w:rsid w:val="145A77E2"/>
    <w:rsid w:val="14614FA1"/>
    <w:rsid w:val="14992F9A"/>
    <w:rsid w:val="14B7392C"/>
    <w:rsid w:val="14CA7966"/>
    <w:rsid w:val="14EA3722"/>
    <w:rsid w:val="14F309E2"/>
    <w:rsid w:val="14F666B1"/>
    <w:rsid w:val="14FA568F"/>
    <w:rsid w:val="150E3424"/>
    <w:rsid w:val="156343DB"/>
    <w:rsid w:val="15660315"/>
    <w:rsid w:val="157653BD"/>
    <w:rsid w:val="157814D9"/>
    <w:rsid w:val="158242B2"/>
    <w:rsid w:val="158D16EB"/>
    <w:rsid w:val="158E2833"/>
    <w:rsid w:val="15E2719F"/>
    <w:rsid w:val="15E36BA4"/>
    <w:rsid w:val="15E73335"/>
    <w:rsid w:val="15EE233E"/>
    <w:rsid w:val="15F60FC0"/>
    <w:rsid w:val="16023FD0"/>
    <w:rsid w:val="16051A08"/>
    <w:rsid w:val="161500F1"/>
    <w:rsid w:val="161B666F"/>
    <w:rsid w:val="162404B2"/>
    <w:rsid w:val="16326CCE"/>
    <w:rsid w:val="16421410"/>
    <w:rsid w:val="16452409"/>
    <w:rsid w:val="165F4EA5"/>
    <w:rsid w:val="166000E9"/>
    <w:rsid w:val="16771662"/>
    <w:rsid w:val="16775209"/>
    <w:rsid w:val="167D2FF7"/>
    <w:rsid w:val="168B6E35"/>
    <w:rsid w:val="168C7C39"/>
    <w:rsid w:val="169F11FA"/>
    <w:rsid w:val="16A90C23"/>
    <w:rsid w:val="170540A5"/>
    <w:rsid w:val="172C7FCF"/>
    <w:rsid w:val="174D0E6B"/>
    <w:rsid w:val="174E4438"/>
    <w:rsid w:val="176B1810"/>
    <w:rsid w:val="176B30F0"/>
    <w:rsid w:val="177F725F"/>
    <w:rsid w:val="178B0151"/>
    <w:rsid w:val="178D663D"/>
    <w:rsid w:val="17A20FB7"/>
    <w:rsid w:val="17AD2D41"/>
    <w:rsid w:val="17B605D8"/>
    <w:rsid w:val="17B61DEC"/>
    <w:rsid w:val="17CF121C"/>
    <w:rsid w:val="181A6CC6"/>
    <w:rsid w:val="18347C1E"/>
    <w:rsid w:val="183E485A"/>
    <w:rsid w:val="18461559"/>
    <w:rsid w:val="18495422"/>
    <w:rsid w:val="184B3A15"/>
    <w:rsid w:val="18572811"/>
    <w:rsid w:val="18672EBB"/>
    <w:rsid w:val="189C6E9E"/>
    <w:rsid w:val="18A06B7A"/>
    <w:rsid w:val="18C035C9"/>
    <w:rsid w:val="18D267FE"/>
    <w:rsid w:val="18DB50EE"/>
    <w:rsid w:val="18E21995"/>
    <w:rsid w:val="190F6B61"/>
    <w:rsid w:val="1919361A"/>
    <w:rsid w:val="19215E37"/>
    <w:rsid w:val="19365F6D"/>
    <w:rsid w:val="19422603"/>
    <w:rsid w:val="194A0E7C"/>
    <w:rsid w:val="194B3064"/>
    <w:rsid w:val="19802D7C"/>
    <w:rsid w:val="198F6E21"/>
    <w:rsid w:val="199878D0"/>
    <w:rsid w:val="19A8412D"/>
    <w:rsid w:val="19B57663"/>
    <w:rsid w:val="19BA1030"/>
    <w:rsid w:val="19BC2245"/>
    <w:rsid w:val="19E82206"/>
    <w:rsid w:val="1A0025A0"/>
    <w:rsid w:val="1A0B03EA"/>
    <w:rsid w:val="1A0D2D4F"/>
    <w:rsid w:val="1A1C776C"/>
    <w:rsid w:val="1A454E60"/>
    <w:rsid w:val="1A8A4FCA"/>
    <w:rsid w:val="1A8B0CE0"/>
    <w:rsid w:val="1AB469D1"/>
    <w:rsid w:val="1ABA2ADC"/>
    <w:rsid w:val="1AE65C74"/>
    <w:rsid w:val="1AF77588"/>
    <w:rsid w:val="1B1951DC"/>
    <w:rsid w:val="1B4C593F"/>
    <w:rsid w:val="1B4F58F3"/>
    <w:rsid w:val="1B660EAC"/>
    <w:rsid w:val="1B6751FB"/>
    <w:rsid w:val="1B7A566A"/>
    <w:rsid w:val="1B9D12FC"/>
    <w:rsid w:val="1BA4003D"/>
    <w:rsid w:val="1BB42830"/>
    <w:rsid w:val="1BCA32E9"/>
    <w:rsid w:val="1BCD565C"/>
    <w:rsid w:val="1BD873C9"/>
    <w:rsid w:val="1C0654F4"/>
    <w:rsid w:val="1C0A2320"/>
    <w:rsid w:val="1C2F5A21"/>
    <w:rsid w:val="1C4834C6"/>
    <w:rsid w:val="1C70402E"/>
    <w:rsid w:val="1C8C2CE7"/>
    <w:rsid w:val="1C97383A"/>
    <w:rsid w:val="1CC90999"/>
    <w:rsid w:val="1CCF26AA"/>
    <w:rsid w:val="1CDD0B74"/>
    <w:rsid w:val="1D1A1C63"/>
    <w:rsid w:val="1D482E15"/>
    <w:rsid w:val="1D6650FE"/>
    <w:rsid w:val="1DA5242B"/>
    <w:rsid w:val="1DAD79EA"/>
    <w:rsid w:val="1DD36FF1"/>
    <w:rsid w:val="1DD904C2"/>
    <w:rsid w:val="1DDF6821"/>
    <w:rsid w:val="1DE30AA6"/>
    <w:rsid w:val="1DED0C87"/>
    <w:rsid w:val="1E0818B0"/>
    <w:rsid w:val="1E526176"/>
    <w:rsid w:val="1E616B86"/>
    <w:rsid w:val="1E653BCA"/>
    <w:rsid w:val="1E927CC8"/>
    <w:rsid w:val="1E98687B"/>
    <w:rsid w:val="1ECF6EA7"/>
    <w:rsid w:val="1EE106E2"/>
    <w:rsid w:val="1EE90900"/>
    <w:rsid w:val="1EE95107"/>
    <w:rsid w:val="1F08394A"/>
    <w:rsid w:val="1F096B1E"/>
    <w:rsid w:val="1F3C47D8"/>
    <w:rsid w:val="1F481BA6"/>
    <w:rsid w:val="1F667196"/>
    <w:rsid w:val="1F704821"/>
    <w:rsid w:val="1F8A3F4E"/>
    <w:rsid w:val="1F9C0B63"/>
    <w:rsid w:val="1FE80106"/>
    <w:rsid w:val="2001541B"/>
    <w:rsid w:val="20046C2B"/>
    <w:rsid w:val="203B74EC"/>
    <w:rsid w:val="203F2C9C"/>
    <w:rsid w:val="205417E6"/>
    <w:rsid w:val="2054386D"/>
    <w:rsid w:val="206211FC"/>
    <w:rsid w:val="207213F6"/>
    <w:rsid w:val="207677E3"/>
    <w:rsid w:val="20774FE7"/>
    <w:rsid w:val="20837B26"/>
    <w:rsid w:val="20990D68"/>
    <w:rsid w:val="20A47D93"/>
    <w:rsid w:val="20AA2902"/>
    <w:rsid w:val="20D2444B"/>
    <w:rsid w:val="20D5593B"/>
    <w:rsid w:val="20DF2582"/>
    <w:rsid w:val="20E07370"/>
    <w:rsid w:val="20E76244"/>
    <w:rsid w:val="20E93631"/>
    <w:rsid w:val="20F3458A"/>
    <w:rsid w:val="20F74283"/>
    <w:rsid w:val="20F74E5F"/>
    <w:rsid w:val="20FF2FF0"/>
    <w:rsid w:val="21056AF7"/>
    <w:rsid w:val="21083C5E"/>
    <w:rsid w:val="210B39E8"/>
    <w:rsid w:val="210C2141"/>
    <w:rsid w:val="210F799C"/>
    <w:rsid w:val="21371D81"/>
    <w:rsid w:val="213B7F20"/>
    <w:rsid w:val="21484438"/>
    <w:rsid w:val="214F24A6"/>
    <w:rsid w:val="21896AB4"/>
    <w:rsid w:val="21A60E68"/>
    <w:rsid w:val="21AD0488"/>
    <w:rsid w:val="21B377D1"/>
    <w:rsid w:val="21C06F6C"/>
    <w:rsid w:val="21CB142A"/>
    <w:rsid w:val="21CE1D6D"/>
    <w:rsid w:val="224B669C"/>
    <w:rsid w:val="226655FB"/>
    <w:rsid w:val="229538EC"/>
    <w:rsid w:val="22CC5D54"/>
    <w:rsid w:val="22E01C84"/>
    <w:rsid w:val="22F979A3"/>
    <w:rsid w:val="230A1199"/>
    <w:rsid w:val="232D4562"/>
    <w:rsid w:val="234639FA"/>
    <w:rsid w:val="23485EE0"/>
    <w:rsid w:val="235A5FE2"/>
    <w:rsid w:val="236C613A"/>
    <w:rsid w:val="23A74F33"/>
    <w:rsid w:val="23D71F86"/>
    <w:rsid w:val="23EA1AF4"/>
    <w:rsid w:val="23EB3621"/>
    <w:rsid w:val="23F84C62"/>
    <w:rsid w:val="23FB14C0"/>
    <w:rsid w:val="24025F74"/>
    <w:rsid w:val="242154C3"/>
    <w:rsid w:val="24391EA5"/>
    <w:rsid w:val="243A1ECE"/>
    <w:rsid w:val="243A3E66"/>
    <w:rsid w:val="244E0AA4"/>
    <w:rsid w:val="2458393D"/>
    <w:rsid w:val="245F7F1B"/>
    <w:rsid w:val="2477150A"/>
    <w:rsid w:val="247C3458"/>
    <w:rsid w:val="2482103F"/>
    <w:rsid w:val="249C6557"/>
    <w:rsid w:val="24A856C8"/>
    <w:rsid w:val="24B4101A"/>
    <w:rsid w:val="24C438DF"/>
    <w:rsid w:val="24CA2DFA"/>
    <w:rsid w:val="24E12487"/>
    <w:rsid w:val="24F45C5A"/>
    <w:rsid w:val="250266EC"/>
    <w:rsid w:val="25054E4B"/>
    <w:rsid w:val="25193824"/>
    <w:rsid w:val="25327A1E"/>
    <w:rsid w:val="2545322D"/>
    <w:rsid w:val="25547700"/>
    <w:rsid w:val="25562B43"/>
    <w:rsid w:val="2568675F"/>
    <w:rsid w:val="257209CC"/>
    <w:rsid w:val="25815D0C"/>
    <w:rsid w:val="2583033E"/>
    <w:rsid w:val="259A5E2C"/>
    <w:rsid w:val="259A6887"/>
    <w:rsid w:val="259B63F0"/>
    <w:rsid w:val="25C3350F"/>
    <w:rsid w:val="25CF7BD2"/>
    <w:rsid w:val="25FC5121"/>
    <w:rsid w:val="2607606B"/>
    <w:rsid w:val="261F2AA2"/>
    <w:rsid w:val="26317343"/>
    <w:rsid w:val="26356C5B"/>
    <w:rsid w:val="26450E40"/>
    <w:rsid w:val="264A31C0"/>
    <w:rsid w:val="26514B4C"/>
    <w:rsid w:val="26626FD3"/>
    <w:rsid w:val="26686D0F"/>
    <w:rsid w:val="269D2517"/>
    <w:rsid w:val="26DB4757"/>
    <w:rsid w:val="26E1749A"/>
    <w:rsid w:val="26F17D09"/>
    <w:rsid w:val="26F867F8"/>
    <w:rsid w:val="2711275A"/>
    <w:rsid w:val="271F734E"/>
    <w:rsid w:val="27216D90"/>
    <w:rsid w:val="2727112B"/>
    <w:rsid w:val="273F71CF"/>
    <w:rsid w:val="277979D1"/>
    <w:rsid w:val="2786291D"/>
    <w:rsid w:val="27944775"/>
    <w:rsid w:val="27B877DE"/>
    <w:rsid w:val="27BC0FDF"/>
    <w:rsid w:val="27C70D5A"/>
    <w:rsid w:val="27C95098"/>
    <w:rsid w:val="27CC7F80"/>
    <w:rsid w:val="27E943B6"/>
    <w:rsid w:val="27EF28BF"/>
    <w:rsid w:val="27F77190"/>
    <w:rsid w:val="27F825A7"/>
    <w:rsid w:val="280C5351"/>
    <w:rsid w:val="282964FA"/>
    <w:rsid w:val="28310EE3"/>
    <w:rsid w:val="28465E84"/>
    <w:rsid w:val="286F3E7E"/>
    <w:rsid w:val="28911050"/>
    <w:rsid w:val="28992E04"/>
    <w:rsid w:val="28994A18"/>
    <w:rsid w:val="28A027E8"/>
    <w:rsid w:val="28AE09C7"/>
    <w:rsid w:val="28B748FF"/>
    <w:rsid w:val="28DA4DD7"/>
    <w:rsid w:val="28E2578B"/>
    <w:rsid w:val="28F63472"/>
    <w:rsid w:val="290850D6"/>
    <w:rsid w:val="29334D26"/>
    <w:rsid w:val="2936643D"/>
    <w:rsid w:val="29396943"/>
    <w:rsid w:val="295250B0"/>
    <w:rsid w:val="296B54BA"/>
    <w:rsid w:val="29977DB3"/>
    <w:rsid w:val="299821A3"/>
    <w:rsid w:val="29A90F12"/>
    <w:rsid w:val="29AB322F"/>
    <w:rsid w:val="29CA5033"/>
    <w:rsid w:val="29CD010A"/>
    <w:rsid w:val="29D0520B"/>
    <w:rsid w:val="29D45487"/>
    <w:rsid w:val="29E36C4F"/>
    <w:rsid w:val="29FD5AAD"/>
    <w:rsid w:val="29FF6DCE"/>
    <w:rsid w:val="2A037CE5"/>
    <w:rsid w:val="2A1D1A9A"/>
    <w:rsid w:val="2A2038AC"/>
    <w:rsid w:val="2A265B04"/>
    <w:rsid w:val="2A3D0040"/>
    <w:rsid w:val="2A4141DA"/>
    <w:rsid w:val="2A52418C"/>
    <w:rsid w:val="2A6D352B"/>
    <w:rsid w:val="2A965FB6"/>
    <w:rsid w:val="2A99389F"/>
    <w:rsid w:val="2A9F7327"/>
    <w:rsid w:val="2AA62966"/>
    <w:rsid w:val="2AB30D22"/>
    <w:rsid w:val="2AC40987"/>
    <w:rsid w:val="2AF80882"/>
    <w:rsid w:val="2AFF53F5"/>
    <w:rsid w:val="2B057989"/>
    <w:rsid w:val="2B10152A"/>
    <w:rsid w:val="2B2F43E2"/>
    <w:rsid w:val="2B3F1F49"/>
    <w:rsid w:val="2B4903EE"/>
    <w:rsid w:val="2B4F3347"/>
    <w:rsid w:val="2B550C97"/>
    <w:rsid w:val="2B624556"/>
    <w:rsid w:val="2B6D6744"/>
    <w:rsid w:val="2B7977CF"/>
    <w:rsid w:val="2B813A18"/>
    <w:rsid w:val="2B8C3533"/>
    <w:rsid w:val="2B911A1F"/>
    <w:rsid w:val="2B9319C0"/>
    <w:rsid w:val="2BA41071"/>
    <w:rsid w:val="2BC10F16"/>
    <w:rsid w:val="2BEF0FCD"/>
    <w:rsid w:val="2BEF1DF2"/>
    <w:rsid w:val="2BFF78F1"/>
    <w:rsid w:val="2C0A4FE1"/>
    <w:rsid w:val="2C0F7FED"/>
    <w:rsid w:val="2C357DEE"/>
    <w:rsid w:val="2C377783"/>
    <w:rsid w:val="2C3A4548"/>
    <w:rsid w:val="2C424AA4"/>
    <w:rsid w:val="2C6D14B5"/>
    <w:rsid w:val="2C7013F4"/>
    <w:rsid w:val="2C7815C3"/>
    <w:rsid w:val="2C821785"/>
    <w:rsid w:val="2C8256E2"/>
    <w:rsid w:val="2C975662"/>
    <w:rsid w:val="2C991B5F"/>
    <w:rsid w:val="2CAE1AD1"/>
    <w:rsid w:val="2CB051C6"/>
    <w:rsid w:val="2CBB2959"/>
    <w:rsid w:val="2CCE2792"/>
    <w:rsid w:val="2CD21D09"/>
    <w:rsid w:val="2CD652CB"/>
    <w:rsid w:val="2CDB27A4"/>
    <w:rsid w:val="2CE3214D"/>
    <w:rsid w:val="2CEB298F"/>
    <w:rsid w:val="2D083E73"/>
    <w:rsid w:val="2D0F4ED8"/>
    <w:rsid w:val="2D2529FF"/>
    <w:rsid w:val="2D484863"/>
    <w:rsid w:val="2D74790C"/>
    <w:rsid w:val="2D7E7D9D"/>
    <w:rsid w:val="2D8142FD"/>
    <w:rsid w:val="2D992623"/>
    <w:rsid w:val="2D9B0CDB"/>
    <w:rsid w:val="2DA11D98"/>
    <w:rsid w:val="2DA84AC3"/>
    <w:rsid w:val="2DBE5814"/>
    <w:rsid w:val="2DD63AD6"/>
    <w:rsid w:val="2DD75FF9"/>
    <w:rsid w:val="2DF010F9"/>
    <w:rsid w:val="2DF52FB4"/>
    <w:rsid w:val="2E0E0939"/>
    <w:rsid w:val="2E110C0B"/>
    <w:rsid w:val="2E4357B8"/>
    <w:rsid w:val="2E507AD0"/>
    <w:rsid w:val="2E5244FC"/>
    <w:rsid w:val="2E5D3B63"/>
    <w:rsid w:val="2E72477D"/>
    <w:rsid w:val="2E8834B4"/>
    <w:rsid w:val="2E895BF8"/>
    <w:rsid w:val="2E903C8C"/>
    <w:rsid w:val="2EC75EBD"/>
    <w:rsid w:val="2ECC28F3"/>
    <w:rsid w:val="2ED40C95"/>
    <w:rsid w:val="2EDA23A0"/>
    <w:rsid w:val="2EEB3DF5"/>
    <w:rsid w:val="2EEE55DA"/>
    <w:rsid w:val="2F0253BC"/>
    <w:rsid w:val="2F1D6F54"/>
    <w:rsid w:val="2F3172AC"/>
    <w:rsid w:val="2F3C754D"/>
    <w:rsid w:val="2F482125"/>
    <w:rsid w:val="2F6D5F84"/>
    <w:rsid w:val="2F7528F5"/>
    <w:rsid w:val="2F810835"/>
    <w:rsid w:val="2F923370"/>
    <w:rsid w:val="2FC97057"/>
    <w:rsid w:val="2FCD629E"/>
    <w:rsid w:val="2FCF1D27"/>
    <w:rsid w:val="2FED1753"/>
    <w:rsid w:val="2FF67EB6"/>
    <w:rsid w:val="300C210A"/>
    <w:rsid w:val="30133067"/>
    <w:rsid w:val="30176911"/>
    <w:rsid w:val="301E08E1"/>
    <w:rsid w:val="304E7B8B"/>
    <w:rsid w:val="30657A17"/>
    <w:rsid w:val="306D6E30"/>
    <w:rsid w:val="308A681E"/>
    <w:rsid w:val="3098332D"/>
    <w:rsid w:val="30AB0B08"/>
    <w:rsid w:val="30AE5FB7"/>
    <w:rsid w:val="30B3334D"/>
    <w:rsid w:val="30DA0F23"/>
    <w:rsid w:val="30E5052E"/>
    <w:rsid w:val="30EB35C7"/>
    <w:rsid w:val="311F529E"/>
    <w:rsid w:val="314A1791"/>
    <w:rsid w:val="314C669B"/>
    <w:rsid w:val="3157158A"/>
    <w:rsid w:val="3182661A"/>
    <w:rsid w:val="319A2DD6"/>
    <w:rsid w:val="31B624C9"/>
    <w:rsid w:val="31C329B3"/>
    <w:rsid w:val="31C63828"/>
    <w:rsid w:val="31D60C99"/>
    <w:rsid w:val="31DB78A8"/>
    <w:rsid w:val="321F585F"/>
    <w:rsid w:val="32280387"/>
    <w:rsid w:val="32300104"/>
    <w:rsid w:val="323D513D"/>
    <w:rsid w:val="32437A1A"/>
    <w:rsid w:val="325C32A3"/>
    <w:rsid w:val="325D03B5"/>
    <w:rsid w:val="32947AB4"/>
    <w:rsid w:val="329D1E34"/>
    <w:rsid w:val="32B5050A"/>
    <w:rsid w:val="32BE4885"/>
    <w:rsid w:val="32D15302"/>
    <w:rsid w:val="32E47F00"/>
    <w:rsid w:val="32EA3395"/>
    <w:rsid w:val="32EF1403"/>
    <w:rsid w:val="32F17BC1"/>
    <w:rsid w:val="32F40EBB"/>
    <w:rsid w:val="331E55D4"/>
    <w:rsid w:val="33206D95"/>
    <w:rsid w:val="33414771"/>
    <w:rsid w:val="33673DE2"/>
    <w:rsid w:val="3367548C"/>
    <w:rsid w:val="336E59ED"/>
    <w:rsid w:val="336F5408"/>
    <w:rsid w:val="33876B84"/>
    <w:rsid w:val="339F05A2"/>
    <w:rsid w:val="33A0234E"/>
    <w:rsid w:val="33AB3051"/>
    <w:rsid w:val="33B54182"/>
    <w:rsid w:val="33B56DE4"/>
    <w:rsid w:val="33B713F0"/>
    <w:rsid w:val="33CC2A90"/>
    <w:rsid w:val="33D620F6"/>
    <w:rsid w:val="33E0235D"/>
    <w:rsid w:val="34293BAF"/>
    <w:rsid w:val="34327B46"/>
    <w:rsid w:val="34437249"/>
    <w:rsid w:val="34642788"/>
    <w:rsid w:val="34702E66"/>
    <w:rsid w:val="347E12B4"/>
    <w:rsid w:val="348A5B3E"/>
    <w:rsid w:val="34BD5A94"/>
    <w:rsid w:val="34D11AD0"/>
    <w:rsid w:val="34D314C2"/>
    <w:rsid w:val="34E11BAB"/>
    <w:rsid w:val="350D05D4"/>
    <w:rsid w:val="350E3284"/>
    <w:rsid w:val="351E3318"/>
    <w:rsid w:val="355B2C2E"/>
    <w:rsid w:val="35663E0A"/>
    <w:rsid w:val="35704A28"/>
    <w:rsid w:val="35835206"/>
    <w:rsid w:val="3583702C"/>
    <w:rsid w:val="35994BF0"/>
    <w:rsid w:val="359B1ABC"/>
    <w:rsid w:val="35A06478"/>
    <w:rsid w:val="35A1716F"/>
    <w:rsid w:val="35BC7BB9"/>
    <w:rsid w:val="35CB114C"/>
    <w:rsid w:val="35D11FF9"/>
    <w:rsid w:val="35D25AD8"/>
    <w:rsid w:val="35F77F13"/>
    <w:rsid w:val="3605675A"/>
    <w:rsid w:val="360B0AB9"/>
    <w:rsid w:val="360F15FD"/>
    <w:rsid w:val="361D34A0"/>
    <w:rsid w:val="362C7035"/>
    <w:rsid w:val="363A5F28"/>
    <w:rsid w:val="368A0230"/>
    <w:rsid w:val="36B20B01"/>
    <w:rsid w:val="36C33389"/>
    <w:rsid w:val="36D60267"/>
    <w:rsid w:val="36DA4AD5"/>
    <w:rsid w:val="36EF6EC7"/>
    <w:rsid w:val="375141E7"/>
    <w:rsid w:val="37655928"/>
    <w:rsid w:val="376D544F"/>
    <w:rsid w:val="37762A4F"/>
    <w:rsid w:val="377739E3"/>
    <w:rsid w:val="377A0297"/>
    <w:rsid w:val="377E3927"/>
    <w:rsid w:val="377E7A20"/>
    <w:rsid w:val="37863569"/>
    <w:rsid w:val="37A02064"/>
    <w:rsid w:val="37C71300"/>
    <w:rsid w:val="380D696E"/>
    <w:rsid w:val="38180001"/>
    <w:rsid w:val="38264003"/>
    <w:rsid w:val="383A6004"/>
    <w:rsid w:val="3896202D"/>
    <w:rsid w:val="38C200AC"/>
    <w:rsid w:val="38C23772"/>
    <w:rsid w:val="38CF1EAE"/>
    <w:rsid w:val="38FF4C51"/>
    <w:rsid w:val="39175935"/>
    <w:rsid w:val="39307256"/>
    <w:rsid w:val="393D3EAD"/>
    <w:rsid w:val="39440F75"/>
    <w:rsid w:val="39563666"/>
    <w:rsid w:val="39782E4A"/>
    <w:rsid w:val="397D1CB8"/>
    <w:rsid w:val="398A5EB3"/>
    <w:rsid w:val="39B14F20"/>
    <w:rsid w:val="39B64739"/>
    <w:rsid w:val="39C24F44"/>
    <w:rsid w:val="39D44D83"/>
    <w:rsid w:val="39D830E6"/>
    <w:rsid w:val="3A3A310F"/>
    <w:rsid w:val="3A3D539A"/>
    <w:rsid w:val="3A404515"/>
    <w:rsid w:val="3A4D435F"/>
    <w:rsid w:val="3A721399"/>
    <w:rsid w:val="3A766F3C"/>
    <w:rsid w:val="3A872C81"/>
    <w:rsid w:val="3A8D6E56"/>
    <w:rsid w:val="3AA705B9"/>
    <w:rsid w:val="3AAB3D75"/>
    <w:rsid w:val="3ABF7671"/>
    <w:rsid w:val="3AC231D8"/>
    <w:rsid w:val="3AD562F2"/>
    <w:rsid w:val="3ADB7786"/>
    <w:rsid w:val="3AFC6390"/>
    <w:rsid w:val="3B0464C7"/>
    <w:rsid w:val="3B056E1C"/>
    <w:rsid w:val="3B070030"/>
    <w:rsid w:val="3B0728EE"/>
    <w:rsid w:val="3B1F5924"/>
    <w:rsid w:val="3B377A49"/>
    <w:rsid w:val="3B4F7AC3"/>
    <w:rsid w:val="3B6A33F9"/>
    <w:rsid w:val="3B9E4B9D"/>
    <w:rsid w:val="3BA87DE3"/>
    <w:rsid w:val="3BAF6C1E"/>
    <w:rsid w:val="3BB0780D"/>
    <w:rsid w:val="3BB61B02"/>
    <w:rsid w:val="3BC07238"/>
    <w:rsid w:val="3BC23FE3"/>
    <w:rsid w:val="3BC45A13"/>
    <w:rsid w:val="3BD74250"/>
    <w:rsid w:val="3BE93B0D"/>
    <w:rsid w:val="3C1B3CAA"/>
    <w:rsid w:val="3C1F03B8"/>
    <w:rsid w:val="3C2441B9"/>
    <w:rsid w:val="3C3D4202"/>
    <w:rsid w:val="3C46235A"/>
    <w:rsid w:val="3C7A5ED1"/>
    <w:rsid w:val="3C7F24C2"/>
    <w:rsid w:val="3C8A409A"/>
    <w:rsid w:val="3C8A7871"/>
    <w:rsid w:val="3C9A75FC"/>
    <w:rsid w:val="3CA85C17"/>
    <w:rsid w:val="3CAD7C69"/>
    <w:rsid w:val="3CB367F1"/>
    <w:rsid w:val="3CBC5A21"/>
    <w:rsid w:val="3CC670F6"/>
    <w:rsid w:val="3CE52BC5"/>
    <w:rsid w:val="3CE563BB"/>
    <w:rsid w:val="3CEF069B"/>
    <w:rsid w:val="3D0244AD"/>
    <w:rsid w:val="3D227EB0"/>
    <w:rsid w:val="3D230782"/>
    <w:rsid w:val="3D2B4004"/>
    <w:rsid w:val="3D402FA3"/>
    <w:rsid w:val="3D4074E8"/>
    <w:rsid w:val="3D9540C4"/>
    <w:rsid w:val="3DBE4851"/>
    <w:rsid w:val="3DBF4A3C"/>
    <w:rsid w:val="3DD70E49"/>
    <w:rsid w:val="3DDA7A23"/>
    <w:rsid w:val="3DE01002"/>
    <w:rsid w:val="3DF80BB6"/>
    <w:rsid w:val="3E0D7BB5"/>
    <w:rsid w:val="3E107665"/>
    <w:rsid w:val="3E170ED0"/>
    <w:rsid w:val="3E6615A2"/>
    <w:rsid w:val="3E7B20FE"/>
    <w:rsid w:val="3E840EF0"/>
    <w:rsid w:val="3E955473"/>
    <w:rsid w:val="3E992370"/>
    <w:rsid w:val="3E9E2C73"/>
    <w:rsid w:val="3EB3362B"/>
    <w:rsid w:val="3EB54AE3"/>
    <w:rsid w:val="3EB677B9"/>
    <w:rsid w:val="3EBF44B6"/>
    <w:rsid w:val="3ECD0B85"/>
    <w:rsid w:val="3ED07E66"/>
    <w:rsid w:val="3EED0B7B"/>
    <w:rsid w:val="3EF4631A"/>
    <w:rsid w:val="3EF6222E"/>
    <w:rsid w:val="3EF771C9"/>
    <w:rsid w:val="3F1C3E35"/>
    <w:rsid w:val="3F256B4B"/>
    <w:rsid w:val="3F3567E4"/>
    <w:rsid w:val="3F4C56BB"/>
    <w:rsid w:val="3F4E13EA"/>
    <w:rsid w:val="3F52729F"/>
    <w:rsid w:val="3F897F4C"/>
    <w:rsid w:val="3F8F4415"/>
    <w:rsid w:val="3FA00533"/>
    <w:rsid w:val="3FCD0B03"/>
    <w:rsid w:val="3FCD4C68"/>
    <w:rsid w:val="3FDA0F80"/>
    <w:rsid w:val="3FED53FB"/>
    <w:rsid w:val="3FF579ED"/>
    <w:rsid w:val="40063BEA"/>
    <w:rsid w:val="40142C99"/>
    <w:rsid w:val="40207D98"/>
    <w:rsid w:val="402B3F26"/>
    <w:rsid w:val="40471BC7"/>
    <w:rsid w:val="404B41AF"/>
    <w:rsid w:val="405D7F51"/>
    <w:rsid w:val="405E6486"/>
    <w:rsid w:val="40610037"/>
    <w:rsid w:val="4062719F"/>
    <w:rsid w:val="40741928"/>
    <w:rsid w:val="407871DE"/>
    <w:rsid w:val="408C3EB4"/>
    <w:rsid w:val="40B73B9D"/>
    <w:rsid w:val="40B95A5B"/>
    <w:rsid w:val="40BB5166"/>
    <w:rsid w:val="40CA00A7"/>
    <w:rsid w:val="40CF327D"/>
    <w:rsid w:val="41171809"/>
    <w:rsid w:val="41267305"/>
    <w:rsid w:val="41410B6C"/>
    <w:rsid w:val="41465F1F"/>
    <w:rsid w:val="41553F8B"/>
    <w:rsid w:val="415B1C10"/>
    <w:rsid w:val="418E411E"/>
    <w:rsid w:val="418F13AB"/>
    <w:rsid w:val="41A17F91"/>
    <w:rsid w:val="41BA7AA1"/>
    <w:rsid w:val="41DF42E7"/>
    <w:rsid w:val="41FC7EC3"/>
    <w:rsid w:val="41FE44EB"/>
    <w:rsid w:val="42026B9C"/>
    <w:rsid w:val="42174792"/>
    <w:rsid w:val="422971B9"/>
    <w:rsid w:val="423703F1"/>
    <w:rsid w:val="423D1B4E"/>
    <w:rsid w:val="424A37A3"/>
    <w:rsid w:val="424F4C3C"/>
    <w:rsid w:val="42566BA7"/>
    <w:rsid w:val="42654926"/>
    <w:rsid w:val="42732377"/>
    <w:rsid w:val="42785617"/>
    <w:rsid w:val="42815743"/>
    <w:rsid w:val="42A92C65"/>
    <w:rsid w:val="42BE6569"/>
    <w:rsid w:val="42C364C6"/>
    <w:rsid w:val="42C76CB3"/>
    <w:rsid w:val="430334EF"/>
    <w:rsid w:val="430A1C73"/>
    <w:rsid w:val="431A1965"/>
    <w:rsid w:val="43250872"/>
    <w:rsid w:val="43272B4F"/>
    <w:rsid w:val="4346797F"/>
    <w:rsid w:val="437B4BBC"/>
    <w:rsid w:val="43A915E3"/>
    <w:rsid w:val="43AB1D5F"/>
    <w:rsid w:val="43AF49CC"/>
    <w:rsid w:val="43C45D03"/>
    <w:rsid w:val="43CD6C22"/>
    <w:rsid w:val="43D40755"/>
    <w:rsid w:val="43E23741"/>
    <w:rsid w:val="43F6524C"/>
    <w:rsid w:val="43FB4EE3"/>
    <w:rsid w:val="43FF42DE"/>
    <w:rsid w:val="44072B88"/>
    <w:rsid w:val="440C07FB"/>
    <w:rsid w:val="440E3E54"/>
    <w:rsid w:val="441160F9"/>
    <w:rsid w:val="441E40C5"/>
    <w:rsid w:val="44247096"/>
    <w:rsid w:val="44257C1F"/>
    <w:rsid w:val="44416772"/>
    <w:rsid w:val="444E4272"/>
    <w:rsid w:val="446928C4"/>
    <w:rsid w:val="44791380"/>
    <w:rsid w:val="44793E21"/>
    <w:rsid w:val="44821401"/>
    <w:rsid w:val="44A97267"/>
    <w:rsid w:val="44AD588A"/>
    <w:rsid w:val="44C019F4"/>
    <w:rsid w:val="44C45D89"/>
    <w:rsid w:val="44EE3C50"/>
    <w:rsid w:val="455B5397"/>
    <w:rsid w:val="457C2C46"/>
    <w:rsid w:val="45903E45"/>
    <w:rsid w:val="45A206ED"/>
    <w:rsid w:val="45AF2B2B"/>
    <w:rsid w:val="45D9264B"/>
    <w:rsid w:val="45E8576B"/>
    <w:rsid w:val="45F16DAD"/>
    <w:rsid w:val="461E1B3C"/>
    <w:rsid w:val="463A2455"/>
    <w:rsid w:val="463B52B1"/>
    <w:rsid w:val="463E288C"/>
    <w:rsid w:val="46427FB8"/>
    <w:rsid w:val="465A4D4F"/>
    <w:rsid w:val="465F614B"/>
    <w:rsid w:val="46812949"/>
    <w:rsid w:val="46973828"/>
    <w:rsid w:val="46C92315"/>
    <w:rsid w:val="46E75449"/>
    <w:rsid w:val="470D3F7F"/>
    <w:rsid w:val="47443B7A"/>
    <w:rsid w:val="47473120"/>
    <w:rsid w:val="47493F10"/>
    <w:rsid w:val="474E1A3C"/>
    <w:rsid w:val="477277D6"/>
    <w:rsid w:val="478A53C5"/>
    <w:rsid w:val="479607D3"/>
    <w:rsid w:val="47A25809"/>
    <w:rsid w:val="47A30737"/>
    <w:rsid w:val="47BB3AC6"/>
    <w:rsid w:val="47C562F2"/>
    <w:rsid w:val="47CF6836"/>
    <w:rsid w:val="47DE03F0"/>
    <w:rsid w:val="47F93273"/>
    <w:rsid w:val="480C690B"/>
    <w:rsid w:val="48100965"/>
    <w:rsid w:val="48182DBB"/>
    <w:rsid w:val="483018AD"/>
    <w:rsid w:val="4835708D"/>
    <w:rsid w:val="48396CBD"/>
    <w:rsid w:val="484B68ED"/>
    <w:rsid w:val="4861471A"/>
    <w:rsid w:val="4894484F"/>
    <w:rsid w:val="48A45AAC"/>
    <w:rsid w:val="48B1524B"/>
    <w:rsid w:val="48C44AFF"/>
    <w:rsid w:val="48C86D18"/>
    <w:rsid w:val="48D70FC5"/>
    <w:rsid w:val="48EE6FC2"/>
    <w:rsid w:val="49163A07"/>
    <w:rsid w:val="491952B7"/>
    <w:rsid w:val="491D4711"/>
    <w:rsid w:val="491F4883"/>
    <w:rsid w:val="49271D1E"/>
    <w:rsid w:val="496B104C"/>
    <w:rsid w:val="49850FC3"/>
    <w:rsid w:val="49A61B90"/>
    <w:rsid w:val="49B741A5"/>
    <w:rsid w:val="49B95D34"/>
    <w:rsid w:val="49CA4123"/>
    <w:rsid w:val="49E71330"/>
    <w:rsid w:val="4A000A63"/>
    <w:rsid w:val="4A1B1068"/>
    <w:rsid w:val="4A467EAC"/>
    <w:rsid w:val="4A4E576A"/>
    <w:rsid w:val="4A5341DC"/>
    <w:rsid w:val="4A673CA1"/>
    <w:rsid w:val="4A682934"/>
    <w:rsid w:val="4A6E2338"/>
    <w:rsid w:val="4A8D4F46"/>
    <w:rsid w:val="4ABC5514"/>
    <w:rsid w:val="4AD37DC2"/>
    <w:rsid w:val="4B2D107E"/>
    <w:rsid w:val="4B313B52"/>
    <w:rsid w:val="4B4B056B"/>
    <w:rsid w:val="4B6A7057"/>
    <w:rsid w:val="4B792534"/>
    <w:rsid w:val="4B822050"/>
    <w:rsid w:val="4B975619"/>
    <w:rsid w:val="4BAC3DEF"/>
    <w:rsid w:val="4BAE2585"/>
    <w:rsid w:val="4BC3350B"/>
    <w:rsid w:val="4BE4299A"/>
    <w:rsid w:val="4BEF2866"/>
    <w:rsid w:val="4C0C7E38"/>
    <w:rsid w:val="4C17706B"/>
    <w:rsid w:val="4C2602C7"/>
    <w:rsid w:val="4C3D017A"/>
    <w:rsid w:val="4C3D1E0E"/>
    <w:rsid w:val="4C4254BE"/>
    <w:rsid w:val="4C61720E"/>
    <w:rsid w:val="4C85355A"/>
    <w:rsid w:val="4C9D68AC"/>
    <w:rsid w:val="4CA405F4"/>
    <w:rsid w:val="4CAD69EA"/>
    <w:rsid w:val="4D020E8E"/>
    <w:rsid w:val="4D0A1DA3"/>
    <w:rsid w:val="4D23521F"/>
    <w:rsid w:val="4D2915E5"/>
    <w:rsid w:val="4D2D13F8"/>
    <w:rsid w:val="4D3049B8"/>
    <w:rsid w:val="4D4E690A"/>
    <w:rsid w:val="4D507D55"/>
    <w:rsid w:val="4D534147"/>
    <w:rsid w:val="4D593542"/>
    <w:rsid w:val="4D634DE3"/>
    <w:rsid w:val="4D6E2251"/>
    <w:rsid w:val="4D793428"/>
    <w:rsid w:val="4D890114"/>
    <w:rsid w:val="4DA26D0B"/>
    <w:rsid w:val="4DB10397"/>
    <w:rsid w:val="4DB14A76"/>
    <w:rsid w:val="4DC628DE"/>
    <w:rsid w:val="4DE01C69"/>
    <w:rsid w:val="4DE46ECB"/>
    <w:rsid w:val="4E046D99"/>
    <w:rsid w:val="4E2E0925"/>
    <w:rsid w:val="4E3E6F0C"/>
    <w:rsid w:val="4E421B23"/>
    <w:rsid w:val="4E531E91"/>
    <w:rsid w:val="4E6E1291"/>
    <w:rsid w:val="4E7A02C4"/>
    <w:rsid w:val="4E7A76BC"/>
    <w:rsid w:val="4E7B36F6"/>
    <w:rsid w:val="4E9A2198"/>
    <w:rsid w:val="4E9F25E0"/>
    <w:rsid w:val="4EA319DD"/>
    <w:rsid w:val="4EB52064"/>
    <w:rsid w:val="4EC561FA"/>
    <w:rsid w:val="4EC86EEA"/>
    <w:rsid w:val="4EDA798C"/>
    <w:rsid w:val="4EFE6885"/>
    <w:rsid w:val="4F007F17"/>
    <w:rsid w:val="4F035D0C"/>
    <w:rsid w:val="4F123039"/>
    <w:rsid w:val="4F201298"/>
    <w:rsid w:val="4F2E07E7"/>
    <w:rsid w:val="4F3553AB"/>
    <w:rsid w:val="4F370368"/>
    <w:rsid w:val="4F4C59BF"/>
    <w:rsid w:val="4F602D7C"/>
    <w:rsid w:val="4F6973DE"/>
    <w:rsid w:val="4F936B8A"/>
    <w:rsid w:val="4F980566"/>
    <w:rsid w:val="4FA74D49"/>
    <w:rsid w:val="4FB77066"/>
    <w:rsid w:val="4FD16FCB"/>
    <w:rsid w:val="4FD2373F"/>
    <w:rsid w:val="4FDB4A9F"/>
    <w:rsid w:val="4FF70A5B"/>
    <w:rsid w:val="50012AE6"/>
    <w:rsid w:val="5003269A"/>
    <w:rsid w:val="500C0DD4"/>
    <w:rsid w:val="50246F85"/>
    <w:rsid w:val="50412710"/>
    <w:rsid w:val="506B5E0C"/>
    <w:rsid w:val="507003E1"/>
    <w:rsid w:val="507D28FA"/>
    <w:rsid w:val="508A39FA"/>
    <w:rsid w:val="508B42C7"/>
    <w:rsid w:val="50926275"/>
    <w:rsid w:val="50971E00"/>
    <w:rsid w:val="509D17E8"/>
    <w:rsid w:val="50CF6FA3"/>
    <w:rsid w:val="50F95A9A"/>
    <w:rsid w:val="510D69CD"/>
    <w:rsid w:val="511D3124"/>
    <w:rsid w:val="51205A01"/>
    <w:rsid w:val="512D0E86"/>
    <w:rsid w:val="513D7757"/>
    <w:rsid w:val="51500B84"/>
    <w:rsid w:val="51797E1D"/>
    <w:rsid w:val="51AB78CA"/>
    <w:rsid w:val="51CE07D7"/>
    <w:rsid w:val="51D7364F"/>
    <w:rsid w:val="51EA723A"/>
    <w:rsid w:val="520429C3"/>
    <w:rsid w:val="52131B1B"/>
    <w:rsid w:val="524F5E88"/>
    <w:rsid w:val="525E2399"/>
    <w:rsid w:val="526F1DA8"/>
    <w:rsid w:val="527538A8"/>
    <w:rsid w:val="528A7056"/>
    <w:rsid w:val="528E6B9C"/>
    <w:rsid w:val="5294778E"/>
    <w:rsid w:val="529738C1"/>
    <w:rsid w:val="52986DC2"/>
    <w:rsid w:val="52A5269C"/>
    <w:rsid w:val="52BB1090"/>
    <w:rsid w:val="52C31477"/>
    <w:rsid w:val="52CC3E4E"/>
    <w:rsid w:val="52E366F6"/>
    <w:rsid w:val="52E61B90"/>
    <w:rsid w:val="52EE15B9"/>
    <w:rsid w:val="53100599"/>
    <w:rsid w:val="53141CC5"/>
    <w:rsid w:val="531C5831"/>
    <w:rsid w:val="532161DC"/>
    <w:rsid w:val="532E5CC9"/>
    <w:rsid w:val="53384232"/>
    <w:rsid w:val="535139C7"/>
    <w:rsid w:val="53603FA0"/>
    <w:rsid w:val="539D56BA"/>
    <w:rsid w:val="53A275CC"/>
    <w:rsid w:val="53A37A11"/>
    <w:rsid w:val="53A43F8F"/>
    <w:rsid w:val="53A80BE4"/>
    <w:rsid w:val="53B447E1"/>
    <w:rsid w:val="53BC6286"/>
    <w:rsid w:val="53E50E4A"/>
    <w:rsid w:val="53E76D1E"/>
    <w:rsid w:val="53F82627"/>
    <w:rsid w:val="540E6180"/>
    <w:rsid w:val="54143D1E"/>
    <w:rsid w:val="541A5E74"/>
    <w:rsid w:val="541E1C1B"/>
    <w:rsid w:val="542348AF"/>
    <w:rsid w:val="5427310F"/>
    <w:rsid w:val="544C47C6"/>
    <w:rsid w:val="548C3153"/>
    <w:rsid w:val="54A55144"/>
    <w:rsid w:val="54BA1137"/>
    <w:rsid w:val="54C45D65"/>
    <w:rsid w:val="54C95979"/>
    <w:rsid w:val="54C9610C"/>
    <w:rsid w:val="54CD3FD9"/>
    <w:rsid w:val="54CF6F10"/>
    <w:rsid w:val="54D61DA5"/>
    <w:rsid w:val="54DB464A"/>
    <w:rsid w:val="54DC3660"/>
    <w:rsid w:val="54EA07D6"/>
    <w:rsid w:val="54FF5874"/>
    <w:rsid w:val="550F3B32"/>
    <w:rsid w:val="551C6CE4"/>
    <w:rsid w:val="5522055C"/>
    <w:rsid w:val="55341317"/>
    <w:rsid w:val="553C6660"/>
    <w:rsid w:val="55446B61"/>
    <w:rsid w:val="554500A1"/>
    <w:rsid w:val="55664E2A"/>
    <w:rsid w:val="558018DD"/>
    <w:rsid w:val="55893B45"/>
    <w:rsid w:val="558F5FD4"/>
    <w:rsid w:val="559930EA"/>
    <w:rsid w:val="55B370A4"/>
    <w:rsid w:val="55DB3BD7"/>
    <w:rsid w:val="560114A6"/>
    <w:rsid w:val="5604667B"/>
    <w:rsid w:val="560769CD"/>
    <w:rsid w:val="562278DB"/>
    <w:rsid w:val="56315DDA"/>
    <w:rsid w:val="5643490B"/>
    <w:rsid w:val="56472B0B"/>
    <w:rsid w:val="56754343"/>
    <w:rsid w:val="56841AC8"/>
    <w:rsid w:val="568608A0"/>
    <w:rsid w:val="56AC6F9B"/>
    <w:rsid w:val="56C12EAC"/>
    <w:rsid w:val="56DD6CBE"/>
    <w:rsid w:val="56DE4C8D"/>
    <w:rsid w:val="56EF3B07"/>
    <w:rsid w:val="56F93DCD"/>
    <w:rsid w:val="57005417"/>
    <w:rsid w:val="570E5D74"/>
    <w:rsid w:val="57117D2F"/>
    <w:rsid w:val="57287588"/>
    <w:rsid w:val="572B6D6E"/>
    <w:rsid w:val="573F2F64"/>
    <w:rsid w:val="57536A8E"/>
    <w:rsid w:val="57653205"/>
    <w:rsid w:val="57681E26"/>
    <w:rsid w:val="576E4500"/>
    <w:rsid w:val="578B029E"/>
    <w:rsid w:val="579E4A57"/>
    <w:rsid w:val="57A013F4"/>
    <w:rsid w:val="57B8531C"/>
    <w:rsid w:val="57C8600C"/>
    <w:rsid w:val="57F070B3"/>
    <w:rsid w:val="58035D1A"/>
    <w:rsid w:val="580F7C10"/>
    <w:rsid w:val="583D2605"/>
    <w:rsid w:val="583F29B1"/>
    <w:rsid w:val="585413E3"/>
    <w:rsid w:val="5862743B"/>
    <w:rsid w:val="588449B7"/>
    <w:rsid w:val="58875CBF"/>
    <w:rsid w:val="58961EA4"/>
    <w:rsid w:val="58A06591"/>
    <w:rsid w:val="58AB0FBB"/>
    <w:rsid w:val="58B524B5"/>
    <w:rsid w:val="58BE1F1F"/>
    <w:rsid w:val="58EA6F5B"/>
    <w:rsid w:val="58FF364B"/>
    <w:rsid w:val="592C135C"/>
    <w:rsid w:val="595721E3"/>
    <w:rsid w:val="595B4298"/>
    <w:rsid w:val="595C7A8E"/>
    <w:rsid w:val="59737824"/>
    <w:rsid w:val="598C528F"/>
    <w:rsid w:val="598E0B49"/>
    <w:rsid w:val="59934EE1"/>
    <w:rsid w:val="59973AE8"/>
    <w:rsid w:val="59A11D59"/>
    <w:rsid w:val="59AE02A3"/>
    <w:rsid w:val="59B83DA4"/>
    <w:rsid w:val="59BD1784"/>
    <w:rsid w:val="59CE6756"/>
    <w:rsid w:val="59DC4E21"/>
    <w:rsid w:val="59E833D2"/>
    <w:rsid w:val="59EB60F3"/>
    <w:rsid w:val="59F53D88"/>
    <w:rsid w:val="59F63FF6"/>
    <w:rsid w:val="5A1A03EB"/>
    <w:rsid w:val="5A2704DE"/>
    <w:rsid w:val="5A3069EB"/>
    <w:rsid w:val="5A651A26"/>
    <w:rsid w:val="5A6F0A1A"/>
    <w:rsid w:val="5A760881"/>
    <w:rsid w:val="5A890D3D"/>
    <w:rsid w:val="5A943F4F"/>
    <w:rsid w:val="5A984764"/>
    <w:rsid w:val="5AB859F4"/>
    <w:rsid w:val="5AC50ECD"/>
    <w:rsid w:val="5AC70153"/>
    <w:rsid w:val="5AC919D6"/>
    <w:rsid w:val="5AD3245A"/>
    <w:rsid w:val="5AD40355"/>
    <w:rsid w:val="5ADC3405"/>
    <w:rsid w:val="5AF210B0"/>
    <w:rsid w:val="5B1C68BF"/>
    <w:rsid w:val="5B3C1793"/>
    <w:rsid w:val="5B5E35EC"/>
    <w:rsid w:val="5B7B4678"/>
    <w:rsid w:val="5B8A7EB7"/>
    <w:rsid w:val="5B8B3810"/>
    <w:rsid w:val="5B93275B"/>
    <w:rsid w:val="5BB1083A"/>
    <w:rsid w:val="5BBD07EA"/>
    <w:rsid w:val="5BDF43DA"/>
    <w:rsid w:val="5C024CF1"/>
    <w:rsid w:val="5C0450FA"/>
    <w:rsid w:val="5C06549D"/>
    <w:rsid w:val="5C0939CC"/>
    <w:rsid w:val="5C0F13D0"/>
    <w:rsid w:val="5C2B73C9"/>
    <w:rsid w:val="5C327292"/>
    <w:rsid w:val="5C4211C8"/>
    <w:rsid w:val="5C535550"/>
    <w:rsid w:val="5C5A151D"/>
    <w:rsid w:val="5CB3317E"/>
    <w:rsid w:val="5CB81464"/>
    <w:rsid w:val="5CDE5352"/>
    <w:rsid w:val="5CF475FC"/>
    <w:rsid w:val="5CFB59C1"/>
    <w:rsid w:val="5D171110"/>
    <w:rsid w:val="5D2D2D6C"/>
    <w:rsid w:val="5D3B10A1"/>
    <w:rsid w:val="5D43015F"/>
    <w:rsid w:val="5D61686F"/>
    <w:rsid w:val="5D6666EC"/>
    <w:rsid w:val="5D800B76"/>
    <w:rsid w:val="5D917573"/>
    <w:rsid w:val="5D964ACE"/>
    <w:rsid w:val="5D974C6B"/>
    <w:rsid w:val="5DA0792E"/>
    <w:rsid w:val="5DA32EBD"/>
    <w:rsid w:val="5DB62163"/>
    <w:rsid w:val="5DBA3628"/>
    <w:rsid w:val="5DD64133"/>
    <w:rsid w:val="5DEE38B3"/>
    <w:rsid w:val="5DF225C6"/>
    <w:rsid w:val="5DF61881"/>
    <w:rsid w:val="5E0D7978"/>
    <w:rsid w:val="5E3154ED"/>
    <w:rsid w:val="5E514783"/>
    <w:rsid w:val="5E63402B"/>
    <w:rsid w:val="5E817384"/>
    <w:rsid w:val="5E937F9D"/>
    <w:rsid w:val="5EA61473"/>
    <w:rsid w:val="5EAB0EE9"/>
    <w:rsid w:val="5EB271E9"/>
    <w:rsid w:val="5EB6662C"/>
    <w:rsid w:val="5EBF2FBD"/>
    <w:rsid w:val="5EE37391"/>
    <w:rsid w:val="5EEE08BB"/>
    <w:rsid w:val="5EF457AC"/>
    <w:rsid w:val="5F0B20AD"/>
    <w:rsid w:val="5F104869"/>
    <w:rsid w:val="5F2D6932"/>
    <w:rsid w:val="5F383D92"/>
    <w:rsid w:val="5F422766"/>
    <w:rsid w:val="5F433132"/>
    <w:rsid w:val="5F473E5F"/>
    <w:rsid w:val="5F4C6408"/>
    <w:rsid w:val="5F612A7D"/>
    <w:rsid w:val="5F6507DF"/>
    <w:rsid w:val="5F924ED7"/>
    <w:rsid w:val="5F9F2EF4"/>
    <w:rsid w:val="5FBE1BD2"/>
    <w:rsid w:val="5FC215E7"/>
    <w:rsid w:val="5FC533FB"/>
    <w:rsid w:val="5FC72C3C"/>
    <w:rsid w:val="5FD03902"/>
    <w:rsid w:val="5FD120F3"/>
    <w:rsid w:val="5FE834F6"/>
    <w:rsid w:val="600576C4"/>
    <w:rsid w:val="60123F66"/>
    <w:rsid w:val="601755BF"/>
    <w:rsid w:val="60731875"/>
    <w:rsid w:val="607E5E54"/>
    <w:rsid w:val="609E0787"/>
    <w:rsid w:val="60CA1B84"/>
    <w:rsid w:val="611C19E4"/>
    <w:rsid w:val="612075F6"/>
    <w:rsid w:val="614B05BE"/>
    <w:rsid w:val="61731DBD"/>
    <w:rsid w:val="618B5B92"/>
    <w:rsid w:val="619017DA"/>
    <w:rsid w:val="61B46C22"/>
    <w:rsid w:val="61D76184"/>
    <w:rsid w:val="61DC0274"/>
    <w:rsid w:val="61E81B9D"/>
    <w:rsid w:val="61F1242C"/>
    <w:rsid w:val="62424B57"/>
    <w:rsid w:val="624E7905"/>
    <w:rsid w:val="625C5A6C"/>
    <w:rsid w:val="626B118D"/>
    <w:rsid w:val="628E7904"/>
    <w:rsid w:val="629931D5"/>
    <w:rsid w:val="62AB1BC5"/>
    <w:rsid w:val="62C73D15"/>
    <w:rsid w:val="62CF4CE6"/>
    <w:rsid w:val="62F46A0C"/>
    <w:rsid w:val="62F90EED"/>
    <w:rsid w:val="630F6E02"/>
    <w:rsid w:val="63205D23"/>
    <w:rsid w:val="63457D4C"/>
    <w:rsid w:val="63551719"/>
    <w:rsid w:val="63702A09"/>
    <w:rsid w:val="63733585"/>
    <w:rsid w:val="63811AD3"/>
    <w:rsid w:val="63A30FA4"/>
    <w:rsid w:val="63C13E6D"/>
    <w:rsid w:val="6402238F"/>
    <w:rsid w:val="64243F32"/>
    <w:rsid w:val="64343834"/>
    <w:rsid w:val="643A3EE9"/>
    <w:rsid w:val="645834A6"/>
    <w:rsid w:val="64644B70"/>
    <w:rsid w:val="64822BB5"/>
    <w:rsid w:val="648714C9"/>
    <w:rsid w:val="649714EB"/>
    <w:rsid w:val="64A436D3"/>
    <w:rsid w:val="64A70B3A"/>
    <w:rsid w:val="64C67AA3"/>
    <w:rsid w:val="64CE642A"/>
    <w:rsid w:val="64ED7DC9"/>
    <w:rsid w:val="64F769B0"/>
    <w:rsid w:val="64F87A21"/>
    <w:rsid w:val="65035D08"/>
    <w:rsid w:val="652F0451"/>
    <w:rsid w:val="65360F9E"/>
    <w:rsid w:val="65516FAB"/>
    <w:rsid w:val="65677F23"/>
    <w:rsid w:val="657E2A6E"/>
    <w:rsid w:val="65865A5F"/>
    <w:rsid w:val="658E40DA"/>
    <w:rsid w:val="659446EE"/>
    <w:rsid w:val="65972CA6"/>
    <w:rsid w:val="65985BDB"/>
    <w:rsid w:val="659C2587"/>
    <w:rsid w:val="65AC5C16"/>
    <w:rsid w:val="65B04EB4"/>
    <w:rsid w:val="65B822E0"/>
    <w:rsid w:val="65FE03F3"/>
    <w:rsid w:val="65FE074C"/>
    <w:rsid w:val="66164C29"/>
    <w:rsid w:val="66177115"/>
    <w:rsid w:val="662E21E6"/>
    <w:rsid w:val="6641578C"/>
    <w:rsid w:val="66520232"/>
    <w:rsid w:val="66645383"/>
    <w:rsid w:val="666B02BE"/>
    <w:rsid w:val="666C5808"/>
    <w:rsid w:val="66844381"/>
    <w:rsid w:val="668A62CB"/>
    <w:rsid w:val="669A60C3"/>
    <w:rsid w:val="66E07A0F"/>
    <w:rsid w:val="66E11F0F"/>
    <w:rsid w:val="671A47E3"/>
    <w:rsid w:val="672240FE"/>
    <w:rsid w:val="672E12D6"/>
    <w:rsid w:val="674D13BF"/>
    <w:rsid w:val="675B535C"/>
    <w:rsid w:val="67A30A6B"/>
    <w:rsid w:val="67A319D9"/>
    <w:rsid w:val="67D22EFE"/>
    <w:rsid w:val="67D40044"/>
    <w:rsid w:val="67E204AE"/>
    <w:rsid w:val="680D1D64"/>
    <w:rsid w:val="68226AB3"/>
    <w:rsid w:val="68307CA8"/>
    <w:rsid w:val="68426D1A"/>
    <w:rsid w:val="6847326E"/>
    <w:rsid w:val="68522EAD"/>
    <w:rsid w:val="686B0C6B"/>
    <w:rsid w:val="68972017"/>
    <w:rsid w:val="68A23449"/>
    <w:rsid w:val="68B76AB0"/>
    <w:rsid w:val="68CA33FE"/>
    <w:rsid w:val="68D4531D"/>
    <w:rsid w:val="68DC4856"/>
    <w:rsid w:val="68E8117C"/>
    <w:rsid w:val="68F944E1"/>
    <w:rsid w:val="68FF01D6"/>
    <w:rsid w:val="6904023F"/>
    <w:rsid w:val="691A2286"/>
    <w:rsid w:val="69463510"/>
    <w:rsid w:val="69553937"/>
    <w:rsid w:val="69611D13"/>
    <w:rsid w:val="69652EE9"/>
    <w:rsid w:val="698D4D98"/>
    <w:rsid w:val="6992425B"/>
    <w:rsid w:val="699602BE"/>
    <w:rsid w:val="69A17E3C"/>
    <w:rsid w:val="69A32929"/>
    <w:rsid w:val="69B84D3B"/>
    <w:rsid w:val="69BE72A6"/>
    <w:rsid w:val="69CB3873"/>
    <w:rsid w:val="69D94833"/>
    <w:rsid w:val="69DB77F3"/>
    <w:rsid w:val="69E13A8D"/>
    <w:rsid w:val="69EA3A7C"/>
    <w:rsid w:val="6A17168D"/>
    <w:rsid w:val="6A1B5264"/>
    <w:rsid w:val="6A200950"/>
    <w:rsid w:val="6A241CBA"/>
    <w:rsid w:val="6A264BA2"/>
    <w:rsid w:val="6A2C51B8"/>
    <w:rsid w:val="6A627BC0"/>
    <w:rsid w:val="6A84653C"/>
    <w:rsid w:val="6A8C7DB4"/>
    <w:rsid w:val="6ABA0DAE"/>
    <w:rsid w:val="6AF7597F"/>
    <w:rsid w:val="6B0210E1"/>
    <w:rsid w:val="6B0E0FAD"/>
    <w:rsid w:val="6B110B9D"/>
    <w:rsid w:val="6B2549F1"/>
    <w:rsid w:val="6B28537D"/>
    <w:rsid w:val="6B390001"/>
    <w:rsid w:val="6B4A38FE"/>
    <w:rsid w:val="6B4C7146"/>
    <w:rsid w:val="6B4E3919"/>
    <w:rsid w:val="6B7F456C"/>
    <w:rsid w:val="6B8E2360"/>
    <w:rsid w:val="6B987805"/>
    <w:rsid w:val="6BA8534E"/>
    <w:rsid w:val="6BCA3093"/>
    <w:rsid w:val="6BD326DD"/>
    <w:rsid w:val="6BE16DB0"/>
    <w:rsid w:val="6BEC38AB"/>
    <w:rsid w:val="6C1B39CB"/>
    <w:rsid w:val="6C202DFF"/>
    <w:rsid w:val="6C831968"/>
    <w:rsid w:val="6C8A5F7C"/>
    <w:rsid w:val="6C961316"/>
    <w:rsid w:val="6CA902DF"/>
    <w:rsid w:val="6CB47D38"/>
    <w:rsid w:val="6CB65B7F"/>
    <w:rsid w:val="6CB901D2"/>
    <w:rsid w:val="6CCD6E5A"/>
    <w:rsid w:val="6CD32680"/>
    <w:rsid w:val="6CD40296"/>
    <w:rsid w:val="6CD95BE4"/>
    <w:rsid w:val="6CDC4EE6"/>
    <w:rsid w:val="6CDD5C7B"/>
    <w:rsid w:val="6CE06F41"/>
    <w:rsid w:val="6CEA504F"/>
    <w:rsid w:val="6D040333"/>
    <w:rsid w:val="6D140032"/>
    <w:rsid w:val="6D145E0E"/>
    <w:rsid w:val="6D1616D9"/>
    <w:rsid w:val="6D1C2480"/>
    <w:rsid w:val="6D256D35"/>
    <w:rsid w:val="6D3222C8"/>
    <w:rsid w:val="6D325905"/>
    <w:rsid w:val="6D3738B8"/>
    <w:rsid w:val="6D456D65"/>
    <w:rsid w:val="6D632B9C"/>
    <w:rsid w:val="6D7C499E"/>
    <w:rsid w:val="6D806EB8"/>
    <w:rsid w:val="6D846665"/>
    <w:rsid w:val="6DB00C67"/>
    <w:rsid w:val="6DB37DF6"/>
    <w:rsid w:val="6DC43256"/>
    <w:rsid w:val="6DD325E7"/>
    <w:rsid w:val="6DE742B5"/>
    <w:rsid w:val="6E077697"/>
    <w:rsid w:val="6E245D80"/>
    <w:rsid w:val="6E6D06F3"/>
    <w:rsid w:val="6E715617"/>
    <w:rsid w:val="6E7F0782"/>
    <w:rsid w:val="6E866D3E"/>
    <w:rsid w:val="6E9151A3"/>
    <w:rsid w:val="6E9D608E"/>
    <w:rsid w:val="6EC01294"/>
    <w:rsid w:val="6EDB2048"/>
    <w:rsid w:val="6F303B6A"/>
    <w:rsid w:val="6F346BA6"/>
    <w:rsid w:val="6F374FE5"/>
    <w:rsid w:val="6F5E1EDB"/>
    <w:rsid w:val="6F5E3F45"/>
    <w:rsid w:val="6F66363D"/>
    <w:rsid w:val="6F784C15"/>
    <w:rsid w:val="6F84489F"/>
    <w:rsid w:val="6FB365A3"/>
    <w:rsid w:val="6FB750E0"/>
    <w:rsid w:val="6FBF57FA"/>
    <w:rsid w:val="6FD92D9B"/>
    <w:rsid w:val="6FF42858"/>
    <w:rsid w:val="70161AD9"/>
    <w:rsid w:val="70672E4E"/>
    <w:rsid w:val="706C6186"/>
    <w:rsid w:val="706D66E0"/>
    <w:rsid w:val="707D1646"/>
    <w:rsid w:val="70917901"/>
    <w:rsid w:val="70946AC4"/>
    <w:rsid w:val="709C70C3"/>
    <w:rsid w:val="70A86A63"/>
    <w:rsid w:val="70A92169"/>
    <w:rsid w:val="70BE7C87"/>
    <w:rsid w:val="70CE64B6"/>
    <w:rsid w:val="70DE7955"/>
    <w:rsid w:val="70E34377"/>
    <w:rsid w:val="710E133F"/>
    <w:rsid w:val="7132209E"/>
    <w:rsid w:val="71351FFF"/>
    <w:rsid w:val="713F63D8"/>
    <w:rsid w:val="718F1D6A"/>
    <w:rsid w:val="719026D8"/>
    <w:rsid w:val="71C863A1"/>
    <w:rsid w:val="71CD11F8"/>
    <w:rsid w:val="71F31FD3"/>
    <w:rsid w:val="720A3B2B"/>
    <w:rsid w:val="72332B15"/>
    <w:rsid w:val="72356F61"/>
    <w:rsid w:val="72435C52"/>
    <w:rsid w:val="7253044B"/>
    <w:rsid w:val="726B2D8C"/>
    <w:rsid w:val="726C47A7"/>
    <w:rsid w:val="727D3A81"/>
    <w:rsid w:val="728F355C"/>
    <w:rsid w:val="729D3E6E"/>
    <w:rsid w:val="72DF4A8E"/>
    <w:rsid w:val="72E37C9A"/>
    <w:rsid w:val="72FE7687"/>
    <w:rsid w:val="73182845"/>
    <w:rsid w:val="73183217"/>
    <w:rsid w:val="731A48D8"/>
    <w:rsid w:val="733E6886"/>
    <w:rsid w:val="734C0EDB"/>
    <w:rsid w:val="73846697"/>
    <w:rsid w:val="7393418A"/>
    <w:rsid w:val="73984164"/>
    <w:rsid w:val="73A64F99"/>
    <w:rsid w:val="73AE34B8"/>
    <w:rsid w:val="73B423D8"/>
    <w:rsid w:val="73D12FCA"/>
    <w:rsid w:val="73D402CE"/>
    <w:rsid w:val="73DE345E"/>
    <w:rsid w:val="73E25331"/>
    <w:rsid w:val="73F817EB"/>
    <w:rsid w:val="73FA0974"/>
    <w:rsid w:val="74177AC0"/>
    <w:rsid w:val="74223564"/>
    <w:rsid w:val="74232D72"/>
    <w:rsid w:val="744A4BC3"/>
    <w:rsid w:val="745A3975"/>
    <w:rsid w:val="746E5086"/>
    <w:rsid w:val="748675AD"/>
    <w:rsid w:val="74874EFC"/>
    <w:rsid w:val="74A30286"/>
    <w:rsid w:val="74B76B8B"/>
    <w:rsid w:val="74BA28E1"/>
    <w:rsid w:val="74BB3F30"/>
    <w:rsid w:val="74C1772E"/>
    <w:rsid w:val="74CA7AF6"/>
    <w:rsid w:val="750207C7"/>
    <w:rsid w:val="751B2A1B"/>
    <w:rsid w:val="752513BE"/>
    <w:rsid w:val="75505B66"/>
    <w:rsid w:val="756B37B0"/>
    <w:rsid w:val="756E0365"/>
    <w:rsid w:val="757C1CB4"/>
    <w:rsid w:val="758C617A"/>
    <w:rsid w:val="75B52655"/>
    <w:rsid w:val="75BD14F0"/>
    <w:rsid w:val="75DB322F"/>
    <w:rsid w:val="75DC32C4"/>
    <w:rsid w:val="762A24F9"/>
    <w:rsid w:val="763275D2"/>
    <w:rsid w:val="764274B4"/>
    <w:rsid w:val="76493D76"/>
    <w:rsid w:val="76591193"/>
    <w:rsid w:val="7661247E"/>
    <w:rsid w:val="76612B15"/>
    <w:rsid w:val="768936A1"/>
    <w:rsid w:val="76D44EC6"/>
    <w:rsid w:val="76F94A30"/>
    <w:rsid w:val="77194478"/>
    <w:rsid w:val="771D6C0D"/>
    <w:rsid w:val="772D3C44"/>
    <w:rsid w:val="772F5181"/>
    <w:rsid w:val="77364D20"/>
    <w:rsid w:val="773C1A6A"/>
    <w:rsid w:val="77425864"/>
    <w:rsid w:val="776841CB"/>
    <w:rsid w:val="776F5F5E"/>
    <w:rsid w:val="777F7F0D"/>
    <w:rsid w:val="778E3120"/>
    <w:rsid w:val="77926EF4"/>
    <w:rsid w:val="779837F9"/>
    <w:rsid w:val="77A5132B"/>
    <w:rsid w:val="77BB29B6"/>
    <w:rsid w:val="77C945D1"/>
    <w:rsid w:val="77E921C1"/>
    <w:rsid w:val="77F311DD"/>
    <w:rsid w:val="78017B5F"/>
    <w:rsid w:val="780D450A"/>
    <w:rsid w:val="780E60B1"/>
    <w:rsid w:val="78417B28"/>
    <w:rsid w:val="785A074A"/>
    <w:rsid w:val="785B44C9"/>
    <w:rsid w:val="786448C9"/>
    <w:rsid w:val="78700BAC"/>
    <w:rsid w:val="78894A79"/>
    <w:rsid w:val="78906474"/>
    <w:rsid w:val="789B224F"/>
    <w:rsid w:val="78A9166B"/>
    <w:rsid w:val="78B82E5A"/>
    <w:rsid w:val="78F04105"/>
    <w:rsid w:val="79056273"/>
    <w:rsid w:val="79096C8B"/>
    <w:rsid w:val="7927337A"/>
    <w:rsid w:val="793D36D3"/>
    <w:rsid w:val="794E4143"/>
    <w:rsid w:val="796B4BC1"/>
    <w:rsid w:val="79774685"/>
    <w:rsid w:val="79824E76"/>
    <w:rsid w:val="79917FA2"/>
    <w:rsid w:val="79974902"/>
    <w:rsid w:val="79A267B1"/>
    <w:rsid w:val="79A80C2B"/>
    <w:rsid w:val="79CB2690"/>
    <w:rsid w:val="79CF1D84"/>
    <w:rsid w:val="79D53315"/>
    <w:rsid w:val="79E44464"/>
    <w:rsid w:val="7A065AF8"/>
    <w:rsid w:val="7A16085C"/>
    <w:rsid w:val="7A316556"/>
    <w:rsid w:val="7A383144"/>
    <w:rsid w:val="7A421D48"/>
    <w:rsid w:val="7A4836E6"/>
    <w:rsid w:val="7A520E18"/>
    <w:rsid w:val="7A54064C"/>
    <w:rsid w:val="7A6D08B4"/>
    <w:rsid w:val="7A735C48"/>
    <w:rsid w:val="7A830490"/>
    <w:rsid w:val="7A971537"/>
    <w:rsid w:val="7AB83A88"/>
    <w:rsid w:val="7ADB2B3C"/>
    <w:rsid w:val="7AF27C60"/>
    <w:rsid w:val="7AF402EC"/>
    <w:rsid w:val="7B0403CF"/>
    <w:rsid w:val="7B062AE1"/>
    <w:rsid w:val="7B134EC9"/>
    <w:rsid w:val="7B1C6A96"/>
    <w:rsid w:val="7B286A7C"/>
    <w:rsid w:val="7B314F57"/>
    <w:rsid w:val="7B31615E"/>
    <w:rsid w:val="7B317F3D"/>
    <w:rsid w:val="7B4714FD"/>
    <w:rsid w:val="7B6003AD"/>
    <w:rsid w:val="7B7F5902"/>
    <w:rsid w:val="7B876F7A"/>
    <w:rsid w:val="7B8C2A25"/>
    <w:rsid w:val="7B923347"/>
    <w:rsid w:val="7BAC730D"/>
    <w:rsid w:val="7BDA1D62"/>
    <w:rsid w:val="7C027CF4"/>
    <w:rsid w:val="7C0C7A0E"/>
    <w:rsid w:val="7C3675D9"/>
    <w:rsid w:val="7C3E6E31"/>
    <w:rsid w:val="7C4102B3"/>
    <w:rsid w:val="7C425719"/>
    <w:rsid w:val="7C6267A5"/>
    <w:rsid w:val="7C694861"/>
    <w:rsid w:val="7C790C84"/>
    <w:rsid w:val="7C830012"/>
    <w:rsid w:val="7C8E0EA5"/>
    <w:rsid w:val="7CB92D2F"/>
    <w:rsid w:val="7CBC1031"/>
    <w:rsid w:val="7CC85556"/>
    <w:rsid w:val="7D247E25"/>
    <w:rsid w:val="7D5E786B"/>
    <w:rsid w:val="7D677319"/>
    <w:rsid w:val="7D696BC0"/>
    <w:rsid w:val="7D954742"/>
    <w:rsid w:val="7DA77E66"/>
    <w:rsid w:val="7DAA6E68"/>
    <w:rsid w:val="7DE90E24"/>
    <w:rsid w:val="7DEE350A"/>
    <w:rsid w:val="7DF007A2"/>
    <w:rsid w:val="7DF861B7"/>
    <w:rsid w:val="7E027F49"/>
    <w:rsid w:val="7E1740D8"/>
    <w:rsid w:val="7E45220F"/>
    <w:rsid w:val="7E4C7A08"/>
    <w:rsid w:val="7E646D68"/>
    <w:rsid w:val="7E792877"/>
    <w:rsid w:val="7E7B0501"/>
    <w:rsid w:val="7E845654"/>
    <w:rsid w:val="7E8A7BAB"/>
    <w:rsid w:val="7EA95015"/>
    <w:rsid w:val="7EB13420"/>
    <w:rsid w:val="7EBA58C9"/>
    <w:rsid w:val="7EC906DA"/>
    <w:rsid w:val="7ED948BC"/>
    <w:rsid w:val="7EDD5B8D"/>
    <w:rsid w:val="7EE82B46"/>
    <w:rsid w:val="7EF876FC"/>
    <w:rsid w:val="7EF91262"/>
    <w:rsid w:val="7F1F0F4E"/>
    <w:rsid w:val="7F2F38D3"/>
    <w:rsid w:val="7F31230A"/>
    <w:rsid w:val="7F527C9F"/>
    <w:rsid w:val="7F616AE9"/>
    <w:rsid w:val="7F67061F"/>
    <w:rsid w:val="7F6A2924"/>
    <w:rsid w:val="7F6A52DE"/>
    <w:rsid w:val="7F70559D"/>
    <w:rsid w:val="7F716821"/>
    <w:rsid w:val="7F877DB1"/>
    <w:rsid w:val="7F9421AC"/>
    <w:rsid w:val="7F962183"/>
    <w:rsid w:val="7FA740DD"/>
    <w:rsid w:val="7FA81240"/>
    <w:rsid w:val="7FA866B2"/>
    <w:rsid w:val="7FC23B7E"/>
    <w:rsid w:val="7FCE5CBE"/>
    <w:rsid w:val="7FF3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20"/>
    <w:qFormat/>
    <w:uiPriority w:val="0"/>
    <w:rPr>
      <w:b/>
      <w:bCs/>
    </w:rPr>
  </w:style>
  <w:style w:type="paragraph" w:styleId="4">
    <w:name w:val="annotation text"/>
    <w:basedOn w:val="1"/>
    <w:link w:val="19"/>
    <w:qFormat/>
    <w:uiPriority w:val="0"/>
    <w:pPr>
      <w:jc w:val="left"/>
    </w:pPr>
  </w:style>
  <w:style w:type="paragraph" w:styleId="5">
    <w:name w:val="Balloon Text"/>
    <w:basedOn w:val="1"/>
    <w:link w:val="21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1"/>
    <w:basedOn w:val="1"/>
    <w:next w:val="1"/>
    <w:qFormat/>
    <w:uiPriority w:val="0"/>
    <w:pPr>
      <w:tabs>
        <w:tab w:val="right" w:leader="dot" w:pos="8296"/>
      </w:tabs>
      <w:spacing w:before="120" w:after="120"/>
      <w:jc w:val="left"/>
    </w:pPr>
    <w:rPr>
      <w:rFonts w:ascii="宋体" w:hAnsi="宋体" w:cs="Calibri"/>
      <w:bCs/>
      <w:caps/>
      <w:color w:val="000000"/>
      <w:sz w:val="28"/>
      <w:szCs w:val="28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annotation reference"/>
    <w:basedOn w:val="10"/>
    <w:qFormat/>
    <w:uiPriority w:val="0"/>
    <w:rPr>
      <w:sz w:val="21"/>
      <w:szCs w:val="21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6">
    <w:name w:val="无间隔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6091"/>
      <w:kern w:val="0"/>
      <w:sz w:val="28"/>
      <w:szCs w:val="2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批注文字 字符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0">
    <w:name w:val="批注主题 字符"/>
    <w:basedOn w:val="19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21">
    <w:name w:val="批注框文本 字符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D3AD68-80F2-4D91-83CA-13F23335A9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810</Words>
  <Characters>4621</Characters>
  <Lines>38</Lines>
  <Paragraphs>10</Paragraphs>
  <TotalTime>1</TotalTime>
  <ScaleCrop>false</ScaleCrop>
  <LinksUpToDate>false</LinksUpToDate>
  <CharactersWithSpaces>5421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2017-01-06T02:18:00Z</dcterms:created>
  <dc:creator>Administrator</dc:creator>
  <cp:lastModifiedBy>小威孵化器玉容</cp:lastModifiedBy>
  <dcterms:modified xsi:type="dcterms:W3CDTF">2018-10-12T02:02:05Z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