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CE03E" w14:textId="77777777" w:rsidR="009C51D4" w:rsidRPr="00102D23" w:rsidRDefault="009C51D4" w:rsidP="00AD2575">
      <w:pPr>
        <w:pStyle w:val="Title"/>
        <w:rPr>
          <w:rFonts w:ascii="Source Sans Pro Light" w:hAnsi="Source Sans Pro Light"/>
          <w:sz w:val="56"/>
          <w:szCs w:val="180"/>
        </w:rPr>
      </w:pPr>
      <w:bookmarkStart w:id="0" w:name="_Hlk202772927"/>
      <w:bookmarkEnd w:id="0"/>
    </w:p>
    <w:p w14:paraId="13F44696" w14:textId="77777777" w:rsidR="009C51D4" w:rsidRPr="00102D23" w:rsidRDefault="009C51D4" w:rsidP="00AD2575">
      <w:pPr>
        <w:pStyle w:val="Title"/>
        <w:rPr>
          <w:rFonts w:ascii="Source Sans Pro Light" w:hAnsi="Source Sans Pro Light"/>
          <w:sz w:val="56"/>
          <w:szCs w:val="180"/>
        </w:rPr>
      </w:pPr>
    </w:p>
    <w:sdt>
      <w:sdtPr>
        <w:rPr>
          <w:rFonts w:eastAsia="Times New Roman"/>
        </w:rPr>
        <w:alias w:val="Title"/>
        <w:tag w:val=""/>
        <w:id w:val="613406641"/>
        <w:placeholder>
          <w:docPart w:val="3EFCA41B8A294190BF540068AE18CBF4"/>
        </w:placeholder>
        <w:dataBinding w:prefixMappings="xmlns:ns0='http://purl.org/dc/elements/1.1/' xmlns:ns1='http://schemas.openxmlformats.org/package/2006/metadata/core-properties' " w:xpath="/ns1:coreProperties[1]/ns0:title[1]" w:storeItemID="{6C3C8BC8-F283-45AE-878A-BAB7291924A1}"/>
        <w:text/>
      </w:sdtPr>
      <w:sdtEndPr/>
      <w:sdtContent>
        <w:p w14:paraId="3AA97EF9" w14:textId="23BF0160" w:rsidR="00F12B46" w:rsidRPr="00102D23" w:rsidRDefault="00CF5F13" w:rsidP="00AD2575">
          <w:pPr>
            <w:pStyle w:val="Title"/>
            <w:rPr>
              <w:rFonts w:ascii="Source Sans Pro Light" w:hAnsi="Source Sans Pro Light"/>
              <w:sz w:val="56"/>
              <w:szCs w:val="180"/>
            </w:rPr>
          </w:pPr>
          <w:r w:rsidRPr="00157984">
            <w:rPr>
              <w:rFonts w:eastAsia="Times New Roman"/>
            </w:rPr>
            <w:t>Streamlined dengue clinical data capture in the hospital setting</w:t>
          </w:r>
          <w:r w:rsidR="00543CFA">
            <w:rPr>
              <w:rFonts w:eastAsia="Times New Roman"/>
            </w:rPr>
            <w:t xml:space="preserve"> –</w:t>
          </w:r>
          <w:r>
            <w:rPr>
              <w:rFonts w:eastAsia="Times New Roman"/>
            </w:rPr>
            <w:t xml:space="preserve"> </w:t>
          </w:r>
          <w:r w:rsidRPr="00102D23">
            <w:rPr>
              <w:rFonts w:eastAsia="Times New Roman"/>
            </w:rPr>
            <w:t>case report form</w:t>
          </w:r>
        </w:p>
      </w:sdtContent>
    </w:sdt>
    <w:p w14:paraId="6FC680BB" w14:textId="77777777" w:rsidR="009C51D4" w:rsidRPr="00102D23" w:rsidRDefault="009C51D4">
      <w:pPr>
        <w:spacing w:before="0" w:after="0"/>
        <w:rPr>
          <w:sz w:val="28"/>
          <w:szCs w:val="32"/>
        </w:rPr>
      </w:pPr>
    </w:p>
    <w:p w14:paraId="759FE2E4" w14:textId="6E2478BF" w:rsidR="00547682" w:rsidRPr="00102D23" w:rsidRDefault="00547682">
      <w:pPr>
        <w:spacing w:before="0" w:after="0"/>
        <w:rPr>
          <w:sz w:val="28"/>
          <w:szCs w:val="32"/>
        </w:rPr>
      </w:pPr>
    </w:p>
    <w:p w14:paraId="388DEF42" w14:textId="0839284F" w:rsidR="00F12B46" w:rsidRPr="00102D23" w:rsidRDefault="00547682">
      <w:pPr>
        <w:spacing w:before="0" w:after="0"/>
        <w:rPr>
          <w:rFonts w:ascii="Helvetica" w:eastAsiaTheme="majorEastAsia" w:hAnsi="Helvetica" w:cstheme="majorBidi"/>
          <w:b/>
          <w:spacing w:val="-10"/>
          <w:kern w:val="28"/>
          <w:sz w:val="36"/>
          <w:szCs w:val="56"/>
          <w:lang w:eastAsia="en-GB"/>
        </w:rPr>
      </w:pPr>
      <w:r w:rsidRPr="00102D23">
        <w:rPr>
          <w:noProof/>
          <w:sz w:val="28"/>
          <w:szCs w:val="32"/>
        </w:rPr>
        <w:drawing>
          <wp:anchor distT="0" distB="0" distL="114300" distR="114300" simplePos="0" relativeHeight="251658240" behindDoc="0" locked="0" layoutInCell="1" allowOverlap="1" wp14:anchorId="030F7F27" wp14:editId="6A7098AD">
            <wp:simplePos x="0" y="0"/>
            <wp:positionH relativeFrom="column">
              <wp:posOffset>3998633</wp:posOffset>
            </wp:positionH>
            <wp:positionV relativeFrom="page">
              <wp:posOffset>9348470</wp:posOffset>
            </wp:positionV>
            <wp:extent cx="1960141" cy="685614"/>
            <wp:effectExtent l="0" t="0" r="2540" b="0"/>
            <wp:wrapNone/>
            <wp:docPr id="1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1960141" cy="685614"/>
                    </a:xfrm>
                    <a:prstGeom prst="rect">
                      <a:avLst/>
                    </a:prstGeom>
                  </pic:spPr>
                </pic:pic>
              </a:graphicData>
            </a:graphic>
            <wp14:sizeRelH relativeFrom="margin">
              <wp14:pctWidth>0</wp14:pctWidth>
            </wp14:sizeRelH>
            <wp14:sizeRelV relativeFrom="margin">
              <wp14:pctHeight>0</wp14:pctHeight>
            </wp14:sizeRelV>
          </wp:anchor>
        </w:drawing>
      </w:r>
      <w:r w:rsidR="00F12B46" w:rsidRPr="00102D23">
        <w:br w:type="page"/>
      </w:r>
    </w:p>
    <w:p w14:paraId="1972D3BF" w14:textId="4D797598" w:rsidR="003D5261" w:rsidRPr="00102D23" w:rsidRDefault="003D5261" w:rsidP="003D5261">
      <w:pPr>
        <w:rPr>
          <w:b/>
        </w:rPr>
      </w:pPr>
      <w:r w:rsidRPr="00102D23">
        <w:rPr>
          <w:b/>
        </w:rPr>
        <w:lastRenderedPageBreak/>
        <w:t>© World Health Organization 202</w:t>
      </w:r>
      <w:r w:rsidR="00887D2D" w:rsidRPr="00102D23">
        <w:rPr>
          <w:b/>
        </w:rPr>
        <w:t>6</w:t>
      </w:r>
    </w:p>
    <w:p w14:paraId="65320001" w14:textId="12115EA6" w:rsidR="003D5261" w:rsidRPr="00102D23" w:rsidRDefault="003D5261" w:rsidP="003D5261">
      <w:r w:rsidRPr="00102D23">
        <w:t xml:space="preserve">Some rights reserved. This work is available under the Creative Commons Attribution-NonCommercial-ShareAlike 3.0 IGO licence (CC BY-NC-SA 3.0 IGO; https://creativecommons.org/licenses/by-nc-sa/3.0/igo). </w:t>
      </w:r>
    </w:p>
    <w:p w14:paraId="2BE1FBD6" w14:textId="539BAE73" w:rsidR="003D5261" w:rsidRPr="00102D23" w:rsidRDefault="008A6EF3" w:rsidP="003D5261">
      <w:r w:rsidRPr="00102D23">
        <w:t>…</w:t>
      </w:r>
    </w:p>
    <w:p w14:paraId="614BD649" w14:textId="77777777" w:rsidR="00545F6C" w:rsidRPr="00102D23" w:rsidRDefault="00545F6C" w:rsidP="004001AA"/>
    <w:p w14:paraId="5D0C83CC" w14:textId="77777777" w:rsidR="006207E0" w:rsidRPr="00102D23" w:rsidRDefault="006207E0">
      <w:pPr>
        <w:spacing w:before="0" w:after="0"/>
        <w:rPr>
          <w:lang w:eastAsia="en-GB"/>
        </w:rPr>
      </w:pPr>
      <w:r w:rsidRPr="00102D23">
        <w:rPr>
          <w:lang w:eastAsia="en-GB"/>
        </w:rPr>
        <w:br w:type="page"/>
      </w:r>
    </w:p>
    <w:bookmarkStart w:id="1" w:name="_Toc225927595" w:displacedByCustomXml="next"/>
    <w:sdt>
      <w:sdtPr>
        <w:rPr>
          <w:rFonts w:ascii="Source Sans Pro" w:eastAsiaTheme="minorEastAsia" w:hAnsi="Source Sans Pro" w:cstheme="minorBidi"/>
          <w:b w:val="0"/>
          <w:color w:val="auto"/>
          <w:sz w:val="22"/>
          <w:szCs w:val="22"/>
          <w:lang w:eastAsia="en-US"/>
        </w:rPr>
        <w:id w:val="788936935"/>
        <w:docPartObj>
          <w:docPartGallery w:val="Table of Contents"/>
          <w:docPartUnique/>
        </w:docPartObj>
      </w:sdtPr>
      <w:sdtEndPr/>
      <w:sdtContent>
        <w:p w14:paraId="7DD6D335" w14:textId="5D1C089C" w:rsidR="00C164A0" w:rsidRPr="00102D23" w:rsidRDefault="00C164A0" w:rsidP="00C164A0">
          <w:pPr>
            <w:pStyle w:val="Heading1notindexed"/>
          </w:pPr>
          <w:r w:rsidRPr="00102D23">
            <w:t>Contents</w:t>
          </w:r>
        </w:p>
        <w:p w14:paraId="42AB3939" w14:textId="2049A2F6" w:rsidR="009A5B49" w:rsidRDefault="00C164A0">
          <w:pPr>
            <w:pStyle w:val="TOC1"/>
            <w:tabs>
              <w:tab w:val="right" w:leader="dot" w:pos="9060"/>
            </w:tabs>
            <w:rPr>
              <w:rFonts w:asciiTheme="minorHAnsi" w:eastAsiaTheme="minorEastAsia" w:hAnsiTheme="minorHAnsi"/>
              <w:noProof/>
              <w:kern w:val="2"/>
              <w:sz w:val="24"/>
              <w:lang w:eastAsia="en-GB"/>
              <w14:ligatures w14:val="standardContextual"/>
            </w:rPr>
          </w:pPr>
          <w:r w:rsidRPr="00102D23">
            <w:fldChar w:fldCharType="begin"/>
          </w:r>
          <w:r w:rsidRPr="00102D23">
            <w:instrText xml:space="preserve"> TOC \o "1-3" \h \z \u </w:instrText>
          </w:r>
          <w:r w:rsidRPr="00102D23">
            <w:fldChar w:fldCharType="separate"/>
          </w:r>
          <w:hyperlink w:anchor="_Toc236295347" w:history="1">
            <w:r w:rsidR="009A5B49" w:rsidRPr="005C4BF7">
              <w:rPr>
                <w:rStyle w:val="Hyperlink"/>
                <w:noProof/>
              </w:rPr>
              <w:t>Introduction</w:t>
            </w:r>
            <w:r w:rsidR="009A5B49">
              <w:rPr>
                <w:noProof/>
                <w:webHidden/>
              </w:rPr>
              <w:tab/>
            </w:r>
            <w:r w:rsidR="009A5B49">
              <w:rPr>
                <w:noProof/>
                <w:webHidden/>
              </w:rPr>
              <w:fldChar w:fldCharType="begin"/>
            </w:r>
            <w:r w:rsidR="009A5B49">
              <w:rPr>
                <w:noProof/>
                <w:webHidden/>
              </w:rPr>
              <w:instrText xml:space="preserve"> PAGEREF _Toc236295347 \h </w:instrText>
            </w:r>
            <w:r w:rsidR="009A5B49">
              <w:rPr>
                <w:noProof/>
                <w:webHidden/>
              </w:rPr>
            </w:r>
            <w:r w:rsidR="009A5B49">
              <w:rPr>
                <w:noProof/>
                <w:webHidden/>
              </w:rPr>
              <w:fldChar w:fldCharType="separate"/>
            </w:r>
            <w:r w:rsidR="009A5B49">
              <w:rPr>
                <w:noProof/>
                <w:webHidden/>
              </w:rPr>
              <w:t>1</w:t>
            </w:r>
            <w:r w:rsidR="009A5B49">
              <w:rPr>
                <w:noProof/>
                <w:webHidden/>
              </w:rPr>
              <w:fldChar w:fldCharType="end"/>
            </w:r>
          </w:hyperlink>
        </w:p>
        <w:p w14:paraId="3DBF2469" w14:textId="711D36E8"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48" w:history="1">
            <w:r w:rsidRPr="005C4BF7">
              <w:rPr>
                <w:rStyle w:val="Hyperlink"/>
                <w:noProof/>
              </w:rPr>
              <w:t>Defining routine patient-focussed data elements for dengue</w:t>
            </w:r>
            <w:r>
              <w:rPr>
                <w:noProof/>
                <w:webHidden/>
              </w:rPr>
              <w:tab/>
            </w:r>
            <w:r>
              <w:rPr>
                <w:noProof/>
                <w:webHidden/>
              </w:rPr>
              <w:fldChar w:fldCharType="begin"/>
            </w:r>
            <w:r>
              <w:rPr>
                <w:noProof/>
                <w:webHidden/>
              </w:rPr>
              <w:instrText xml:space="preserve"> PAGEREF _Toc236295348 \h </w:instrText>
            </w:r>
            <w:r>
              <w:rPr>
                <w:noProof/>
                <w:webHidden/>
              </w:rPr>
            </w:r>
            <w:r>
              <w:rPr>
                <w:noProof/>
                <w:webHidden/>
              </w:rPr>
              <w:fldChar w:fldCharType="separate"/>
            </w:r>
            <w:r>
              <w:rPr>
                <w:noProof/>
                <w:webHidden/>
              </w:rPr>
              <w:t>1</w:t>
            </w:r>
            <w:r>
              <w:rPr>
                <w:noProof/>
                <w:webHidden/>
              </w:rPr>
              <w:fldChar w:fldCharType="end"/>
            </w:r>
          </w:hyperlink>
        </w:p>
        <w:p w14:paraId="68E4AEC7" w14:textId="3C288EC3"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49" w:history="1">
            <w:r w:rsidRPr="005C4BF7">
              <w:rPr>
                <w:rStyle w:val="Hyperlink"/>
                <w:noProof/>
              </w:rPr>
              <w:t>Methods</w:t>
            </w:r>
            <w:r>
              <w:rPr>
                <w:noProof/>
                <w:webHidden/>
              </w:rPr>
              <w:tab/>
            </w:r>
            <w:r>
              <w:rPr>
                <w:noProof/>
                <w:webHidden/>
              </w:rPr>
              <w:fldChar w:fldCharType="begin"/>
            </w:r>
            <w:r>
              <w:rPr>
                <w:noProof/>
                <w:webHidden/>
              </w:rPr>
              <w:instrText xml:space="preserve"> PAGEREF _Toc236295349 \h </w:instrText>
            </w:r>
            <w:r>
              <w:rPr>
                <w:noProof/>
                <w:webHidden/>
              </w:rPr>
            </w:r>
            <w:r>
              <w:rPr>
                <w:noProof/>
                <w:webHidden/>
              </w:rPr>
              <w:fldChar w:fldCharType="separate"/>
            </w:r>
            <w:r>
              <w:rPr>
                <w:noProof/>
                <w:webHidden/>
              </w:rPr>
              <w:t>2</w:t>
            </w:r>
            <w:r>
              <w:rPr>
                <w:noProof/>
                <w:webHidden/>
              </w:rPr>
              <w:fldChar w:fldCharType="end"/>
            </w:r>
          </w:hyperlink>
        </w:p>
        <w:p w14:paraId="2811F1F2" w14:textId="55789C03"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50" w:history="1">
            <w:r w:rsidRPr="005C4BF7">
              <w:rPr>
                <w:rStyle w:val="Hyperlink"/>
                <w:noProof/>
              </w:rPr>
              <w:t>Declarations of interest</w:t>
            </w:r>
            <w:r>
              <w:rPr>
                <w:noProof/>
                <w:webHidden/>
              </w:rPr>
              <w:tab/>
            </w:r>
            <w:r>
              <w:rPr>
                <w:noProof/>
                <w:webHidden/>
              </w:rPr>
              <w:fldChar w:fldCharType="begin"/>
            </w:r>
            <w:r>
              <w:rPr>
                <w:noProof/>
                <w:webHidden/>
              </w:rPr>
              <w:instrText xml:space="preserve"> PAGEREF _Toc236295350 \h </w:instrText>
            </w:r>
            <w:r>
              <w:rPr>
                <w:noProof/>
                <w:webHidden/>
              </w:rPr>
            </w:r>
            <w:r>
              <w:rPr>
                <w:noProof/>
                <w:webHidden/>
              </w:rPr>
              <w:fldChar w:fldCharType="separate"/>
            </w:r>
            <w:r>
              <w:rPr>
                <w:noProof/>
                <w:webHidden/>
              </w:rPr>
              <w:t>2</w:t>
            </w:r>
            <w:r>
              <w:rPr>
                <w:noProof/>
                <w:webHidden/>
              </w:rPr>
              <w:fldChar w:fldCharType="end"/>
            </w:r>
          </w:hyperlink>
        </w:p>
        <w:p w14:paraId="537B88BC" w14:textId="7661AF25"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51" w:history="1">
            <w:r w:rsidRPr="005C4BF7">
              <w:rPr>
                <w:rStyle w:val="Hyperlink"/>
                <w:noProof/>
              </w:rPr>
              <w:t>Explicit focus and scope of the case report form</w:t>
            </w:r>
            <w:r>
              <w:rPr>
                <w:noProof/>
                <w:webHidden/>
              </w:rPr>
              <w:tab/>
            </w:r>
            <w:r>
              <w:rPr>
                <w:noProof/>
                <w:webHidden/>
              </w:rPr>
              <w:fldChar w:fldCharType="begin"/>
            </w:r>
            <w:r>
              <w:rPr>
                <w:noProof/>
                <w:webHidden/>
              </w:rPr>
              <w:instrText xml:space="preserve"> PAGEREF _Toc236295351 \h </w:instrText>
            </w:r>
            <w:r>
              <w:rPr>
                <w:noProof/>
                <w:webHidden/>
              </w:rPr>
            </w:r>
            <w:r>
              <w:rPr>
                <w:noProof/>
                <w:webHidden/>
              </w:rPr>
              <w:fldChar w:fldCharType="separate"/>
            </w:r>
            <w:r>
              <w:rPr>
                <w:noProof/>
                <w:webHidden/>
              </w:rPr>
              <w:t>2</w:t>
            </w:r>
            <w:r>
              <w:rPr>
                <w:noProof/>
                <w:webHidden/>
              </w:rPr>
              <w:fldChar w:fldCharType="end"/>
            </w:r>
          </w:hyperlink>
        </w:p>
        <w:p w14:paraId="45397A80" w14:textId="4F30A250"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52" w:history="1">
            <w:r w:rsidRPr="005C4BF7">
              <w:rPr>
                <w:rStyle w:val="Hyperlink"/>
                <w:noProof/>
              </w:rPr>
              <w:t>Development process</w:t>
            </w:r>
            <w:r>
              <w:rPr>
                <w:noProof/>
                <w:webHidden/>
              </w:rPr>
              <w:tab/>
            </w:r>
            <w:r>
              <w:rPr>
                <w:noProof/>
                <w:webHidden/>
              </w:rPr>
              <w:fldChar w:fldCharType="begin"/>
            </w:r>
            <w:r>
              <w:rPr>
                <w:noProof/>
                <w:webHidden/>
              </w:rPr>
              <w:instrText xml:space="preserve"> PAGEREF _Toc236295352 \h </w:instrText>
            </w:r>
            <w:r>
              <w:rPr>
                <w:noProof/>
                <w:webHidden/>
              </w:rPr>
            </w:r>
            <w:r>
              <w:rPr>
                <w:noProof/>
                <w:webHidden/>
              </w:rPr>
              <w:fldChar w:fldCharType="separate"/>
            </w:r>
            <w:r>
              <w:rPr>
                <w:noProof/>
                <w:webHidden/>
              </w:rPr>
              <w:t>2</w:t>
            </w:r>
            <w:r>
              <w:rPr>
                <w:noProof/>
                <w:webHidden/>
              </w:rPr>
              <w:fldChar w:fldCharType="end"/>
            </w:r>
          </w:hyperlink>
        </w:p>
        <w:p w14:paraId="491D510C" w14:textId="18FB5A7A"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53" w:history="1">
            <w:r w:rsidRPr="005C4BF7">
              <w:rPr>
                <w:rStyle w:val="Hyperlink"/>
                <w:noProof/>
              </w:rPr>
              <w:t>Results</w:t>
            </w:r>
            <w:r>
              <w:rPr>
                <w:noProof/>
                <w:webHidden/>
              </w:rPr>
              <w:tab/>
            </w:r>
            <w:r>
              <w:rPr>
                <w:noProof/>
                <w:webHidden/>
              </w:rPr>
              <w:fldChar w:fldCharType="begin"/>
            </w:r>
            <w:r>
              <w:rPr>
                <w:noProof/>
                <w:webHidden/>
              </w:rPr>
              <w:instrText xml:space="preserve"> PAGEREF _Toc236295353 \h </w:instrText>
            </w:r>
            <w:r>
              <w:rPr>
                <w:noProof/>
                <w:webHidden/>
              </w:rPr>
            </w:r>
            <w:r>
              <w:rPr>
                <w:noProof/>
                <w:webHidden/>
              </w:rPr>
              <w:fldChar w:fldCharType="separate"/>
            </w:r>
            <w:r>
              <w:rPr>
                <w:noProof/>
                <w:webHidden/>
              </w:rPr>
              <w:t>3</w:t>
            </w:r>
            <w:r>
              <w:rPr>
                <w:noProof/>
                <w:webHidden/>
              </w:rPr>
              <w:fldChar w:fldCharType="end"/>
            </w:r>
          </w:hyperlink>
        </w:p>
        <w:p w14:paraId="04BB1D51" w14:textId="6463124E"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54" w:history="1">
            <w:r w:rsidRPr="005C4BF7">
              <w:rPr>
                <w:rStyle w:val="Hyperlink"/>
                <w:noProof/>
              </w:rPr>
              <w:t>References</w:t>
            </w:r>
            <w:r>
              <w:rPr>
                <w:noProof/>
                <w:webHidden/>
              </w:rPr>
              <w:tab/>
            </w:r>
            <w:r>
              <w:rPr>
                <w:noProof/>
                <w:webHidden/>
              </w:rPr>
              <w:fldChar w:fldCharType="begin"/>
            </w:r>
            <w:r>
              <w:rPr>
                <w:noProof/>
                <w:webHidden/>
              </w:rPr>
              <w:instrText xml:space="preserve"> PAGEREF _Toc236295354 \h </w:instrText>
            </w:r>
            <w:r>
              <w:rPr>
                <w:noProof/>
                <w:webHidden/>
              </w:rPr>
            </w:r>
            <w:r>
              <w:rPr>
                <w:noProof/>
                <w:webHidden/>
              </w:rPr>
              <w:fldChar w:fldCharType="separate"/>
            </w:r>
            <w:r>
              <w:rPr>
                <w:noProof/>
                <w:webHidden/>
              </w:rPr>
              <w:t>4</w:t>
            </w:r>
            <w:r>
              <w:rPr>
                <w:noProof/>
                <w:webHidden/>
              </w:rPr>
              <w:fldChar w:fldCharType="end"/>
            </w:r>
          </w:hyperlink>
        </w:p>
        <w:p w14:paraId="19606BBE" w14:textId="7D3640E0"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55" w:history="1">
            <w:r w:rsidRPr="005C4BF7">
              <w:rPr>
                <w:rStyle w:val="Hyperlink"/>
                <w:noProof/>
              </w:rPr>
              <w:t>Annex A</w:t>
            </w:r>
            <w:r w:rsidRPr="005C4BF7">
              <w:rPr>
                <w:rStyle w:val="Hyperlink"/>
                <w:noProof/>
                <w:lang w:eastAsia="en-GB"/>
              </w:rPr>
              <w:t>: Development process</w:t>
            </w:r>
            <w:r>
              <w:rPr>
                <w:noProof/>
                <w:webHidden/>
              </w:rPr>
              <w:tab/>
            </w:r>
            <w:r>
              <w:rPr>
                <w:noProof/>
                <w:webHidden/>
              </w:rPr>
              <w:fldChar w:fldCharType="begin"/>
            </w:r>
            <w:r>
              <w:rPr>
                <w:noProof/>
                <w:webHidden/>
              </w:rPr>
              <w:instrText xml:space="preserve"> PAGEREF _Toc236295355 \h </w:instrText>
            </w:r>
            <w:r>
              <w:rPr>
                <w:noProof/>
                <w:webHidden/>
              </w:rPr>
            </w:r>
            <w:r>
              <w:rPr>
                <w:noProof/>
                <w:webHidden/>
              </w:rPr>
              <w:fldChar w:fldCharType="separate"/>
            </w:r>
            <w:r>
              <w:rPr>
                <w:noProof/>
                <w:webHidden/>
              </w:rPr>
              <w:t>5</w:t>
            </w:r>
            <w:r>
              <w:rPr>
                <w:noProof/>
                <w:webHidden/>
              </w:rPr>
              <w:fldChar w:fldCharType="end"/>
            </w:r>
          </w:hyperlink>
        </w:p>
        <w:p w14:paraId="23121E29" w14:textId="01F02691"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56" w:history="1">
            <w:r w:rsidRPr="005C4BF7">
              <w:rPr>
                <w:rStyle w:val="Hyperlink"/>
                <w:noProof/>
              </w:rPr>
              <w:t>Annex C</w:t>
            </w:r>
            <w:r w:rsidRPr="005C4BF7">
              <w:rPr>
                <w:rStyle w:val="Hyperlink"/>
                <w:noProof/>
                <w:lang w:eastAsia="en-GB"/>
              </w:rPr>
              <w:t>: Declarations of interest</w:t>
            </w:r>
            <w:r>
              <w:rPr>
                <w:noProof/>
                <w:webHidden/>
              </w:rPr>
              <w:tab/>
            </w:r>
            <w:r>
              <w:rPr>
                <w:noProof/>
                <w:webHidden/>
              </w:rPr>
              <w:fldChar w:fldCharType="begin"/>
            </w:r>
            <w:r>
              <w:rPr>
                <w:noProof/>
                <w:webHidden/>
              </w:rPr>
              <w:instrText xml:space="preserve"> PAGEREF _Toc236295356 \h </w:instrText>
            </w:r>
            <w:r>
              <w:rPr>
                <w:noProof/>
                <w:webHidden/>
              </w:rPr>
            </w:r>
            <w:r>
              <w:rPr>
                <w:noProof/>
                <w:webHidden/>
              </w:rPr>
              <w:fldChar w:fldCharType="separate"/>
            </w:r>
            <w:r>
              <w:rPr>
                <w:noProof/>
                <w:webHidden/>
              </w:rPr>
              <w:t>6</w:t>
            </w:r>
            <w:r>
              <w:rPr>
                <w:noProof/>
                <w:webHidden/>
              </w:rPr>
              <w:fldChar w:fldCharType="end"/>
            </w:r>
          </w:hyperlink>
        </w:p>
        <w:p w14:paraId="091BBEF9" w14:textId="3FD4C6B6"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57" w:history="1">
            <w:r w:rsidRPr="005C4BF7">
              <w:rPr>
                <w:rStyle w:val="Hyperlink"/>
                <w:noProof/>
              </w:rPr>
              <w:t>Annex D</w:t>
            </w:r>
            <w:r w:rsidRPr="005C4BF7">
              <w:rPr>
                <w:rStyle w:val="Hyperlink"/>
                <w:noProof/>
                <w:lang w:eastAsia="en-GB"/>
              </w:rPr>
              <w:t>: Distribution of experts</w:t>
            </w:r>
            <w:r>
              <w:rPr>
                <w:noProof/>
                <w:webHidden/>
              </w:rPr>
              <w:tab/>
            </w:r>
            <w:r>
              <w:rPr>
                <w:noProof/>
                <w:webHidden/>
              </w:rPr>
              <w:fldChar w:fldCharType="begin"/>
            </w:r>
            <w:r>
              <w:rPr>
                <w:noProof/>
                <w:webHidden/>
              </w:rPr>
              <w:instrText xml:space="preserve"> PAGEREF _Toc236295357 \h </w:instrText>
            </w:r>
            <w:r>
              <w:rPr>
                <w:noProof/>
                <w:webHidden/>
              </w:rPr>
            </w:r>
            <w:r>
              <w:rPr>
                <w:noProof/>
                <w:webHidden/>
              </w:rPr>
              <w:fldChar w:fldCharType="separate"/>
            </w:r>
            <w:r>
              <w:rPr>
                <w:noProof/>
                <w:webHidden/>
              </w:rPr>
              <w:t>7</w:t>
            </w:r>
            <w:r>
              <w:rPr>
                <w:noProof/>
                <w:webHidden/>
              </w:rPr>
              <w:fldChar w:fldCharType="end"/>
            </w:r>
          </w:hyperlink>
        </w:p>
        <w:p w14:paraId="087A1327" w14:textId="5BB90062"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58" w:history="1">
            <w:r w:rsidRPr="005C4BF7">
              <w:rPr>
                <w:rStyle w:val="Hyperlink"/>
                <w:noProof/>
              </w:rPr>
              <w:t>Expert numbers by region</w:t>
            </w:r>
            <w:r>
              <w:rPr>
                <w:noProof/>
                <w:webHidden/>
              </w:rPr>
              <w:tab/>
            </w:r>
            <w:r>
              <w:rPr>
                <w:noProof/>
                <w:webHidden/>
              </w:rPr>
              <w:fldChar w:fldCharType="begin"/>
            </w:r>
            <w:r>
              <w:rPr>
                <w:noProof/>
                <w:webHidden/>
              </w:rPr>
              <w:instrText xml:space="preserve"> PAGEREF _Toc236295358 \h </w:instrText>
            </w:r>
            <w:r>
              <w:rPr>
                <w:noProof/>
                <w:webHidden/>
              </w:rPr>
            </w:r>
            <w:r>
              <w:rPr>
                <w:noProof/>
                <w:webHidden/>
              </w:rPr>
              <w:fldChar w:fldCharType="separate"/>
            </w:r>
            <w:r>
              <w:rPr>
                <w:noProof/>
                <w:webHidden/>
              </w:rPr>
              <w:t>7</w:t>
            </w:r>
            <w:r>
              <w:rPr>
                <w:noProof/>
                <w:webHidden/>
              </w:rPr>
              <w:fldChar w:fldCharType="end"/>
            </w:r>
          </w:hyperlink>
        </w:p>
        <w:p w14:paraId="4E3D7797" w14:textId="23370B6A"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59" w:history="1">
            <w:r w:rsidRPr="005C4BF7">
              <w:rPr>
                <w:rStyle w:val="Hyperlink"/>
                <w:noProof/>
              </w:rPr>
              <w:t>Annex E</w:t>
            </w:r>
            <w:r w:rsidRPr="005C4BF7">
              <w:rPr>
                <w:rStyle w:val="Hyperlink"/>
                <w:noProof/>
                <w:lang w:eastAsia="en-GB"/>
              </w:rPr>
              <w:t xml:space="preserve">: </w:t>
            </w:r>
            <w:r w:rsidRPr="005C4BF7">
              <w:rPr>
                <w:rStyle w:val="Hyperlink"/>
                <w:noProof/>
              </w:rPr>
              <w:t>Survey variables</w:t>
            </w:r>
            <w:r>
              <w:rPr>
                <w:noProof/>
                <w:webHidden/>
              </w:rPr>
              <w:tab/>
            </w:r>
            <w:r>
              <w:rPr>
                <w:noProof/>
                <w:webHidden/>
              </w:rPr>
              <w:fldChar w:fldCharType="begin"/>
            </w:r>
            <w:r>
              <w:rPr>
                <w:noProof/>
                <w:webHidden/>
              </w:rPr>
              <w:instrText xml:space="preserve"> PAGEREF _Toc236295359 \h </w:instrText>
            </w:r>
            <w:r>
              <w:rPr>
                <w:noProof/>
                <w:webHidden/>
              </w:rPr>
            </w:r>
            <w:r>
              <w:rPr>
                <w:noProof/>
                <w:webHidden/>
              </w:rPr>
              <w:fldChar w:fldCharType="separate"/>
            </w:r>
            <w:r>
              <w:rPr>
                <w:noProof/>
                <w:webHidden/>
              </w:rPr>
              <w:t>8</w:t>
            </w:r>
            <w:r>
              <w:rPr>
                <w:noProof/>
                <w:webHidden/>
              </w:rPr>
              <w:fldChar w:fldCharType="end"/>
            </w:r>
          </w:hyperlink>
        </w:p>
        <w:p w14:paraId="2721AD14" w14:textId="352569E3"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60" w:history="1">
            <w:r w:rsidRPr="005C4BF7">
              <w:rPr>
                <w:rStyle w:val="Hyperlink"/>
                <w:noProof/>
              </w:rPr>
              <w:t>Initial survey variables (before consensus group meetings)</w:t>
            </w:r>
            <w:r>
              <w:rPr>
                <w:noProof/>
                <w:webHidden/>
              </w:rPr>
              <w:tab/>
            </w:r>
            <w:r>
              <w:rPr>
                <w:noProof/>
                <w:webHidden/>
              </w:rPr>
              <w:fldChar w:fldCharType="begin"/>
            </w:r>
            <w:r>
              <w:rPr>
                <w:noProof/>
                <w:webHidden/>
              </w:rPr>
              <w:instrText xml:space="preserve"> PAGEREF _Toc236295360 \h </w:instrText>
            </w:r>
            <w:r>
              <w:rPr>
                <w:noProof/>
                <w:webHidden/>
              </w:rPr>
            </w:r>
            <w:r>
              <w:rPr>
                <w:noProof/>
                <w:webHidden/>
              </w:rPr>
              <w:fldChar w:fldCharType="separate"/>
            </w:r>
            <w:r>
              <w:rPr>
                <w:noProof/>
                <w:webHidden/>
              </w:rPr>
              <w:t>8</w:t>
            </w:r>
            <w:r>
              <w:rPr>
                <w:noProof/>
                <w:webHidden/>
              </w:rPr>
              <w:fldChar w:fldCharType="end"/>
            </w:r>
          </w:hyperlink>
        </w:p>
        <w:p w14:paraId="51F9AE35" w14:textId="1E14AEBD"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61" w:history="1">
            <w:r w:rsidRPr="005C4BF7">
              <w:rPr>
                <w:rStyle w:val="Hyperlink"/>
                <w:noProof/>
              </w:rPr>
              <w:t>Final consensus-agreed variables</w:t>
            </w:r>
            <w:r>
              <w:rPr>
                <w:noProof/>
                <w:webHidden/>
              </w:rPr>
              <w:tab/>
            </w:r>
            <w:r>
              <w:rPr>
                <w:noProof/>
                <w:webHidden/>
              </w:rPr>
              <w:fldChar w:fldCharType="begin"/>
            </w:r>
            <w:r>
              <w:rPr>
                <w:noProof/>
                <w:webHidden/>
              </w:rPr>
              <w:instrText xml:space="preserve"> PAGEREF _Toc236295361 \h </w:instrText>
            </w:r>
            <w:r>
              <w:rPr>
                <w:noProof/>
                <w:webHidden/>
              </w:rPr>
            </w:r>
            <w:r>
              <w:rPr>
                <w:noProof/>
                <w:webHidden/>
              </w:rPr>
              <w:fldChar w:fldCharType="separate"/>
            </w:r>
            <w:r>
              <w:rPr>
                <w:noProof/>
                <w:webHidden/>
              </w:rPr>
              <w:t>8</w:t>
            </w:r>
            <w:r>
              <w:rPr>
                <w:noProof/>
                <w:webHidden/>
              </w:rPr>
              <w:fldChar w:fldCharType="end"/>
            </w:r>
          </w:hyperlink>
        </w:p>
        <w:p w14:paraId="729D0E34" w14:textId="44C959CD"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62" w:history="1">
            <w:r w:rsidRPr="005C4BF7">
              <w:rPr>
                <w:rStyle w:val="Hyperlink"/>
                <w:noProof/>
              </w:rPr>
              <w:t>Annex F</w:t>
            </w:r>
            <w:r w:rsidRPr="005C4BF7">
              <w:rPr>
                <w:rStyle w:val="Hyperlink"/>
                <w:noProof/>
                <w:lang w:eastAsia="en-GB"/>
              </w:rPr>
              <w:t xml:space="preserve">: </w:t>
            </w:r>
            <w:r w:rsidRPr="005C4BF7">
              <w:rPr>
                <w:rStyle w:val="Hyperlink"/>
                <w:noProof/>
              </w:rPr>
              <w:t>Survey results</w:t>
            </w:r>
            <w:r>
              <w:rPr>
                <w:noProof/>
                <w:webHidden/>
              </w:rPr>
              <w:tab/>
            </w:r>
            <w:r>
              <w:rPr>
                <w:noProof/>
                <w:webHidden/>
              </w:rPr>
              <w:fldChar w:fldCharType="begin"/>
            </w:r>
            <w:r>
              <w:rPr>
                <w:noProof/>
                <w:webHidden/>
              </w:rPr>
              <w:instrText xml:space="preserve"> PAGEREF _Toc236295362 \h </w:instrText>
            </w:r>
            <w:r>
              <w:rPr>
                <w:noProof/>
                <w:webHidden/>
              </w:rPr>
            </w:r>
            <w:r>
              <w:rPr>
                <w:noProof/>
                <w:webHidden/>
              </w:rPr>
              <w:fldChar w:fldCharType="separate"/>
            </w:r>
            <w:r>
              <w:rPr>
                <w:noProof/>
                <w:webHidden/>
              </w:rPr>
              <w:t>9</w:t>
            </w:r>
            <w:r>
              <w:rPr>
                <w:noProof/>
                <w:webHidden/>
              </w:rPr>
              <w:fldChar w:fldCharType="end"/>
            </w:r>
          </w:hyperlink>
        </w:p>
        <w:p w14:paraId="0E36D0C3" w14:textId="00790458"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63" w:history="1">
            <w:r w:rsidRPr="005C4BF7">
              <w:rPr>
                <w:rStyle w:val="Hyperlink"/>
                <w:noProof/>
              </w:rPr>
              <w:t>Annex G</w:t>
            </w:r>
            <w:r w:rsidRPr="005C4BF7">
              <w:rPr>
                <w:rStyle w:val="Hyperlink"/>
                <w:noProof/>
                <w:lang w:eastAsia="en-GB"/>
              </w:rPr>
              <w:t xml:space="preserve">: </w:t>
            </w:r>
            <w:r w:rsidRPr="005C4BF7">
              <w:rPr>
                <w:rStyle w:val="Hyperlink"/>
                <w:noProof/>
              </w:rPr>
              <w:t>Summary of proposed clinical surveillance tools</w:t>
            </w:r>
            <w:r>
              <w:rPr>
                <w:noProof/>
                <w:webHidden/>
              </w:rPr>
              <w:tab/>
            </w:r>
            <w:r>
              <w:rPr>
                <w:noProof/>
                <w:webHidden/>
              </w:rPr>
              <w:fldChar w:fldCharType="begin"/>
            </w:r>
            <w:r>
              <w:rPr>
                <w:noProof/>
                <w:webHidden/>
              </w:rPr>
              <w:instrText xml:space="preserve"> PAGEREF _Toc236295363 \h </w:instrText>
            </w:r>
            <w:r>
              <w:rPr>
                <w:noProof/>
                <w:webHidden/>
              </w:rPr>
            </w:r>
            <w:r>
              <w:rPr>
                <w:noProof/>
                <w:webHidden/>
              </w:rPr>
              <w:fldChar w:fldCharType="separate"/>
            </w:r>
            <w:r>
              <w:rPr>
                <w:noProof/>
                <w:webHidden/>
              </w:rPr>
              <w:t>11</w:t>
            </w:r>
            <w:r>
              <w:rPr>
                <w:noProof/>
                <w:webHidden/>
              </w:rPr>
              <w:fldChar w:fldCharType="end"/>
            </w:r>
          </w:hyperlink>
        </w:p>
        <w:p w14:paraId="67F383A8" w14:textId="7D048F89"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64" w:history="1">
            <w:r w:rsidRPr="005C4BF7">
              <w:rPr>
                <w:rStyle w:val="Hyperlink"/>
                <w:rFonts w:ascii="Helvetica" w:eastAsia="Times New Roman" w:hAnsi="Helvetica" w:cs="Times New Roman"/>
                <w:b/>
                <w:noProof/>
              </w:rPr>
              <w:t>Aims</w:t>
            </w:r>
            <w:r>
              <w:rPr>
                <w:noProof/>
                <w:webHidden/>
              </w:rPr>
              <w:tab/>
            </w:r>
            <w:r>
              <w:rPr>
                <w:noProof/>
                <w:webHidden/>
              </w:rPr>
              <w:fldChar w:fldCharType="begin"/>
            </w:r>
            <w:r>
              <w:rPr>
                <w:noProof/>
                <w:webHidden/>
              </w:rPr>
              <w:instrText xml:space="preserve"> PAGEREF _Toc236295364 \h </w:instrText>
            </w:r>
            <w:r>
              <w:rPr>
                <w:noProof/>
                <w:webHidden/>
              </w:rPr>
            </w:r>
            <w:r>
              <w:rPr>
                <w:noProof/>
                <w:webHidden/>
              </w:rPr>
              <w:fldChar w:fldCharType="separate"/>
            </w:r>
            <w:r>
              <w:rPr>
                <w:noProof/>
                <w:webHidden/>
              </w:rPr>
              <w:t>11</w:t>
            </w:r>
            <w:r>
              <w:rPr>
                <w:noProof/>
                <w:webHidden/>
              </w:rPr>
              <w:fldChar w:fldCharType="end"/>
            </w:r>
          </w:hyperlink>
        </w:p>
        <w:p w14:paraId="040EB46D" w14:textId="2475381B"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65" w:history="1">
            <w:r w:rsidRPr="005C4BF7">
              <w:rPr>
                <w:rStyle w:val="Hyperlink"/>
                <w:rFonts w:ascii="Helvetica" w:eastAsia="Times New Roman" w:hAnsi="Helvetica" w:cs="Times New Roman"/>
                <w:b/>
                <w:noProof/>
              </w:rPr>
              <w:t>What data?</w:t>
            </w:r>
            <w:r>
              <w:rPr>
                <w:noProof/>
                <w:webHidden/>
              </w:rPr>
              <w:tab/>
            </w:r>
            <w:r>
              <w:rPr>
                <w:noProof/>
                <w:webHidden/>
              </w:rPr>
              <w:fldChar w:fldCharType="begin"/>
            </w:r>
            <w:r>
              <w:rPr>
                <w:noProof/>
                <w:webHidden/>
              </w:rPr>
              <w:instrText xml:space="preserve"> PAGEREF _Toc236295365 \h </w:instrText>
            </w:r>
            <w:r>
              <w:rPr>
                <w:noProof/>
                <w:webHidden/>
              </w:rPr>
            </w:r>
            <w:r>
              <w:rPr>
                <w:noProof/>
                <w:webHidden/>
              </w:rPr>
              <w:fldChar w:fldCharType="separate"/>
            </w:r>
            <w:r>
              <w:rPr>
                <w:noProof/>
                <w:webHidden/>
              </w:rPr>
              <w:t>11</w:t>
            </w:r>
            <w:r>
              <w:rPr>
                <w:noProof/>
                <w:webHidden/>
              </w:rPr>
              <w:fldChar w:fldCharType="end"/>
            </w:r>
          </w:hyperlink>
        </w:p>
        <w:p w14:paraId="432C7EC2" w14:textId="5F863614"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66" w:history="1">
            <w:r w:rsidRPr="005C4BF7">
              <w:rPr>
                <w:rStyle w:val="Hyperlink"/>
                <w:rFonts w:ascii="Calibri" w:eastAsia="Times New Roman" w:hAnsi="Calibri" w:cs="Calibri"/>
                <w:b/>
                <w:noProof/>
              </w:rPr>
              <w:t>Facility data to understand health system resource availability and use for treating patients with dengue:</w:t>
            </w:r>
            <w:r>
              <w:rPr>
                <w:noProof/>
                <w:webHidden/>
              </w:rPr>
              <w:tab/>
            </w:r>
            <w:r>
              <w:rPr>
                <w:noProof/>
                <w:webHidden/>
              </w:rPr>
              <w:fldChar w:fldCharType="begin"/>
            </w:r>
            <w:r>
              <w:rPr>
                <w:noProof/>
                <w:webHidden/>
              </w:rPr>
              <w:instrText xml:space="preserve"> PAGEREF _Toc236295366 \h </w:instrText>
            </w:r>
            <w:r>
              <w:rPr>
                <w:noProof/>
                <w:webHidden/>
              </w:rPr>
            </w:r>
            <w:r>
              <w:rPr>
                <w:noProof/>
                <w:webHidden/>
              </w:rPr>
              <w:fldChar w:fldCharType="separate"/>
            </w:r>
            <w:r>
              <w:rPr>
                <w:noProof/>
                <w:webHidden/>
              </w:rPr>
              <w:t>11</w:t>
            </w:r>
            <w:r>
              <w:rPr>
                <w:noProof/>
                <w:webHidden/>
              </w:rPr>
              <w:fldChar w:fldCharType="end"/>
            </w:r>
          </w:hyperlink>
        </w:p>
        <w:p w14:paraId="1D07A50E" w14:textId="2ABCF32E"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67" w:history="1">
            <w:r w:rsidRPr="005C4BF7">
              <w:rPr>
                <w:rStyle w:val="Hyperlink"/>
                <w:rFonts w:ascii="Calibri" w:eastAsia="Times New Roman" w:hAnsi="Calibri" w:cs="Calibri"/>
                <w:b/>
                <w:noProof/>
              </w:rPr>
              <w:t>Dengue patient data to capture clinical characteristic, treatment and outcomes:</w:t>
            </w:r>
            <w:r>
              <w:rPr>
                <w:noProof/>
                <w:webHidden/>
              </w:rPr>
              <w:tab/>
            </w:r>
            <w:r>
              <w:rPr>
                <w:noProof/>
                <w:webHidden/>
              </w:rPr>
              <w:fldChar w:fldCharType="begin"/>
            </w:r>
            <w:r>
              <w:rPr>
                <w:noProof/>
                <w:webHidden/>
              </w:rPr>
              <w:instrText xml:space="preserve"> PAGEREF _Toc236295367 \h </w:instrText>
            </w:r>
            <w:r>
              <w:rPr>
                <w:noProof/>
                <w:webHidden/>
              </w:rPr>
            </w:r>
            <w:r>
              <w:rPr>
                <w:noProof/>
                <w:webHidden/>
              </w:rPr>
              <w:fldChar w:fldCharType="separate"/>
            </w:r>
            <w:r>
              <w:rPr>
                <w:noProof/>
                <w:webHidden/>
              </w:rPr>
              <w:t>11</w:t>
            </w:r>
            <w:r>
              <w:rPr>
                <w:noProof/>
                <w:webHidden/>
              </w:rPr>
              <w:fldChar w:fldCharType="end"/>
            </w:r>
          </w:hyperlink>
        </w:p>
        <w:p w14:paraId="4953D5FD" w14:textId="37DF7F71"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68" w:history="1">
            <w:r w:rsidRPr="005C4BF7">
              <w:rPr>
                <w:rStyle w:val="Hyperlink"/>
                <w:rFonts w:ascii="Calibri" w:eastAsia="Times New Roman" w:hAnsi="Calibri" w:cs="Calibri"/>
                <w:b/>
                <w:noProof/>
              </w:rPr>
              <w:t>The project will deliver…</w:t>
            </w:r>
            <w:r>
              <w:rPr>
                <w:noProof/>
                <w:webHidden/>
              </w:rPr>
              <w:tab/>
            </w:r>
            <w:r>
              <w:rPr>
                <w:noProof/>
                <w:webHidden/>
              </w:rPr>
              <w:fldChar w:fldCharType="begin"/>
            </w:r>
            <w:r>
              <w:rPr>
                <w:noProof/>
                <w:webHidden/>
              </w:rPr>
              <w:instrText xml:space="preserve"> PAGEREF _Toc236295368 \h </w:instrText>
            </w:r>
            <w:r>
              <w:rPr>
                <w:noProof/>
                <w:webHidden/>
              </w:rPr>
            </w:r>
            <w:r>
              <w:rPr>
                <w:noProof/>
                <w:webHidden/>
              </w:rPr>
              <w:fldChar w:fldCharType="separate"/>
            </w:r>
            <w:r>
              <w:rPr>
                <w:noProof/>
                <w:webHidden/>
              </w:rPr>
              <w:t>11</w:t>
            </w:r>
            <w:r>
              <w:rPr>
                <w:noProof/>
                <w:webHidden/>
              </w:rPr>
              <w:fldChar w:fldCharType="end"/>
            </w:r>
          </w:hyperlink>
        </w:p>
        <w:p w14:paraId="304524D3" w14:textId="002DC42B"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69" w:history="1">
            <w:r w:rsidRPr="005C4BF7">
              <w:rPr>
                <w:rStyle w:val="Hyperlink"/>
                <w:rFonts w:ascii="Calibri" w:eastAsia="Times New Roman" w:hAnsi="Calibri" w:cs="Calibri"/>
                <w:b/>
                <w:noProof/>
              </w:rPr>
              <w:t>Intended users</w:t>
            </w:r>
            <w:r>
              <w:rPr>
                <w:noProof/>
                <w:webHidden/>
              </w:rPr>
              <w:tab/>
            </w:r>
            <w:r>
              <w:rPr>
                <w:noProof/>
                <w:webHidden/>
              </w:rPr>
              <w:fldChar w:fldCharType="begin"/>
            </w:r>
            <w:r>
              <w:rPr>
                <w:noProof/>
                <w:webHidden/>
              </w:rPr>
              <w:instrText xml:space="preserve"> PAGEREF _Toc236295369 \h </w:instrText>
            </w:r>
            <w:r>
              <w:rPr>
                <w:noProof/>
                <w:webHidden/>
              </w:rPr>
            </w:r>
            <w:r>
              <w:rPr>
                <w:noProof/>
                <w:webHidden/>
              </w:rPr>
              <w:fldChar w:fldCharType="separate"/>
            </w:r>
            <w:r>
              <w:rPr>
                <w:noProof/>
                <w:webHidden/>
              </w:rPr>
              <w:t>11</w:t>
            </w:r>
            <w:r>
              <w:rPr>
                <w:noProof/>
                <w:webHidden/>
              </w:rPr>
              <w:fldChar w:fldCharType="end"/>
            </w:r>
          </w:hyperlink>
        </w:p>
        <w:p w14:paraId="67A28B4A" w14:textId="7336F977"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70" w:history="1">
            <w:r w:rsidRPr="005C4BF7">
              <w:rPr>
                <w:rStyle w:val="Hyperlink"/>
                <w:rFonts w:ascii="Helvetica" w:eastAsia="Times New Roman" w:hAnsi="Helvetica" w:cs="Times New Roman"/>
                <w:b/>
                <w:noProof/>
              </w:rPr>
              <w:t>Key principles</w:t>
            </w:r>
            <w:r>
              <w:rPr>
                <w:noProof/>
                <w:webHidden/>
              </w:rPr>
              <w:tab/>
            </w:r>
            <w:r>
              <w:rPr>
                <w:noProof/>
                <w:webHidden/>
              </w:rPr>
              <w:fldChar w:fldCharType="begin"/>
            </w:r>
            <w:r>
              <w:rPr>
                <w:noProof/>
                <w:webHidden/>
              </w:rPr>
              <w:instrText xml:space="preserve"> PAGEREF _Toc236295370 \h </w:instrText>
            </w:r>
            <w:r>
              <w:rPr>
                <w:noProof/>
                <w:webHidden/>
              </w:rPr>
            </w:r>
            <w:r>
              <w:rPr>
                <w:noProof/>
                <w:webHidden/>
              </w:rPr>
              <w:fldChar w:fldCharType="separate"/>
            </w:r>
            <w:r>
              <w:rPr>
                <w:noProof/>
                <w:webHidden/>
              </w:rPr>
              <w:t>11</w:t>
            </w:r>
            <w:r>
              <w:rPr>
                <w:noProof/>
                <w:webHidden/>
              </w:rPr>
              <w:fldChar w:fldCharType="end"/>
            </w:r>
          </w:hyperlink>
        </w:p>
        <w:p w14:paraId="61C69183" w14:textId="5CD90B77"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71" w:history="1">
            <w:r w:rsidRPr="005C4BF7">
              <w:rPr>
                <w:rStyle w:val="Hyperlink"/>
                <w:rFonts w:ascii="Calibri" w:eastAsia="Times New Roman" w:hAnsi="Calibri" w:cs="Calibri"/>
                <w:b/>
                <w:noProof/>
              </w:rPr>
              <w:t>Trusted and locally owned</w:t>
            </w:r>
            <w:r>
              <w:rPr>
                <w:noProof/>
                <w:webHidden/>
              </w:rPr>
              <w:tab/>
            </w:r>
            <w:r>
              <w:rPr>
                <w:noProof/>
                <w:webHidden/>
              </w:rPr>
              <w:fldChar w:fldCharType="begin"/>
            </w:r>
            <w:r>
              <w:rPr>
                <w:noProof/>
                <w:webHidden/>
              </w:rPr>
              <w:instrText xml:space="preserve"> PAGEREF _Toc236295371 \h </w:instrText>
            </w:r>
            <w:r>
              <w:rPr>
                <w:noProof/>
                <w:webHidden/>
              </w:rPr>
            </w:r>
            <w:r>
              <w:rPr>
                <w:noProof/>
                <w:webHidden/>
              </w:rPr>
              <w:fldChar w:fldCharType="separate"/>
            </w:r>
            <w:r>
              <w:rPr>
                <w:noProof/>
                <w:webHidden/>
              </w:rPr>
              <w:t>11</w:t>
            </w:r>
            <w:r>
              <w:rPr>
                <w:noProof/>
                <w:webHidden/>
              </w:rPr>
              <w:fldChar w:fldCharType="end"/>
            </w:r>
          </w:hyperlink>
        </w:p>
        <w:p w14:paraId="19C9438E" w14:textId="5DCB8249"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72" w:history="1">
            <w:r w:rsidRPr="005C4BF7">
              <w:rPr>
                <w:rStyle w:val="Hyperlink"/>
                <w:rFonts w:ascii="Calibri" w:eastAsia="Times New Roman" w:hAnsi="Calibri" w:cs="Calibri"/>
                <w:b/>
                <w:noProof/>
              </w:rPr>
              <w:t>Quick to implement and use (lightweight)</w:t>
            </w:r>
            <w:r>
              <w:rPr>
                <w:noProof/>
                <w:webHidden/>
              </w:rPr>
              <w:tab/>
            </w:r>
            <w:r>
              <w:rPr>
                <w:noProof/>
                <w:webHidden/>
              </w:rPr>
              <w:fldChar w:fldCharType="begin"/>
            </w:r>
            <w:r>
              <w:rPr>
                <w:noProof/>
                <w:webHidden/>
              </w:rPr>
              <w:instrText xml:space="preserve"> PAGEREF _Toc236295372 \h </w:instrText>
            </w:r>
            <w:r>
              <w:rPr>
                <w:noProof/>
                <w:webHidden/>
              </w:rPr>
            </w:r>
            <w:r>
              <w:rPr>
                <w:noProof/>
                <w:webHidden/>
              </w:rPr>
              <w:fldChar w:fldCharType="separate"/>
            </w:r>
            <w:r>
              <w:rPr>
                <w:noProof/>
                <w:webHidden/>
              </w:rPr>
              <w:t>12</w:t>
            </w:r>
            <w:r>
              <w:rPr>
                <w:noProof/>
                <w:webHidden/>
              </w:rPr>
              <w:fldChar w:fldCharType="end"/>
            </w:r>
          </w:hyperlink>
        </w:p>
        <w:p w14:paraId="593166D1" w14:textId="5D27A776"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73" w:history="1">
            <w:r w:rsidRPr="005C4BF7">
              <w:rPr>
                <w:rStyle w:val="Hyperlink"/>
                <w:rFonts w:ascii="Calibri" w:eastAsia="Times New Roman" w:hAnsi="Calibri" w:cs="Calibri"/>
                <w:b/>
                <w:noProof/>
              </w:rPr>
              <w:t>Promoting end-user uptake of information</w:t>
            </w:r>
            <w:r>
              <w:rPr>
                <w:noProof/>
                <w:webHidden/>
              </w:rPr>
              <w:tab/>
            </w:r>
            <w:r>
              <w:rPr>
                <w:noProof/>
                <w:webHidden/>
              </w:rPr>
              <w:fldChar w:fldCharType="begin"/>
            </w:r>
            <w:r>
              <w:rPr>
                <w:noProof/>
                <w:webHidden/>
              </w:rPr>
              <w:instrText xml:space="preserve"> PAGEREF _Toc236295373 \h </w:instrText>
            </w:r>
            <w:r>
              <w:rPr>
                <w:noProof/>
                <w:webHidden/>
              </w:rPr>
            </w:r>
            <w:r>
              <w:rPr>
                <w:noProof/>
                <w:webHidden/>
              </w:rPr>
              <w:fldChar w:fldCharType="separate"/>
            </w:r>
            <w:r>
              <w:rPr>
                <w:noProof/>
                <w:webHidden/>
              </w:rPr>
              <w:t>12</w:t>
            </w:r>
            <w:r>
              <w:rPr>
                <w:noProof/>
                <w:webHidden/>
              </w:rPr>
              <w:fldChar w:fldCharType="end"/>
            </w:r>
          </w:hyperlink>
        </w:p>
        <w:p w14:paraId="57423DA9" w14:textId="0499AD5D"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74" w:history="1">
            <w:r w:rsidRPr="005C4BF7">
              <w:rPr>
                <w:rStyle w:val="Hyperlink"/>
                <w:rFonts w:ascii="Helvetica" w:eastAsia="Times New Roman" w:hAnsi="Helvetica" w:cs="Times New Roman"/>
                <w:b/>
                <w:noProof/>
              </w:rPr>
              <w:t>Project timeline</w:t>
            </w:r>
            <w:r>
              <w:rPr>
                <w:noProof/>
                <w:webHidden/>
              </w:rPr>
              <w:tab/>
            </w:r>
            <w:r>
              <w:rPr>
                <w:noProof/>
                <w:webHidden/>
              </w:rPr>
              <w:fldChar w:fldCharType="begin"/>
            </w:r>
            <w:r>
              <w:rPr>
                <w:noProof/>
                <w:webHidden/>
              </w:rPr>
              <w:instrText xml:space="preserve"> PAGEREF _Toc236295374 \h </w:instrText>
            </w:r>
            <w:r>
              <w:rPr>
                <w:noProof/>
                <w:webHidden/>
              </w:rPr>
            </w:r>
            <w:r>
              <w:rPr>
                <w:noProof/>
                <w:webHidden/>
              </w:rPr>
              <w:fldChar w:fldCharType="separate"/>
            </w:r>
            <w:r>
              <w:rPr>
                <w:noProof/>
                <w:webHidden/>
              </w:rPr>
              <w:t>12</w:t>
            </w:r>
            <w:r>
              <w:rPr>
                <w:noProof/>
                <w:webHidden/>
              </w:rPr>
              <w:fldChar w:fldCharType="end"/>
            </w:r>
          </w:hyperlink>
        </w:p>
        <w:p w14:paraId="23445F27" w14:textId="0D96F9A9"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75" w:history="1">
            <w:r w:rsidRPr="005C4BF7">
              <w:rPr>
                <w:rStyle w:val="Hyperlink"/>
                <w:rFonts w:ascii="Calibri" w:eastAsia="Times New Roman" w:hAnsi="Calibri" w:cs="Calibri"/>
                <w:b/>
                <w:noProof/>
              </w:rPr>
              <w:t>December 2025: Finalise definitions and data</w:t>
            </w:r>
            <w:r>
              <w:rPr>
                <w:noProof/>
                <w:webHidden/>
              </w:rPr>
              <w:tab/>
            </w:r>
            <w:r>
              <w:rPr>
                <w:noProof/>
                <w:webHidden/>
              </w:rPr>
              <w:fldChar w:fldCharType="begin"/>
            </w:r>
            <w:r>
              <w:rPr>
                <w:noProof/>
                <w:webHidden/>
              </w:rPr>
              <w:instrText xml:space="preserve"> PAGEREF _Toc236295375 \h </w:instrText>
            </w:r>
            <w:r>
              <w:rPr>
                <w:noProof/>
                <w:webHidden/>
              </w:rPr>
            </w:r>
            <w:r>
              <w:rPr>
                <w:noProof/>
                <w:webHidden/>
              </w:rPr>
              <w:fldChar w:fldCharType="separate"/>
            </w:r>
            <w:r>
              <w:rPr>
                <w:noProof/>
                <w:webHidden/>
              </w:rPr>
              <w:t>12</w:t>
            </w:r>
            <w:r>
              <w:rPr>
                <w:noProof/>
                <w:webHidden/>
              </w:rPr>
              <w:fldChar w:fldCharType="end"/>
            </w:r>
          </w:hyperlink>
        </w:p>
        <w:p w14:paraId="11031E15" w14:textId="059FC76B"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76" w:history="1">
            <w:r w:rsidRPr="005C4BF7">
              <w:rPr>
                <w:rStyle w:val="Hyperlink"/>
                <w:rFonts w:ascii="Calibri" w:eastAsia="Times New Roman" w:hAnsi="Calibri" w:cs="Calibri"/>
                <w:b/>
                <w:noProof/>
              </w:rPr>
              <w:t>January 2026: Site identification for pilot</w:t>
            </w:r>
            <w:r>
              <w:rPr>
                <w:noProof/>
                <w:webHidden/>
              </w:rPr>
              <w:tab/>
            </w:r>
            <w:r>
              <w:rPr>
                <w:noProof/>
                <w:webHidden/>
              </w:rPr>
              <w:fldChar w:fldCharType="begin"/>
            </w:r>
            <w:r>
              <w:rPr>
                <w:noProof/>
                <w:webHidden/>
              </w:rPr>
              <w:instrText xml:space="preserve"> PAGEREF _Toc236295376 \h </w:instrText>
            </w:r>
            <w:r>
              <w:rPr>
                <w:noProof/>
                <w:webHidden/>
              </w:rPr>
            </w:r>
            <w:r>
              <w:rPr>
                <w:noProof/>
                <w:webHidden/>
              </w:rPr>
              <w:fldChar w:fldCharType="separate"/>
            </w:r>
            <w:r>
              <w:rPr>
                <w:noProof/>
                <w:webHidden/>
              </w:rPr>
              <w:t>12</w:t>
            </w:r>
            <w:r>
              <w:rPr>
                <w:noProof/>
                <w:webHidden/>
              </w:rPr>
              <w:fldChar w:fldCharType="end"/>
            </w:r>
          </w:hyperlink>
        </w:p>
        <w:p w14:paraId="3FA5C6F9" w14:textId="14601585" w:rsidR="009A5B49" w:rsidRDefault="009A5B49">
          <w:pPr>
            <w:pStyle w:val="TOC2"/>
            <w:tabs>
              <w:tab w:val="right" w:leader="dot" w:pos="9060"/>
            </w:tabs>
            <w:rPr>
              <w:rFonts w:asciiTheme="minorHAnsi" w:eastAsiaTheme="minorEastAsia" w:hAnsiTheme="minorHAnsi" w:cstheme="minorBidi"/>
              <w:bCs w:val="0"/>
              <w:noProof/>
              <w:kern w:val="2"/>
              <w:sz w:val="24"/>
              <w:lang w:eastAsia="en-GB"/>
              <w14:ligatures w14:val="standardContextual"/>
            </w:rPr>
          </w:pPr>
          <w:hyperlink w:anchor="_Toc236295377" w:history="1">
            <w:r w:rsidRPr="005C4BF7">
              <w:rPr>
                <w:rStyle w:val="Hyperlink"/>
                <w:rFonts w:ascii="Calibri" w:eastAsia="Times New Roman" w:hAnsi="Calibri" w:cs="Calibri"/>
                <w:b/>
                <w:noProof/>
              </w:rPr>
              <w:t>March - May 2026: Pilot implementation</w:t>
            </w:r>
            <w:r>
              <w:rPr>
                <w:noProof/>
                <w:webHidden/>
              </w:rPr>
              <w:tab/>
            </w:r>
            <w:r>
              <w:rPr>
                <w:noProof/>
                <w:webHidden/>
              </w:rPr>
              <w:fldChar w:fldCharType="begin"/>
            </w:r>
            <w:r>
              <w:rPr>
                <w:noProof/>
                <w:webHidden/>
              </w:rPr>
              <w:instrText xml:space="preserve"> PAGEREF _Toc236295377 \h </w:instrText>
            </w:r>
            <w:r>
              <w:rPr>
                <w:noProof/>
                <w:webHidden/>
              </w:rPr>
            </w:r>
            <w:r>
              <w:rPr>
                <w:noProof/>
                <w:webHidden/>
              </w:rPr>
              <w:fldChar w:fldCharType="separate"/>
            </w:r>
            <w:r>
              <w:rPr>
                <w:noProof/>
                <w:webHidden/>
              </w:rPr>
              <w:t>12</w:t>
            </w:r>
            <w:r>
              <w:rPr>
                <w:noProof/>
                <w:webHidden/>
              </w:rPr>
              <w:fldChar w:fldCharType="end"/>
            </w:r>
          </w:hyperlink>
        </w:p>
        <w:p w14:paraId="55CF12E6" w14:textId="6AB75691" w:rsidR="009A5B49" w:rsidRDefault="009A5B49">
          <w:pPr>
            <w:pStyle w:val="TOC1"/>
            <w:tabs>
              <w:tab w:val="right" w:leader="dot" w:pos="9060"/>
            </w:tabs>
            <w:rPr>
              <w:rFonts w:asciiTheme="minorHAnsi" w:eastAsiaTheme="minorEastAsia" w:hAnsiTheme="minorHAnsi"/>
              <w:noProof/>
              <w:kern w:val="2"/>
              <w:sz w:val="24"/>
              <w:lang w:eastAsia="en-GB"/>
              <w14:ligatures w14:val="standardContextual"/>
            </w:rPr>
          </w:pPr>
          <w:hyperlink w:anchor="_Toc236295378" w:history="1">
            <w:r w:rsidRPr="005C4BF7">
              <w:rPr>
                <w:rStyle w:val="Hyperlink"/>
                <w:noProof/>
              </w:rPr>
              <w:t>Annex H: Variable completion notes</w:t>
            </w:r>
            <w:r>
              <w:rPr>
                <w:noProof/>
                <w:webHidden/>
              </w:rPr>
              <w:tab/>
            </w:r>
            <w:r>
              <w:rPr>
                <w:noProof/>
                <w:webHidden/>
              </w:rPr>
              <w:fldChar w:fldCharType="begin"/>
            </w:r>
            <w:r>
              <w:rPr>
                <w:noProof/>
                <w:webHidden/>
              </w:rPr>
              <w:instrText xml:space="preserve"> PAGEREF _Toc236295378 \h </w:instrText>
            </w:r>
            <w:r>
              <w:rPr>
                <w:noProof/>
                <w:webHidden/>
              </w:rPr>
            </w:r>
            <w:r>
              <w:rPr>
                <w:noProof/>
                <w:webHidden/>
              </w:rPr>
              <w:fldChar w:fldCharType="separate"/>
            </w:r>
            <w:r>
              <w:rPr>
                <w:noProof/>
                <w:webHidden/>
              </w:rPr>
              <w:t>13</w:t>
            </w:r>
            <w:r>
              <w:rPr>
                <w:noProof/>
                <w:webHidden/>
              </w:rPr>
              <w:fldChar w:fldCharType="end"/>
            </w:r>
          </w:hyperlink>
        </w:p>
        <w:p w14:paraId="35718679" w14:textId="0414F699" w:rsidR="00C164A0" w:rsidRPr="00102D23" w:rsidRDefault="00C164A0">
          <w:r w:rsidRPr="00102D23">
            <w:rPr>
              <w:b/>
              <w:bCs/>
            </w:rPr>
            <w:fldChar w:fldCharType="end"/>
          </w:r>
        </w:p>
      </w:sdtContent>
    </w:sdt>
    <w:p w14:paraId="25995135" w14:textId="77777777" w:rsidR="00C164A0" w:rsidRPr="00102D23" w:rsidRDefault="00C164A0" w:rsidP="00C164A0">
      <w:pPr>
        <w:rPr>
          <w:lang w:eastAsia="en-GB"/>
        </w:rPr>
      </w:pPr>
    </w:p>
    <w:p w14:paraId="007022F7" w14:textId="77777777" w:rsidR="00C164A0" w:rsidRPr="00102D23" w:rsidRDefault="00C164A0" w:rsidP="00C164A0">
      <w:pPr>
        <w:rPr>
          <w:lang w:eastAsia="en-GB"/>
        </w:rPr>
        <w:sectPr w:rsidR="00C164A0" w:rsidRPr="00102D23" w:rsidSect="00D7058A">
          <w:footerReference w:type="default" r:id="rId14"/>
          <w:pgSz w:w="11906" w:h="16838" w:code="9"/>
          <w:pgMar w:top="1418" w:right="1418" w:bottom="1418" w:left="1418" w:header="720" w:footer="720" w:gutter="0"/>
          <w:pgNumType w:fmt="lowerRoman" w:start="1"/>
          <w:cols w:space="720"/>
          <w:noEndnote/>
          <w:titlePg/>
          <w:docGrid w:linePitch="326"/>
        </w:sectPr>
      </w:pPr>
    </w:p>
    <w:p w14:paraId="52D777A7" w14:textId="5F12CCC7" w:rsidR="00545F6C" w:rsidRPr="00102D23" w:rsidRDefault="00545F6C" w:rsidP="00C164A0">
      <w:pPr>
        <w:pStyle w:val="Heading1notindexed"/>
      </w:pPr>
      <w:r w:rsidRPr="00102D23">
        <w:lastRenderedPageBreak/>
        <w:t>Acknowledgements</w:t>
      </w:r>
      <w:bookmarkEnd w:id="1"/>
    </w:p>
    <w:p w14:paraId="331BA269" w14:textId="699AF8EB" w:rsidR="005A6B07" w:rsidRPr="00102D23" w:rsidRDefault="00B42DBE" w:rsidP="00545F6C">
      <w:pPr>
        <w:pStyle w:val="BodyText"/>
        <w:rPr>
          <w:lang w:eastAsia="en-GB"/>
        </w:rPr>
      </w:pPr>
      <w:r w:rsidRPr="00102D23">
        <w:rPr>
          <w:lang w:eastAsia="en-GB"/>
        </w:rPr>
        <w:t xml:space="preserve">This publication was </w:t>
      </w:r>
      <w:r w:rsidR="0003259C" w:rsidRPr="00102D23">
        <w:rPr>
          <w:lang w:eastAsia="en-GB"/>
        </w:rPr>
        <w:t xml:space="preserve">developed </w:t>
      </w:r>
      <w:r w:rsidRPr="00102D23">
        <w:rPr>
          <w:lang w:eastAsia="en-GB"/>
        </w:rPr>
        <w:t xml:space="preserve">by </w:t>
      </w:r>
      <w:r w:rsidR="00D301C3" w:rsidRPr="00102D23">
        <w:rPr>
          <w:lang w:eastAsia="en-GB"/>
        </w:rPr>
        <w:t xml:space="preserve">the WHO </w:t>
      </w:r>
      <w:r w:rsidR="003655E0" w:rsidRPr="00102D23">
        <w:rPr>
          <w:lang w:eastAsia="en-GB"/>
        </w:rPr>
        <w:t>t</w:t>
      </w:r>
      <w:r w:rsidR="00D301C3" w:rsidRPr="00102D23">
        <w:rPr>
          <w:lang w:eastAsia="en-GB"/>
        </w:rPr>
        <w:t xml:space="preserve">echnical </w:t>
      </w:r>
      <w:r w:rsidR="003655E0" w:rsidRPr="00102D23">
        <w:rPr>
          <w:lang w:eastAsia="en-GB"/>
        </w:rPr>
        <w:t>t</w:t>
      </w:r>
      <w:r w:rsidR="00D301C3" w:rsidRPr="00102D23">
        <w:rPr>
          <w:lang w:eastAsia="en-GB"/>
        </w:rPr>
        <w:t>eam</w:t>
      </w:r>
      <w:r w:rsidR="003655E0" w:rsidRPr="00102D23">
        <w:rPr>
          <w:lang w:eastAsia="en-GB"/>
        </w:rPr>
        <w:t>s within the WHO Health Emergencies Programme, Geneva</w:t>
      </w:r>
      <w:r w:rsidR="00214E8E" w:rsidRPr="00102D23">
        <w:rPr>
          <w:lang w:eastAsia="en-GB"/>
        </w:rPr>
        <w:t xml:space="preserve">: </w:t>
      </w:r>
      <w:r w:rsidR="00464BED" w:rsidRPr="00102D23">
        <w:rPr>
          <w:lang w:eastAsia="en-GB"/>
        </w:rPr>
        <w:t xml:space="preserve">Antoine Chaillon, </w:t>
      </w:r>
      <w:r w:rsidR="00B02D46" w:rsidRPr="00102D23">
        <w:rPr>
          <w:lang w:eastAsia="en-GB"/>
        </w:rPr>
        <w:t xml:space="preserve">Janet V Diaz, </w:t>
      </w:r>
      <w:r w:rsidR="00B10329" w:rsidRPr="00102D23">
        <w:rPr>
          <w:lang w:eastAsia="en-GB"/>
        </w:rPr>
        <w:t>Ilich de la Hoz</w:t>
      </w:r>
      <w:r w:rsidR="00464BED" w:rsidRPr="00102D23">
        <w:rPr>
          <w:lang w:eastAsia="en-GB"/>
        </w:rPr>
        <w:t xml:space="preserve">-Siegler, </w:t>
      </w:r>
      <w:r w:rsidR="00E363F1" w:rsidRPr="00102D23">
        <w:rPr>
          <w:lang w:eastAsia="en-GB"/>
        </w:rPr>
        <w:t xml:space="preserve">Firdavs Kurbonov, </w:t>
      </w:r>
      <w:r w:rsidR="00BE0FC2" w:rsidRPr="00102D23">
        <w:rPr>
          <w:lang w:eastAsia="en-GB"/>
        </w:rPr>
        <w:t xml:space="preserve">Ingrid Rabe, </w:t>
      </w:r>
      <w:r w:rsidR="003655E0" w:rsidRPr="00102D23">
        <w:t>Diana Rojas,</w:t>
      </w:r>
      <w:r w:rsidR="003655E0" w:rsidRPr="00102D23">
        <w:rPr>
          <w:lang w:eastAsia="en-GB"/>
        </w:rPr>
        <w:t xml:space="preserve"> </w:t>
      </w:r>
      <w:r w:rsidR="00D301C3" w:rsidRPr="00102D23">
        <w:rPr>
          <w:lang w:eastAsia="en-GB"/>
        </w:rPr>
        <w:t>Jamie Rylance</w:t>
      </w:r>
      <w:r w:rsidR="00030748" w:rsidRPr="00102D23">
        <w:rPr>
          <w:lang w:eastAsia="en-GB"/>
        </w:rPr>
        <w:t>.</w:t>
      </w:r>
    </w:p>
    <w:p w14:paraId="0DF1FC52" w14:textId="2FB42FC8" w:rsidR="00062985" w:rsidRPr="00102D23" w:rsidRDefault="00D77477" w:rsidP="00513440">
      <w:r w:rsidRPr="00102D23">
        <w:t>WHO regional offices technical leads</w:t>
      </w:r>
      <w:r w:rsidR="00513440" w:rsidRPr="00102D23">
        <w:t xml:space="preserve">: Samuel Chong (WHO Regional Office for the Western Pacific); </w:t>
      </w:r>
      <w:r w:rsidR="00403473" w:rsidRPr="00102D23">
        <w:t>Gary</w:t>
      </w:r>
      <w:r w:rsidR="007B358F" w:rsidRPr="00102D23">
        <w:t xml:space="preserve"> Kuniyoshi</w:t>
      </w:r>
      <w:r w:rsidR="000414F3" w:rsidRPr="00102D23">
        <w:t xml:space="preserve"> (WHO Regional Office for the Eastern Mediterranean)</w:t>
      </w:r>
      <w:r w:rsidR="00513440" w:rsidRPr="00102D23">
        <w:t xml:space="preserve">; </w:t>
      </w:r>
      <w:r w:rsidR="00BB7233" w:rsidRPr="00102D23">
        <w:t xml:space="preserve">John </w:t>
      </w:r>
      <w:r w:rsidR="000414F3" w:rsidRPr="00102D23">
        <w:t>Masina (WHO Regional Office for Africa)</w:t>
      </w:r>
      <w:r w:rsidR="00513440" w:rsidRPr="00102D23">
        <w:t xml:space="preserve">; Dina Pfeiffer (WHO Regional Office for Europe); Angel Rodriguez (Pan American Health Organization); </w:t>
      </w:r>
      <w:r w:rsidR="00625476" w:rsidRPr="00102D23">
        <w:t>Pus</w:t>
      </w:r>
      <w:r w:rsidR="00887D2D" w:rsidRPr="00102D23">
        <w:t>h</w:t>
      </w:r>
      <w:r w:rsidR="00625476" w:rsidRPr="00102D23">
        <w:t>pa</w:t>
      </w:r>
      <w:r w:rsidR="00FC250E" w:rsidRPr="00102D23">
        <w:t xml:space="preserve"> </w:t>
      </w:r>
      <w:r w:rsidR="00062985" w:rsidRPr="00102D23">
        <w:t>Wijesinghe</w:t>
      </w:r>
      <w:r w:rsidR="000414F3" w:rsidRPr="00102D23">
        <w:t xml:space="preserve"> (WHO Regional Office for the Eastern Mediterranean)</w:t>
      </w:r>
    </w:p>
    <w:p w14:paraId="18F90D0E" w14:textId="0FEC6C49" w:rsidR="00072CB1" w:rsidRPr="00102D23" w:rsidRDefault="00072CB1" w:rsidP="00545F6C">
      <w:pPr>
        <w:pStyle w:val="BodyText"/>
        <w:rPr>
          <w:lang w:eastAsia="en-GB"/>
        </w:rPr>
      </w:pPr>
      <w:r w:rsidRPr="00102D23">
        <w:rPr>
          <w:b/>
          <w:bCs/>
          <w:lang w:eastAsia="en-GB"/>
        </w:rPr>
        <w:t>Chair:</w:t>
      </w:r>
      <w:r w:rsidRPr="00102D23">
        <w:rPr>
          <w:lang w:eastAsia="en-GB"/>
        </w:rPr>
        <w:t xml:space="preserve"> Daniel Munblit (</w:t>
      </w:r>
      <w:r w:rsidR="00313BBA" w:rsidRPr="00102D23">
        <w:rPr>
          <w:lang w:eastAsia="en-GB"/>
        </w:rPr>
        <w:t xml:space="preserve">King’s College London, </w:t>
      </w:r>
      <w:r w:rsidR="00751A48" w:rsidRPr="00102D23">
        <w:rPr>
          <w:lang w:eastAsia="en-GB"/>
        </w:rPr>
        <w:t>United Kingdom of Great Britain and Northern Ireland)</w:t>
      </w:r>
    </w:p>
    <w:p w14:paraId="3CE6B074" w14:textId="3DEBC4AD" w:rsidR="007D18FE" w:rsidRPr="00102D23" w:rsidRDefault="008A245A" w:rsidP="00652920">
      <w:pPr>
        <w:pStyle w:val="BodyText"/>
        <w:spacing w:after="0"/>
        <w:rPr>
          <w:b/>
          <w:bCs/>
          <w:lang w:eastAsia="en-GB"/>
        </w:rPr>
      </w:pPr>
      <w:r w:rsidRPr="00102D23">
        <w:rPr>
          <w:b/>
          <w:bCs/>
          <w:lang w:eastAsia="en-GB"/>
        </w:rPr>
        <w:t>Special thanks</w:t>
      </w:r>
    </w:p>
    <w:p w14:paraId="3AF061C5" w14:textId="77777777" w:rsidR="00022892" w:rsidRDefault="00E363F1" w:rsidP="00022892">
      <w:pPr>
        <w:pStyle w:val="NoSpacing"/>
        <w:numPr>
          <w:ilvl w:val="0"/>
          <w:numId w:val="15"/>
        </w:numPr>
        <w:rPr>
          <w:lang w:eastAsia="en-GB"/>
        </w:rPr>
      </w:pPr>
      <w:r w:rsidRPr="00102D23">
        <w:rPr>
          <w:lang w:eastAsia="en-GB"/>
        </w:rPr>
        <w:t>Anastasia Demidova (King’s College London</w:t>
      </w:r>
      <w:r w:rsidR="00320787" w:rsidRPr="00102D23">
        <w:rPr>
          <w:lang w:eastAsia="en-GB"/>
        </w:rPr>
        <w:t xml:space="preserve">, United Kingdom of Great Britain and Northern Ireland) for support in </w:t>
      </w:r>
      <w:r w:rsidR="00361E04" w:rsidRPr="00102D23">
        <w:rPr>
          <w:lang w:eastAsia="en-GB"/>
        </w:rPr>
        <w:t>the organization and collation of expert feedback.</w:t>
      </w:r>
    </w:p>
    <w:p w14:paraId="3797515E" w14:textId="4FC1052D" w:rsidR="003B3C3C" w:rsidRPr="00102D23" w:rsidRDefault="008A245A" w:rsidP="00022892">
      <w:pPr>
        <w:pStyle w:val="NoSpacing"/>
        <w:numPr>
          <w:ilvl w:val="0"/>
          <w:numId w:val="15"/>
        </w:numPr>
        <w:rPr>
          <w:lang w:eastAsia="en-GB"/>
        </w:rPr>
      </w:pPr>
      <w:r w:rsidRPr="00102D23">
        <w:rPr>
          <w:lang w:eastAsia="en-GB"/>
        </w:rPr>
        <w:t xml:space="preserve">Nicki Tiffin </w:t>
      </w:r>
      <w:r w:rsidR="003B3C3C" w:rsidRPr="00102D23">
        <w:rPr>
          <w:lang w:eastAsia="en-GB"/>
        </w:rPr>
        <w:t xml:space="preserve">(University of the Western Cape, Cape Town, South Africa) for </w:t>
      </w:r>
      <w:r w:rsidR="0084415F" w:rsidRPr="00102D23">
        <w:rPr>
          <w:lang w:eastAsia="en-GB"/>
        </w:rPr>
        <w:t xml:space="preserve">data science </w:t>
      </w:r>
      <w:r w:rsidR="00197A2F" w:rsidRPr="00102D23">
        <w:rPr>
          <w:lang w:eastAsia="en-GB"/>
        </w:rPr>
        <w:t>exper</w:t>
      </w:r>
      <w:r w:rsidR="0084415F" w:rsidRPr="00102D23">
        <w:rPr>
          <w:lang w:eastAsia="en-GB"/>
        </w:rPr>
        <w:t>tise</w:t>
      </w:r>
    </w:p>
    <w:p w14:paraId="7C91332D" w14:textId="1BC54119" w:rsidR="00F20DCE" w:rsidRPr="00102D23" w:rsidRDefault="00444414" w:rsidP="00652920">
      <w:pPr>
        <w:pStyle w:val="BodyText"/>
        <w:spacing w:after="0"/>
        <w:rPr>
          <w:lang w:eastAsia="en-GB"/>
        </w:rPr>
      </w:pPr>
      <w:r w:rsidRPr="00102D23">
        <w:rPr>
          <w:b/>
          <w:bCs/>
          <w:lang w:eastAsia="en-GB"/>
        </w:rPr>
        <w:t>E</w:t>
      </w:r>
      <w:r w:rsidR="00F20DCE" w:rsidRPr="00102D23">
        <w:rPr>
          <w:b/>
          <w:bCs/>
          <w:lang w:eastAsia="en-GB"/>
        </w:rPr>
        <w:t>xpert</w:t>
      </w:r>
      <w:r w:rsidRPr="00102D23">
        <w:rPr>
          <w:b/>
          <w:bCs/>
          <w:lang w:eastAsia="en-GB"/>
        </w:rPr>
        <w:t xml:space="preserve"> panel</w:t>
      </w:r>
    </w:p>
    <w:p w14:paraId="6D6F1D83" w14:textId="696CCE3B" w:rsidR="10A1969D" w:rsidRPr="00102D23" w:rsidRDefault="10A1969D" w:rsidP="004612EE">
      <w:pPr>
        <w:pStyle w:val="ListParagraph"/>
        <w:numPr>
          <w:ilvl w:val="0"/>
          <w:numId w:val="11"/>
        </w:numPr>
      </w:pPr>
      <w:r w:rsidRPr="00102D23">
        <w:t>Kayan</w:t>
      </w:r>
      <w:r w:rsidR="00580997" w:rsidRPr="00102D23">
        <w:t xml:space="preserve"> Abukhaizaran</w:t>
      </w:r>
      <w:r w:rsidR="00216F85" w:rsidRPr="00102D23">
        <w:t xml:space="preserve"> (</w:t>
      </w:r>
      <w:r w:rsidR="000E5D98" w:rsidRPr="00102D23">
        <w:t xml:space="preserve">HeRAMS, </w:t>
      </w:r>
      <w:r w:rsidR="001449C4" w:rsidRPr="00102D23">
        <w:t>Jerusalem</w:t>
      </w:r>
      <w:r w:rsidR="00091EDA" w:rsidRPr="00102D23">
        <w:t>,</w:t>
      </w:r>
      <w:r w:rsidR="00F20CAA" w:rsidRPr="00102D23">
        <w:t xml:space="preserve"> </w:t>
      </w:r>
      <w:r w:rsidR="001449C4" w:rsidRPr="00102D23">
        <w:t>Occupied Palestinian Territory</w:t>
      </w:r>
      <w:r w:rsidR="00216F85" w:rsidRPr="00102D23">
        <w:t>)</w:t>
      </w:r>
    </w:p>
    <w:p w14:paraId="6E74A52D" w14:textId="7A05FB3C" w:rsidR="00AC4BD3" w:rsidRPr="00102D23" w:rsidRDefault="15A7A50A" w:rsidP="004612EE">
      <w:pPr>
        <w:pStyle w:val="ListParagraph"/>
        <w:numPr>
          <w:ilvl w:val="0"/>
          <w:numId w:val="11"/>
        </w:numPr>
      </w:pPr>
      <w:r w:rsidRPr="00102D23">
        <w:t>Ruhai Bai (Nanjing University of Science and Technology, Nanjing, China)</w:t>
      </w:r>
    </w:p>
    <w:p w14:paraId="4AA58780" w14:textId="5A3D399D" w:rsidR="5A90BCD7" w:rsidRPr="00102D23" w:rsidRDefault="5A90BCD7" w:rsidP="004612EE">
      <w:pPr>
        <w:pStyle w:val="ListParagraph"/>
        <w:numPr>
          <w:ilvl w:val="0"/>
          <w:numId w:val="11"/>
        </w:numPr>
      </w:pPr>
      <w:r w:rsidRPr="00102D23">
        <w:t>Harlan Campbell (University of British Columbia, Vancouver, Canada)</w:t>
      </w:r>
    </w:p>
    <w:p w14:paraId="271A28B4" w14:textId="1DAB2755" w:rsidR="1F63B1FF" w:rsidRPr="009E6146" w:rsidRDefault="0218CE64" w:rsidP="004612EE">
      <w:pPr>
        <w:pStyle w:val="ListParagraph"/>
        <w:numPr>
          <w:ilvl w:val="0"/>
          <w:numId w:val="11"/>
        </w:numPr>
        <w:rPr>
          <w:lang w:val="it-IT"/>
        </w:rPr>
      </w:pPr>
      <w:r w:rsidRPr="009E6146">
        <w:rPr>
          <w:lang w:val="it-IT"/>
        </w:rPr>
        <w:t>Orlando Cuéllar Cuéllar</w:t>
      </w:r>
      <w:r w:rsidR="002A245F" w:rsidRPr="009E6146">
        <w:rPr>
          <w:lang w:val="it-IT"/>
        </w:rPr>
        <w:t xml:space="preserve"> </w:t>
      </w:r>
      <w:r w:rsidRPr="009E6146">
        <w:rPr>
          <w:lang w:val="it-IT"/>
        </w:rPr>
        <w:t>(Universitario San Juan De Dios, Santa Cruz De La Sierra, Bolivia)</w:t>
      </w:r>
    </w:p>
    <w:p w14:paraId="1579C255" w14:textId="745BD3E2" w:rsidR="2AAD64B2" w:rsidRPr="009E6146" w:rsidRDefault="2AAD64B2" w:rsidP="004612EE">
      <w:pPr>
        <w:pStyle w:val="ListParagraph"/>
        <w:numPr>
          <w:ilvl w:val="0"/>
          <w:numId w:val="11"/>
        </w:numPr>
        <w:rPr>
          <w:lang w:val="it-IT"/>
        </w:rPr>
      </w:pPr>
      <w:r w:rsidRPr="009E6146">
        <w:rPr>
          <w:lang w:val="it-IT"/>
        </w:rPr>
        <w:t>Ismaël Diallo (University Joseph Ki-Zerbo</w:t>
      </w:r>
      <w:r w:rsidR="0A71B6C5" w:rsidRPr="009E6146">
        <w:rPr>
          <w:lang w:val="it-IT"/>
        </w:rPr>
        <w:t>, Ouagadougou, Burkina Faso)</w:t>
      </w:r>
    </w:p>
    <w:p w14:paraId="0DAE73EA" w14:textId="77777777" w:rsidR="006D158D" w:rsidRPr="009E6146" w:rsidRDefault="006D158D" w:rsidP="006D158D">
      <w:pPr>
        <w:pStyle w:val="ListParagraph"/>
        <w:numPr>
          <w:ilvl w:val="0"/>
          <w:numId w:val="11"/>
        </w:numPr>
        <w:rPr>
          <w:lang w:val="it-IT"/>
        </w:rPr>
      </w:pPr>
      <w:r w:rsidRPr="009E6146">
        <w:rPr>
          <w:lang w:val="it-IT"/>
        </w:rPr>
        <w:t>Cristina Domingo-Carrasco ( Robert Koch Institute, Berlin, Germany)</w:t>
      </w:r>
    </w:p>
    <w:p w14:paraId="6C30CAE8" w14:textId="5D7BAA40" w:rsidR="07601220" w:rsidRPr="00102D23" w:rsidRDefault="07601220" w:rsidP="004612EE">
      <w:pPr>
        <w:pStyle w:val="ListParagraph"/>
        <w:numPr>
          <w:ilvl w:val="0"/>
          <w:numId w:val="11"/>
        </w:numPr>
      </w:pPr>
      <w:r w:rsidRPr="00102D23">
        <w:t xml:space="preserve">Pillaveetil Sathyadas Indu (Kerala University of Health Sciences, </w:t>
      </w:r>
      <w:r w:rsidR="001449C4" w:rsidRPr="00102D23">
        <w:t xml:space="preserve">Kerala, </w:t>
      </w:r>
      <w:r w:rsidRPr="00102D23">
        <w:t>India)</w:t>
      </w:r>
    </w:p>
    <w:p w14:paraId="40ABA8B5" w14:textId="21E8290F" w:rsidR="3B47A637" w:rsidRPr="00102D23" w:rsidRDefault="3B47A637" w:rsidP="004612EE">
      <w:pPr>
        <w:pStyle w:val="ListParagraph"/>
        <w:numPr>
          <w:ilvl w:val="0"/>
          <w:numId w:val="11"/>
        </w:numPr>
      </w:pPr>
      <w:r w:rsidRPr="00102D23">
        <w:t>Emilie Javelle (French Armed Forces Health Services, Marseille, France)</w:t>
      </w:r>
    </w:p>
    <w:p w14:paraId="11BCCAF1" w14:textId="4A76CAEC" w:rsidR="444D57A1" w:rsidRPr="00102D23" w:rsidRDefault="444D57A1" w:rsidP="004612EE">
      <w:pPr>
        <w:pStyle w:val="ListParagraph"/>
        <w:numPr>
          <w:ilvl w:val="0"/>
          <w:numId w:val="11"/>
        </w:numPr>
      </w:pPr>
      <w:r w:rsidRPr="00102D23">
        <w:t>Yee-Sin Leo (National Centre for Infectious Diseases</w:t>
      </w:r>
      <w:r w:rsidR="4EA74D70" w:rsidRPr="00102D23">
        <w:t>, Singapore, Singapore)</w:t>
      </w:r>
    </w:p>
    <w:p w14:paraId="16BAC5CB" w14:textId="01D1A6AC" w:rsidR="5FA58190" w:rsidRPr="00102D23" w:rsidRDefault="5FA58190" w:rsidP="004612EE">
      <w:pPr>
        <w:pStyle w:val="ListParagraph"/>
        <w:numPr>
          <w:ilvl w:val="0"/>
          <w:numId w:val="11"/>
        </w:numPr>
      </w:pPr>
      <w:r w:rsidRPr="00102D23">
        <w:t>Lucy Chai See Lum (University of Malaya, Kuala Lumpur, Malaysia)</w:t>
      </w:r>
    </w:p>
    <w:p w14:paraId="04DAD9D5" w14:textId="5303BA4B" w:rsidR="16E1BF39" w:rsidRPr="00102D23" w:rsidRDefault="3E9A5D5F" w:rsidP="004612EE">
      <w:pPr>
        <w:pStyle w:val="ListParagraph"/>
        <w:numPr>
          <w:ilvl w:val="0"/>
          <w:numId w:val="11"/>
        </w:numPr>
      </w:pPr>
      <w:r w:rsidRPr="00102D23">
        <w:t>Maria-</w:t>
      </w:r>
      <w:r w:rsidR="001227CE" w:rsidRPr="00102D23">
        <w:t>L</w:t>
      </w:r>
      <w:r w:rsidRPr="00102D23">
        <w:t>auretta Chito Orji (Alex Ekwueme Federal University Teaching Hospital,</w:t>
      </w:r>
      <w:r w:rsidR="002A245F" w:rsidRPr="00102D23">
        <w:t xml:space="preserve"> </w:t>
      </w:r>
      <w:r w:rsidRPr="00102D23">
        <w:t>Abakaliki, Nigeria)</w:t>
      </w:r>
    </w:p>
    <w:p w14:paraId="23E99097" w14:textId="61DA5444" w:rsidR="16E1BF39" w:rsidRPr="00102D23" w:rsidRDefault="717797FE" w:rsidP="004612EE">
      <w:pPr>
        <w:pStyle w:val="ListParagraph"/>
        <w:numPr>
          <w:ilvl w:val="0"/>
          <w:numId w:val="11"/>
        </w:numPr>
      </w:pPr>
      <w:r w:rsidRPr="00102D23">
        <w:t>Louise Thwaites (Oxford University Clinical Research Unit,</w:t>
      </w:r>
      <w:r w:rsidR="002A245F" w:rsidRPr="00102D23">
        <w:t xml:space="preserve"> </w:t>
      </w:r>
      <w:r w:rsidRPr="00102D23">
        <w:t>Ho Chi Minh City,</w:t>
      </w:r>
      <w:r w:rsidR="002A245F" w:rsidRPr="00102D23">
        <w:t xml:space="preserve"> </w:t>
      </w:r>
      <w:r w:rsidRPr="00102D23">
        <w:t>Vietnam)</w:t>
      </w:r>
    </w:p>
    <w:p w14:paraId="0FE24F4D" w14:textId="7808FB89" w:rsidR="0084415F" w:rsidRPr="00102D23" w:rsidRDefault="0084415F" w:rsidP="004612EE">
      <w:pPr>
        <w:pStyle w:val="ListParagraph"/>
        <w:numPr>
          <w:ilvl w:val="0"/>
          <w:numId w:val="11"/>
        </w:numPr>
      </w:pPr>
      <w:r w:rsidRPr="00102D23">
        <w:rPr>
          <w:lang w:eastAsia="en-GB"/>
        </w:rPr>
        <w:t>Nicki Tiffin (University of the Western Cape, Cape Town, South Africa)</w:t>
      </w:r>
    </w:p>
    <w:p w14:paraId="3904FEDE" w14:textId="6B7558F3" w:rsidR="58864640" w:rsidRPr="00102D23" w:rsidRDefault="58864640" w:rsidP="004612EE">
      <w:pPr>
        <w:pStyle w:val="ListParagraph"/>
        <w:numPr>
          <w:ilvl w:val="0"/>
          <w:numId w:val="11"/>
        </w:numPr>
      </w:pPr>
      <w:r w:rsidRPr="00102D23">
        <w:t>Maria Esterlita V Uy (National Institutes of Health, Manila, Philippines)</w:t>
      </w:r>
    </w:p>
    <w:p w14:paraId="5C75CBDF" w14:textId="7FD40FED" w:rsidR="36A92CE5" w:rsidRPr="00102D23" w:rsidRDefault="36A92CE5" w:rsidP="004612EE">
      <w:pPr>
        <w:pStyle w:val="ListParagraph"/>
        <w:numPr>
          <w:ilvl w:val="0"/>
          <w:numId w:val="11"/>
        </w:numPr>
      </w:pPr>
      <w:r w:rsidRPr="00102D23">
        <w:t>Ananda Wijewickrama (University of Moratuwa, Katubedda, Sri Lanka)</w:t>
      </w:r>
    </w:p>
    <w:p w14:paraId="2B103859" w14:textId="0AA8911F" w:rsidR="68A0D18F" w:rsidRPr="00102D23" w:rsidRDefault="792A7AC6" w:rsidP="004612EE">
      <w:pPr>
        <w:pStyle w:val="ListParagraph"/>
        <w:numPr>
          <w:ilvl w:val="0"/>
          <w:numId w:val="11"/>
        </w:numPr>
      </w:pPr>
      <w:r w:rsidRPr="00102D23">
        <w:t>Jie Yang (Harvard Medical School, Boston, USA)</w:t>
      </w:r>
    </w:p>
    <w:p w14:paraId="55B88D87" w14:textId="77777777" w:rsidR="00C164A0" w:rsidRPr="00102D23" w:rsidRDefault="00C164A0">
      <w:pPr>
        <w:spacing w:before="0" w:after="0"/>
        <w:rPr>
          <w:b/>
          <w:bCs/>
        </w:rPr>
      </w:pPr>
    </w:p>
    <w:p w14:paraId="0F91E066" w14:textId="22899B6C" w:rsidR="00FF6B55" w:rsidRPr="00102D23" w:rsidRDefault="00FF6B55" w:rsidP="00652920">
      <w:pPr>
        <w:spacing w:before="0" w:after="0"/>
        <w:rPr>
          <w:b/>
          <w:bCs/>
        </w:rPr>
      </w:pPr>
      <w:r w:rsidRPr="00102D23">
        <w:rPr>
          <w:b/>
          <w:bCs/>
        </w:rPr>
        <w:t>Expert reviewers</w:t>
      </w:r>
    </w:p>
    <w:p w14:paraId="436FB482" w14:textId="052D5A9A" w:rsidR="00260D9D" w:rsidRPr="00102D23" w:rsidRDefault="00E17F58" w:rsidP="00260D9D">
      <w:pPr>
        <w:pStyle w:val="ListParagraph"/>
        <w:numPr>
          <w:ilvl w:val="0"/>
          <w:numId w:val="14"/>
        </w:numPr>
        <w:rPr>
          <w:lang w:eastAsia="en-GB"/>
        </w:rPr>
      </w:pPr>
      <w:r w:rsidRPr="00102D23">
        <w:rPr>
          <w:lang w:eastAsia="en-GB"/>
        </w:rPr>
        <w:t xml:space="preserve">Sudeep Adhikari (Oxford </w:t>
      </w:r>
      <w:r w:rsidR="00A9232A">
        <w:rPr>
          <w:lang w:eastAsia="en-GB"/>
        </w:rPr>
        <w:t>U</w:t>
      </w:r>
      <w:r w:rsidRPr="00102D23">
        <w:rPr>
          <w:lang w:eastAsia="en-GB"/>
        </w:rPr>
        <w:t xml:space="preserve">niversity </w:t>
      </w:r>
      <w:r w:rsidR="00A9232A">
        <w:rPr>
          <w:lang w:eastAsia="en-GB"/>
        </w:rPr>
        <w:t>C</w:t>
      </w:r>
      <w:r w:rsidRPr="00102D23">
        <w:rPr>
          <w:lang w:eastAsia="en-GB"/>
        </w:rPr>
        <w:t xml:space="preserve">linical </w:t>
      </w:r>
      <w:r w:rsidR="00A9232A">
        <w:rPr>
          <w:lang w:eastAsia="en-GB"/>
        </w:rPr>
        <w:t>R</w:t>
      </w:r>
      <w:r w:rsidRPr="00102D23">
        <w:rPr>
          <w:lang w:eastAsia="en-GB"/>
        </w:rPr>
        <w:t xml:space="preserve">esearch </w:t>
      </w:r>
      <w:r w:rsidR="00A9232A">
        <w:rPr>
          <w:lang w:eastAsia="en-GB"/>
        </w:rPr>
        <w:t>U</w:t>
      </w:r>
      <w:r w:rsidRPr="00102D23">
        <w:rPr>
          <w:lang w:eastAsia="en-GB"/>
        </w:rPr>
        <w:t>nit, Kathmandu, Nepal);</w:t>
      </w:r>
    </w:p>
    <w:p w14:paraId="264C5EF7" w14:textId="77777777" w:rsidR="00260D9D" w:rsidRPr="009E6146" w:rsidRDefault="00E17F58" w:rsidP="00260D9D">
      <w:pPr>
        <w:pStyle w:val="ListParagraph"/>
        <w:numPr>
          <w:ilvl w:val="0"/>
          <w:numId w:val="14"/>
        </w:numPr>
        <w:rPr>
          <w:lang w:val="it-IT" w:eastAsia="en-GB"/>
        </w:rPr>
      </w:pPr>
      <w:r w:rsidRPr="009E6146">
        <w:rPr>
          <w:lang w:val="it-IT" w:eastAsia="en-GB"/>
        </w:rPr>
        <w:t>Eka Airlangga (Universitas Muhammadiyah Sumatera Utara, Medan, Indonesia);</w:t>
      </w:r>
    </w:p>
    <w:p w14:paraId="52A9D318" w14:textId="4B0FEBE4" w:rsidR="00260D9D" w:rsidRPr="00102D23" w:rsidRDefault="00E17F58" w:rsidP="00260D9D">
      <w:pPr>
        <w:pStyle w:val="ListParagraph"/>
        <w:numPr>
          <w:ilvl w:val="0"/>
          <w:numId w:val="14"/>
        </w:numPr>
        <w:rPr>
          <w:lang w:eastAsia="en-GB"/>
        </w:rPr>
      </w:pPr>
      <w:r w:rsidRPr="00102D23">
        <w:rPr>
          <w:lang w:eastAsia="en-GB"/>
        </w:rPr>
        <w:t>Tahmina Alam (International Centre for Diarrhoeal Disease Research, Bangladesh (icddr,b), Dhaka, Bangladesh);</w:t>
      </w:r>
    </w:p>
    <w:p w14:paraId="4EAC76F7" w14:textId="77777777" w:rsidR="00260D9D" w:rsidRPr="00102D23" w:rsidRDefault="00E17F58" w:rsidP="00260D9D">
      <w:pPr>
        <w:pStyle w:val="ListParagraph"/>
        <w:numPr>
          <w:ilvl w:val="0"/>
          <w:numId w:val="14"/>
        </w:numPr>
        <w:rPr>
          <w:lang w:eastAsia="en-GB"/>
        </w:rPr>
      </w:pPr>
      <w:r w:rsidRPr="00102D23">
        <w:rPr>
          <w:lang w:eastAsia="en-GB"/>
        </w:rPr>
        <w:t>Carlos Alexandre Antunes de Brito (Federal university of Pernambuco, Pernambuco, Brazil);</w:t>
      </w:r>
    </w:p>
    <w:p w14:paraId="00EBDC86" w14:textId="77777777" w:rsidR="00260D9D" w:rsidRPr="009E6146" w:rsidRDefault="00E17F58" w:rsidP="00260D9D">
      <w:pPr>
        <w:pStyle w:val="ListParagraph"/>
        <w:numPr>
          <w:ilvl w:val="0"/>
          <w:numId w:val="14"/>
        </w:numPr>
        <w:rPr>
          <w:lang w:val="it-IT" w:eastAsia="en-GB"/>
        </w:rPr>
      </w:pPr>
      <w:r w:rsidRPr="009E6146">
        <w:rPr>
          <w:lang w:val="it-IT" w:eastAsia="en-GB"/>
        </w:rPr>
        <w:t>Eggi Arguni (Universitas Gadjah Mada, Yogyakarta, Indonesia);</w:t>
      </w:r>
    </w:p>
    <w:p w14:paraId="19915FE2" w14:textId="307A8E28" w:rsidR="00A9232A" w:rsidRDefault="00E17F58" w:rsidP="00260D9D">
      <w:pPr>
        <w:pStyle w:val="ListParagraph"/>
        <w:numPr>
          <w:ilvl w:val="0"/>
          <w:numId w:val="14"/>
        </w:numPr>
        <w:rPr>
          <w:lang w:eastAsia="en-GB"/>
        </w:rPr>
      </w:pPr>
      <w:r w:rsidRPr="00102D23">
        <w:rPr>
          <w:lang w:eastAsia="en-GB"/>
        </w:rPr>
        <w:t xml:space="preserve">Mirza Yousef Baig (Ziauddin </w:t>
      </w:r>
      <w:r w:rsidR="00A9232A">
        <w:rPr>
          <w:lang w:eastAsia="en-GB"/>
        </w:rPr>
        <w:t>U</w:t>
      </w:r>
      <w:r w:rsidRPr="00102D23">
        <w:rPr>
          <w:lang w:eastAsia="en-GB"/>
        </w:rPr>
        <w:t>niversity, Karachi, Pakistan);</w:t>
      </w:r>
    </w:p>
    <w:p w14:paraId="2286B9E2" w14:textId="76864EFE" w:rsidR="00260D9D" w:rsidRPr="00102D23" w:rsidRDefault="00E17F58" w:rsidP="00260D9D">
      <w:pPr>
        <w:pStyle w:val="ListParagraph"/>
        <w:numPr>
          <w:ilvl w:val="0"/>
          <w:numId w:val="14"/>
        </w:numPr>
        <w:rPr>
          <w:lang w:eastAsia="en-GB"/>
        </w:rPr>
      </w:pPr>
      <w:r w:rsidRPr="00102D23">
        <w:rPr>
          <w:lang w:eastAsia="en-GB"/>
        </w:rPr>
        <w:t>Aleksandra Barac (University of Belgrade, Belgrade, Serbia);</w:t>
      </w:r>
    </w:p>
    <w:p w14:paraId="5E7CE4A8" w14:textId="488768E4" w:rsidR="00260D9D" w:rsidRPr="00102D23" w:rsidRDefault="00E17F58" w:rsidP="00260D9D">
      <w:pPr>
        <w:pStyle w:val="ListParagraph"/>
        <w:numPr>
          <w:ilvl w:val="0"/>
          <w:numId w:val="14"/>
        </w:numPr>
        <w:rPr>
          <w:lang w:eastAsia="en-GB"/>
        </w:rPr>
      </w:pPr>
      <w:r w:rsidRPr="00102D23">
        <w:rPr>
          <w:lang w:eastAsia="en-GB"/>
        </w:rPr>
        <w:t xml:space="preserve">Diego Bastos Porto (Federal </w:t>
      </w:r>
      <w:r w:rsidR="008645A8" w:rsidRPr="00102D23">
        <w:rPr>
          <w:lang w:eastAsia="en-GB"/>
        </w:rPr>
        <w:t>U</w:t>
      </w:r>
      <w:r w:rsidRPr="00102D23">
        <w:rPr>
          <w:lang w:eastAsia="en-GB"/>
        </w:rPr>
        <w:t>niversity of Ceara, Fortaleza, Brazil);</w:t>
      </w:r>
    </w:p>
    <w:p w14:paraId="06C0086E" w14:textId="0D914BFA" w:rsidR="006B52BC" w:rsidRPr="006B52BC" w:rsidRDefault="006B52BC" w:rsidP="00260D9D">
      <w:pPr>
        <w:pStyle w:val="ListParagraph"/>
        <w:numPr>
          <w:ilvl w:val="0"/>
          <w:numId w:val="14"/>
        </w:numPr>
        <w:rPr>
          <w:lang w:val="it-IT" w:eastAsia="en-GB"/>
        </w:rPr>
      </w:pPr>
      <w:r w:rsidRPr="006B52BC">
        <w:rPr>
          <w:lang w:val="it-IT" w:eastAsia="en-GB"/>
        </w:rPr>
        <w:lastRenderedPageBreak/>
        <w:t>Domenico Benvenuto (University of V</w:t>
      </w:r>
      <w:r>
        <w:rPr>
          <w:lang w:val="it-IT" w:eastAsia="en-GB"/>
        </w:rPr>
        <w:t>erona, Verona, Italy);</w:t>
      </w:r>
    </w:p>
    <w:p w14:paraId="7354CB96" w14:textId="45CDE466" w:rsidR="00260D9D" w:rsidRPr="00102D23" w:rsidRDefault="00E17F58" w:rsidP="00260D9D">
      <w:pPr>
        <w:pStyle w:val="ListParagraph"/>
        <w:numPr>
          <w:ilvl w:val="0"/>
          <w:numId w:val="14"/>
        </w:numPr>
        <w:rPr>
          <w:lang w:eastAsia="en-GB"/>
        </w:rPr>
      </w:pPr>
      <w:r w:rsidRPr="00102D23">
        <w:rPr>
          <w:lang w:eastAsia="en-GB"/>
        </w:rPr>
        <w:t>Sangeeta Bhusal (National public health laboratory, Kathmandu, Nepal);</w:t>
      </w:r>
    </w:p>
    <w:p w14:paraId="63387EDA" w14:textId="5D6B2AC6" w:rsidR="00260D9D" w:rsidRPr="00102D23" w:rsidRDefault="00E17F58" w:rsidP="00260D9D">
      <w:pPr>
        <w:pStyle w:val="ListParagraph"/>
        <w:numPr>
          <w:ilvl w:val="0"/>
          <w:numId w:val="14"/>
        </w:numPr>
        <w:rPr>
          <w:lang w:eastAsia="en-GB"/>
        </w:rPr>
      </w:pPr>
      <w:r w:rsidRPr="00102D23">
        <w:rPr>
          <w:lang w:eastAsia="en-GB"/>
        </w:rPr>
        <w:t>Hans Martin Bosse (University of Düsseldorf, Düsseldorf, Germany);</w:t>
      </w:r>
    </w:p>
    <w:p w14:paraId="337202B5" w14:textId="14F065C4" w:rsidR="00260D9D" w:rsidRPr="00102D23" w:rsidRDefault="00E17F58" w:rsidP="00260D9D">
      <w:pPr>
        <w:pStyle w:val="ListParagraph"/>
        <w:numPr>
          <w:ilvl w:val="0"/>
          <w:numId w:val="14"/>
        </w:numPr>
        <w:rPr>
          <w:lang w:eastAsia="en-GB"/>
        </w:rPr>
      </w:pPr>
      <w:r w:rsidRPr="00102D23">
        <w:rPr>
          <w:lang w:eastAsia="en-GB"/>
        </w:rPr>
        <w:t xml:space="preserve">Stephanie Buchholz (European Medicines Agency, Amsterdam, </w:t>
      </w:r>
      <w:r w:rsidR="00260D9D" w:rsidRPr="00102D23">
        <w:rPr>
          <w:lang w:eastAsia="en-GB"/>
        </w:rPr>
        <w:t>Ki</w:t>
      </w:r>
      <w:r w:rsidR="008645A8" w:rsidRPr="00102D23">
        <w:rPr>
          <w:lang w:eastAsia="en-GB"/>
        </w:rPr>
        <w:t>n</w:t>
      </w:r>
      <w:r w:rsidR="00260D9D" w:rsidRPr="00102D23">
        <w:rPr>
          <w:lang w:eastAsia="en-GB"/>
        </w:rPr>
        <w:t xml:space="preserve">gdom of the </w:t>
      </w:r>
      <w:r w:rsidRPr="00102D23">
        <w:rPr>
          <w:lang w:eastAsia="en-GB"/>
        </w:rPr>
        <w:t>Netherlands);</w:t>
      </w:r>
    </w:p>
    <w:p w14:paraId="005EFA4E" w14:textId="77777777" w:rsidR="008645A8" w:rsidRPr="00102D23" w:rsidRDefault="00E17F58" w:rsidP="00260D9D">
      <w:pPr>
        <w:pStyle w:val="ListParagraph"/>
        <w:numPr>
          <w:ilvl w:val="0"/>
          <w:numId w:val="14"/>
        </w:numPr>
        <w:rPr>
          <w:lang w:eastAsia="en-GB"/>
        </w:rPr>
      </w:pPr>
      <w:r w:rsidRPr="00102D23">
        <w:rPr>
          <w:lang w:eastAsia="en-GB"/>
        </w:rPr>
        <w:t>Jonathan Cattrall (University of Oxford, Oxford, United Kingdom of Great Britain and Northern Ireland);</w:t>
      </w:r>
    </w:p>
    <w:p w14:paraId="712C1755" w14:textId="77777777" w:rsidR="00A9232A" w:rsidRPr="00A9232A" w:rsidRDefault="00E17F58" w:rsidP="00260D9D">
      <w:pPr>
        <w:pStyle w:val="ListParagraph"/>
        <w:numPr>
          <w:ilvl w:val="0"/>
          <w:numId w:val="14"/>
        </w:numPr>
        <w:rPr>
          <w:lang w:val="fr-FR" w:eastAsia="en-GB"/>
        </w:rPr>
      </w:pPr>
      <w:r w:rsidRPr="00A9232A">
        <w:rPr>
          <w:lang w:val="fr-FR" w:eastAsia="en-GB"/>
        </w:rPr>
        <w:t>Juan Carlos Celis Salinas (Hospital regional de Loreto, Iquitos, Peru);</w:t>
      </w:r>
    </w:p>
    <w:p w14:paraId="02F7237A" w14:textId="388C15C6" w:rsidR="008645A8" w:rsidRPr="00102D23" w:rsidRDefault="00E17F58" w:rsidP="00260D9D">
      <w:pPr>
        <w:pStyle w:val="ListParagraph"/>
        <w:numPr>
          <w:ilvl w:val="0"/>
          <w:numId w:val="14"/>
        </w:numPr>
        <w:rPr>
          <w:lang w:eastAsia="en-GB"/>
        </w:rPr>
      </w:pPr>
      <w:r w:rsidRPr="00102D23">
        <w:rPr>
          <w:lang w:eastAsia="en-GB"/>
        </w:rPr>
        <w:t xml:space="preserve">Ronaldo Claure del Granado (Caja nacional de salud, Cochabamba, </w:t>
      </w:r>
      <w:r w:rsidR="008645A8" w:rsidRPr="00102D23">
        <w:rPr>
          <w:lang w:eastAsia="en-GB"/>
        </w:rPr>
        <w:t xml:space="preserve">Plurinational State of </w:t>
      </w:r>
      <w:r w:rsidRPr="00102D23">
        <w:rPr>
          <w:lang w:eastAsia="en-GB"/>
        </w:rPr>
        <w:t>Bolivia);</w:t>
      </w:r>
    </w:p>
    <w:p w14:paraId="08D29D6C" w14:textId="77777777" w:rsidR="008645A8" w:rsidRPr="00102D23" w:rsidRDefault="00E17F58" w:rsidP="00260D9D">
      <w:pPr>
        <w:pStyle w:val="ListParagraph"/>
        <w:numPr>
          <w:ilvl w:val="0"/>
          <w:numId w:val="14"/>
        </w:numPr>
        <w:rPr>
          <w:lang w:eastAsia="en-GB"/>
        </w:rPr>
      </w:pPr>
      <w:r w:rsidRPr="00102D23">
        <w:rPr>
          <w:lang w:eastAsia="en-GB"/>
        </w:rPr>
        <w:t>Caroline de Araujo Mariz (Fiocruz, Pernambuco, Brazil);</w:t>
      </w:r>
    </w:p>
    <w:p w14:paraId="7B284BD7" w14:textId="77777777" w:rsidR="008645A8" w:rsidRPr="009E6146" w:rsidRDefault="00E17F58" w:rsidP="00260D9D">
      <w:pPr>
        <w:pStyle w:val="ListParagraph"/>
        <w:numPr>
          <w:ilvl w:val="0"/>
          <w:numId w:val="14"/>
        </w:numPr>
        <w:rPr>
          <w:lang w:val="it-IT" w:eastAsia="en-GB"/>
        </w:rPr>
      </w:pPr>
      <w:r w:rsidRPr="009E6146">
        <w:rPr>
          <w:lang w:val="it-IT" w:eastAsia="en-GB"/>
        </w:rPr>
        <w:t>Cristina Domingo-Carrasco  (Robert Koch Institute, Berlin, Germany);</w:t>
      </w:r>
    </w:p>
    <w:p w14:paraId="43903BCA" w14:textId="77777777" w:rsidR="008645A8" w:rsidRPr="009E6146" w:rsidRDefault="00E17F58" w:rsidP="00260D9D">
      <w:pPr>
        <w:pStyle w:val="ListParagraph"/>
        <w:numPr>
          <w:ilvl w:val="0"/>
          <w:numId w:val="14"/>
        </w:numPr>
        <w:rPr>
          <w:lang w:val="it-IT" w:eastAsia="en-GB"/>
        </w:rPr>
      </w:pPr>
      <w:r w:rsidRPr="009E6146">
        <w:rPr>
          <w:lang w:val="it-IT" w:eastAsia="en-GB"/>
        </w:rPr>
        <w:t>Vicente Estrada (Hospital clinico San Carlos, Madrid, Spain);</w:t>
      </w:r>
    </w:p>
    <w:p w14:paraId="03806B2B" w14:textId="762D5C60" w:rsidR="008645A8" w:rsidRPr="009E6146" w:rsidRDefault="00E17F58" w:rsidP="00260D9D">
      <w:pPr>
        <w:pStyle w:val="ListParagraph"/>
        <w:numPr>
          <w:ilvl w:val="0"/>
          <w:numId w:val="14"/>
        </w:numPr>
        <w:rPr>
          <w:lang w:val="it-IT" w:eastAsia="en-GB"/>
        </w:rPr>
      </w:pPr>
      <w:r w:rsidRPr="009E6146">
        <w:rPr>
          <w:lang w:val="it-IT" w:eastAsia="en-GB"/>
        </w:rPr>
        <w:t xml:space="preserve">Claudia Figueiredo Mello (Instituto de infectologia Emílio Ribas, </w:t>
      </w:r>
      <w:r w:rsidR="00D54621" w:rsidRPr="00D54621">
        <w:rPr>
          <w:lang w:val="it-IT" w:eastAsia="en-GB"/>
        </w:rPr>
        <w:t>São Paulo</w:t>
      </w:r>
      <w:r w:rsidRPr="009E6146">
        <w:rPr>
          <w:lang w:val="it-IT" w:eastAsia="en-GB"/>
        </w:rPr>
        <w:t>, Brazil);</w:t>
      </w:r>
    </w:p>
    <w:p w14:paraId="238272FF" w14:textId="77777777" w:rsidR="008645A8" w:rsidRPr="00102D23" w:rsidRDefault="00E17F58" w:rsidP="00260D9D">
      <w:pPr>
        <w:pStyle w:val="ListParagraph"/>
        <w:numPr>
          <w:ilvl w:val="0"/>
          <w:numId w:val="14"/>
        </w:numPr>
        <w:rPr>
          <w:lang w:eastAsia="en-GB"/>
        </w:rPr>
      </w:pPr>
      <w:r w:rsidRPr="00102D23">
        <w:rPr>
          <w:lang w:eastAsia="en-GB"/>
        </w:rPr>
        <w:t>Ha Thi Hai Duong (Hospital for Tropical Diseases, Ho Chi Minh City, Viet Nam);</w:t>
      </w:r>
    </w:p>
    <w:p w14:paraId="230291C6" w14:textId="77777777" w:rsidR="008645A8" w:rsidRPr="009E6146" w:rsidRDefault="00E17F58" w:rsidP="00260D9D">
      <w:pPr>
        <w:pStyle w:val="ListParagraph"/>
        <w:numPr>
          <w:ilvl w:val="0"/>
          <w:numId w:val="14"/>
        </w:numPr>
        <w:rPr>
          <w:lang w:val="it-IT" w:eastAsia="en-GB"/>
        </w:rPr>
      </w:pPr>
      <w:r w:rsidRPr="009E6146">
        <w:rPr>
          <w:lang w:val="it-IT" w:eastAsia="en-GB"/>
        </w:rPr>
        <w:t>Madiha Hashmi (Ziaddin University, Karachi, Pakistan);</w:t>
      </w:r>
    </w:p>
    <w:p w14:paraId="277A38F6" w14:textId="4C5CAE36" w:rsidR="008645A8" w:rsidRPr="009E6146" w:rsidRDefault="00E17F58" w:rsidP="00260D9D">
      <w:pPr>
        <w:pStyle w:val="ListParagraph"/>
        <w:numPr>
          <w:ilvl w:val="0"/>
          <w:numId w:val="14"/>
        </w:numPr>
        <w:rPr>
          <w:lang w:val="it-IT" w:eastAsia="en-GB"/>
        </w:rPr>
      </w:pPr>
      <w:r w:rsidRPr="009E6146">
        <w:rPr>
          <w:lang w:val="it-IT" w:eastAsia="en-GB"/>
        </w:rPr>
        <w:t xml:space="preserve">Ruth Jimbo-Sotomayor (Pontificia </w:t>
      </w:r>
      <w:r w:rsidR="00D54621">
        <w:rPr>
          <w:lang w:val="it-IT" w:eastAsia="en-GB"/>
        </w:rPr>
        <w:t>u</w:t>
      </w:r>
      <w:r w:rsidRPr="009E6146">
        <w:rPr>
          <w:lang w:val="it-IT" w:eastAsia="en-GB"/>
        </w:rPr>
        <w:t xml:space="preserve">niversidad </w:t>
      </w:r>
      <w:r w:rsidR="00D54621">
        <w:rPr>
          <w:lang w:val="it-IT" w:eastAsia="en-GB"/>
        </w:rPr>
        <w:t>c</w:t>
      </w:r>
      <w:r w:rsidRPr="009E6146">
        <w:rPr>
          <w:lang w:val="it-IT" w:eastAsia="en-GB"/>
        </w:rPr>
        <w:t>atólica del Ecuador, Quito, Ecuador);</w:t>
      </w:r>
    </w:p>
    <w:p w14:paraId="582BD5F9" w14:textId="77777777" w:rsidR="008645A8" w:rsidRPr="00102D23" w:rsidRDefault="00E17F58" w:rsidP="00260D9D">
      <w:pPr>
        <w:pStyle w:val="ListParagraph"/>
        <w:numPr>
          <w:ilvl w:val="0"/>
          <w:numId w:val="14"/>
        </w:numPr>
        <w:rPr>
          <w:lang w:eastAsia="en-GB"/>
        </w:rPr>
      </w:pPr>
      <w:r w:rsidRPr="00102D23">
        <w:rPr>
          <w:lang w:eastAsia="en-GB"/>
        </w:rPr>
        <w:t>Philip Erick Wikman Jorgensen (Hospital clinico San Carlos, Madrid, Spain);</w:t>
      </w:r>
    </w:p>
    <w:p w14:paraId="2DABAB5D" w14:textId="56C82B24" w:rsidR="008645A8" w:rsidRPr="00102D23" w:rsidRDefault="00E17F58" w:rsidP="00260D9D">
      <w:pPr>
        <w:pStyle w:val="ListParagraph"/>
        <w:numPr>
          <w:ilvl w:val="0"/>
          <w:numId w:val="14"/>
        </w:numPr>
        <w:rPr>
          <w:lang w:eastAsia="en-GB"/>
        </w:rPr>
      </w:pPr>
      <w:r w:rsidRPr="00102D23">
        <w:rPr>
          <w:lang w:eastAsia="en-GB"/>
        </w:rPr>
        <w:t>Siew Wah Lee (Hospital Tengku Ampuan Rahimah, Selangor, Malaysia);</w:t>
      </w:r>
    </w:p>
    <w:p w14:paraId="4218DB65" w14:textId="40DB0716" w:rsidR="008645A8" w:rsidRPr="00102D23" w:rsidRDefault="00E17F58" w:rsidP="00260D9D">
      <w:pPr>
        <w:pStyle w:val="ListParagraph"/>
        <w:numPr>
          <w:ilvl w:val="0"/>
          <w:numId w:val="14"/>
        </w:numPr>
        <w:rPr>
          <w:lang w:eastAsia="en-GB"/>
        </w:rPr>
      </w:pPr>
      <w:r w:rsidRPr="00102D23">
        <w:rPr>
          <w:lang w:eastAsia="en-GB"/>
        </w:rPr>
        <w:t>Yi Lin Lee (Institute for clinical research, Kuala Lumpur, Malaysia);</w:t>
      </w:r>
    </w:p>
    <w:p w14:paraId="26D69D96" w14:textId="77777777" w:rsidR="008645A8" w:rsidRPr="00102D23" w:rsidRDefault="00E17F58" w:rsidP="00260D9D">
      <w:pPr>
        <w:pStyle w:val="ListParagraph"/>
        <w:numPr>
          <w:ilvl w:val="0"/>
          <w:numId w:val="14"/>
        </w:numPr>
        <w:rPr>
          <w:lang w:eastAsia="en-GB"/>
        </w:rPr>
      </w:pPr>
      <w:r w:rsidRPr="00102D23">
        <w:rPr>
          <w:lang w:eastAsia="en-GB"/>
        </w:rPr>
        <w:t>Neelika Malavige (University of Sri Jayewardenepura, Gangodawila, Sri Lanka);</w:t>
      </w:r>
    </w:p>
    <w:p w14:paraId="5BAEB19A" w14:textId="77777777" w:rsidR="008645A8" w:rsidRPr="00102D23" w:rsidRDefault="00E17F58" w:rsidP="00260D9D">
      <w:pPr>
        <w:pStyle w:val="ListParagraph"/>
        <w:numPr>
          <w:ilvl w:val="0"/>
          <w:numId w:val="14"/>
        </w:numPr>
        <w:rPr>
          <w:lang w:eastAsia="en-GB"/>
        </w:rPr>
      </w:pPr>
      <w:r w:rsidRPr="00102D23">
        <w:rPr>
          <w:lang w:eastAsia="en-GB"/>
        </w:rPr>
        <w:t>Kishore Mangal (Fortis Escorts hospital, Jaipur, India);</w:t>
      </w:r>
    </w:p>
    <w:p w14:paraId="711462A2" w14:textId="77777777" w:rsidR="008645A8" w:rsidRPr="009E6146" w:rsidRDefault="00E17F58" w:rsidP="00260D9D">
      <w:pPr>
        <w:pStyle w:val="ListParagraph"/>
        <w:numPr>
          <w:ilvl w:val="0"/>
          <w:numId w:val="14"/>
        </w:numPr>
        <w:rPr>
          <w:lang w:val="fr-FR" w:eastAsia="en-GB"/>
        </w:rPr>
      </w:pPr>
      <w:r w:rsidRPr="009E6146">
        <w:rPr>
          <w:lang w:val="fr-FR" w:eastAsia="en-GB"/>
        </w:rPr>
        <w:t>Martin Martinot (Hopitaux civils de Colmar, Colmar, France);</w:t>
      </w:r>
    </w:p>
    <w:p w14:paraId="2B07E0A6" w14:textId="49202410" w:rsidR="008645A8" w:rsidRPr="00102D23" w:rsidRDefault="00E17F58" w:rsidP="00260D9D">
      <w:pPr>
        <w:pStyle w:val="ListParagraph"/>
        <w:numPr>
          <w:ilvl w:val="0"/>
          <w:numId w:val="14"/>
        </w:numPr>
        <w:rPr>
          <w:lang w:eastAsia="en-GB"/>
        </w:rPr>
      </w:pPr>
      <w:r w:rsidRPr="00102D23">
        <w:rPr>
          <w:lang w:eastAsia="en-GB"/>
        </w:rPr>
        <w:t>Mauro Martins Teixeira (Universidade federal de Minas Gerais, Belo Horizonte, Brazil);</w:t>
      </w:r>
    </w:p>
    <w:p w14:paraId="4736BE28" w14:textId="77777777" w:rsidR="008645A8" w:rsidRPr="00102D23" w:rsidRDefault="00E17F58" w:rsidP="00260D9D">
      <w:pPr>
        <w:pStyle w:val="ListParagraph"/>
        <w:numPr>
          <w:ilvl w:val="0"/>
          <w:numId w:val="14"/>
        </w:numPr>
        <w:rPr>
          <w:lang w:eastAsia="en-GB"/>
        </w:rPr>
      </w:pPr>
      <w:r w:rsidRPr="00102D23">
        <w:rPr>
          <w:lang w:eastAsia="en-GB"/>
        </w:rPr>
        <w:t>Mohd Zulfakar Mazlan (Universiti Sains Malaysia, Kelantan, Malaysia);</w:t>
      </w:r>
    </w:p>
    <w:p w14:paraId="79E0DF6C" w14:textId="77777777" w:rsidR="00D54621" w:rsidRDefault="00E17F58" w:rsidP="00260D9D">
      <w:pPr>
        <w:pStyle w:val="ListParagraph"/>
        <w:numPr>
          <w:ilvl w:val="0"/>
          <w:numId w:val="14"/>
        </w:numPr>
        <w:rPr>
          <w:lang w:eastAsia="en-GB"/>
        </w:rPr>
      </w:pPr>
      <w:r w:rsidRPr="00102D23">
        <w:rPr>
          <w:lang w:eastAsia="en-GB"/>
        </w:rPr>
        <w:t>Angela McBride (University of Oxford, Oxford, United Kingdom of Great Britain and Northern Ireland);</w:t>
      </w:r>
    </w:p>
    <w:p w14:paraId="568E84F7" w14:textId="40DD03A0" w:rsidR="008645A8" w:rsidRPr="00102D23" w:rsidRDefault="00E17F58" w:rsidP="00260D9D">
      <w:pPr>
        <w:pStyle w:val="ListParagraph"/>
        <w:numPr>
          <w:ilvl w:val="0"/>
          <w:numId w:val="14"/>
        </w:numPr>
        <w:rPr>
          <w:lang w:eastAsia="en-GB"/>
        </w:rPr>
      </w:pPr>
      <w:r w:rsidRPr="00102D23">
        <w:rPr>
          <w:lang w:eastAsia="en-GB"/>
        </w:rPr>
        <w:t>Varistha Metem (Mahidol University, Bangkok, Thailand);</w:t>
      </w:r>
    </w:p>
    <w:p w14:paraId="25C6F3F6" w14:textId="77777777" w:rsidR="008645A8" w:rsidRPr="009E6146" w:rsidRDefault="00E17F58" w:rsidP="00260D9D">
      <w:pPr>
        <w:pStyle w:val="ListParagraph"/>
        <w:numPr>
          <w:ilvl w:val="0"/>
          <w:numId w:val="14"/>
        </w:numPr>
        <w:rPr>
          <w:lang w:val="fr-FR" w:eastAsia="en-GB"/>
        </w:rPr>
      </w:pPr>
      <w:r w:rsidRPr="009E6146">
        <w:rPr>
          <w:lang w:val="fr-FR" w:eastAsia="en-GB"/>
        </w:rPr>
        <w:t>Isabelle Meyer-Andrieux (Novartis, Basel, Switzerland);</w:t>
      </w:r>
    </w:p>
    <w:p w14:paraId="45469442" w14:textId="77777777" w:rsidR="008645A8" w:rsidRPr="009E6146" w:rsidRDefault="00E17F58" w:rsidP="00260D9D">
      <w:pPr>
        <w:pStyle w:val="ListParagraph"/>
        <w:numPr>
          <w:ilvl w:val="0"/>
          <w:numId w:val="14"/>
        </w:numPr>
        <w:rPr>
          <w:lang w:val="it-IT" w:eastAsia="en-GB"/>
        </w:rPr>
      </w:pPr>
      <w:r w:rsidRPr="009E6146">
        <w:rPr>
          <w:lang w:val="it-IT" w:eastAsia="en-GB"/>
        </w:rPr>
        <w:t>Catarina Oliveira Paulo (Hospital Garcia de Orta, Almada, Portugal);</w:t>
      </w:r>
    </w:p>
    <w:p w14:paraId="11A37FB4" w14:textId="50A0D635" w:rsidR="008645A8" w:rsidRPr="00102D23" w:rsidRDefault="00E17F58" w:rsidP="00260D9D">
      <w:pPr>
        <w:pStyle w:val="ListParagraph"/>
        <w:numPr>
          <w:ilvl w:val="0"/>
          <w:numId w:val="14"/>
        </w:numPr>
        <w:rPr>
          <w:lang w:eastAsia="en-GB"/>
        </w:rPr>
      </w:pPr>
      <w:r w:rsidRPr="00102D23">
        <w:rPr>
          <w:lang w:eastAsia="en-GB"/>
        </w:rPr>
        <w:t>Xuan Kuan Pei (National Institutes of Health, Kuala Lumpur, Malaysia);</w:t>
      </w:r>
    </w:p>
    <w:p w14:paraId="30CF8B33" w14:textId="77777777" w:rsidR="00D54621" w:rsidRDefault="00E17F58" w:rsidP="00260D9D">
      <w:pPr>
        <w:pStyle w:val="ListParagraph"/>
        <w:numPr>
          <w:ilvl w:val="0"/>
          <w:numId w:val="14"/>
        </w:numPr>
        <w:rPr>
          <w:lang w:eastAsia="en-GB"/>
        </w:rPr>
      </w:pPr>
      <w:r w:rsidRPr="00102D23">
        <w:rPr>
          <w:lang w:eastAsia="en-GB"/>
        </w:rPr>
        <w:t>Sarah Pett (University College London, London, United Kingdom of Great Britain and Northern Ireland);</w:t>
      </w:r>
    </w:p>
    <w:p w14:paraId="7A8B4AE9" w14:textId="5FD2B0A5" w:rsidR="008645A8" w:rsidRPr="00102D23" w:rsidRDefault="00E17F58" w:rsidP="00260D9D">
      <w:pPr>
        <w:pStyle w:val="ListParagraph"/>
        <w:numPr>
          <w:ilvl w:val="0"/>
          <w:numId w:val="14"/>
        </w:numPr>
        <w:rPr>
          <w:lang w:eastAsia="en-GB"/>
        </w:rPr>
      </w:pPr>
      <w:r w:rsidRPr="00102D23">
        <w:rPr>
          <w:lang w:eastAsia="en-GB"/>
        </w:rPr>
        <w:t xml:space="preserve">Maria Pokorska-Śpiewak (Medical </w:t>
      </w:r>
      <w:r w:rsidR="008645A8" w:rsidRPr="00102D23">
        <w:rPr>
          <w:lang w:eastAsia="en-GB"/>
        </w:rPr>
        <w:t>U</w:t>
      </w:r>
      <w:r w:rsidRPr="00102D23">
        <w:rPr>
          <w:lang w:eastAsia="en-GB"/>
        </w:rPr>
        <w:t>nivesity of Warsaw, Warsaw, Poland);</w:t>
      </w:r>
    </w:p>
    <w:p w14:paraId="58E33E3C" w14:textId="5A030194" w:rsidR="008645A8" w:rsidRPr="00102D23" w:rsidRDefault="00E17F58" w:rsidP="00260D9D">
      <w:pPr>
        <w:pStyle w:val="ListParagraph"/>
        <w:numPr>
          <w:ilvl w:val="0"/>
          <w:numId w:val="14"/>
        </w:numPr>
        <w:rPr>
          <w:lang w:eastAsia="en-GB"/>
        </w:rPr>
      </w:pPr>
      <w:r w:rsidRPr="00102D23">
        <w:rPr>
          <w:lang w:eastAsia="en-GB"/>
        </w:rPr>
        <w:t xml:space="preserve">Mutia Rahardjani (Oxford university clinical research </w:t>
      </w:r>
      <w:r w:rsidR="008645A8" w:rsidRPr="00102D23">
        <w:rPr>
          <w:lang w:eastAsia="en-GB"/>
        </w:rPr>
        <w:t>u</w:t>
      </w:r>
      <w:r w:rsidRPr="00102D23">
        <w:rPr>
          <w:lang w:eastAsia="en-GB"/>
        </w:rPr>
        <w:t>nit, Jakarta, Indonesia);</w:t>
      </w:r>
    </w:p>
    <w:p w14:paraId="7B90AA09" w14:textId="77777777" w:rsidR="008645A8" w:rsidRPr="009E6146" w:rsidRDefault="00E17F58" w:rsidP="00260D9D">
      <w:pPr>
        <w:pStyle w:val="ListParagraph"/>
        <w:numPr>
          <w:ilvl w:val="0"/>
          <w:numId w:val="14"/>
        </w:numPr>
        <w:rPr>
          <w:lang w:val="it-IT" w:eastAsia="en-GB"/>
        </w:rPr>
      </w:pPr>
      <w:r w:rsidRPr="009E6146">
        <w:rPr>
          <w:lang w:val="it-IT" w:eastAsia="en-GB"/>
        </w:rPr>
        <w:t>Elsa Marina Rojas Garrido (Centro de atención y diagnóstico de enfermedades infecciosas , Bucaramanga, Colombia);</w:t>
      </w:r>
    </w:p>
    <w:p w14:paraId="55DB5748" w14:textId="42EB1152" w:rsidR="008645A8" w:rsidRPr="00102D23" w:rsidRDefault="00E17F58" w:rsidP="00260D9D">
      <w:pPr>
        <w:pStyle w:val="ListParagraph"/>
        <w:numPr>
          <w:ilvl w:val="0"/>
          <w:numId w:val="14"/>
        </w:numPr>
        <w:rPr>
          <w:lang w:eastAsia="en-GB"/>
        </w:rPr>
      </w:pPr>
      <w:r w:rsidRPr="00102D23">
        <w:rPr>
          <w:lang w:eastAsia="en-GB"/>
        </w:rPr>
        <w:t>Monira Sarmin (International Centre for Diarrhoeal Disease Research, Bangladesh (icddr,b), Dhaka, Bangladesh);</w:t>
      </w:r>
    </w:p>
    <w:p w14:paraId="35E54C03" w14:textId="3D508A6D" w:rsidR="008645A8" w:rsidRPr="00102D23" w:rsidRDefault="00E17F58" w:rsidP="00260D9D">
      <w:pPr>
        <w:pStyle w:val="ListParagraph"/>
        <w:numPr>
          <w:ilvl w:val="0"/>
          <w:numId w:val="14"/>
        </w:numPr>
        <w:rPr>
          <w:lang w:eastAsia="en-GB"/>
        </w:rPr>
      </w:pPr>
      <w:r w:rsidRPr="00102D23">
        <w:rPr>
          <w:lang w:eastAsia="en-GB"/>
        </w:rPr>
        <w:t>Alfonso Sucerquia-Hernandez (The George Washington University, Arlington, VA, United States of America);</w:t>
      </w:r>
    </w:p>
    <w:p w14:paraId="2B5B8351" w14:textId="1CF8292F" w:rsidR="002317DC" w:rsidRPr="00F33EFD" w:rsidRDefault="002317DC" w:rsidP="00260D9D">
      <w:pPr>
        <w:pStyle w:val="ListParagraph"/>
        <w:numPr>
          <w:ilvl w:val="0"/>
          <w:numId w:val="14"/>
        </w:numPr>
        <w:rPr>
          <w:lang w:val="it-IT" w:eastAsia="en-GB"/>
        </w:rPr>
      </w:pPr>
      <w:r w:rsidRPr="00F33EFD">
        <w:rPr>
          <w:lang w:val="it-IT" w:eastAsia="en-GB"/>
        </w:rPr>
        <w:t>Evelina Tacconelli (</w:t>
      </w:r>
      <w:r w:rsidR="00F33EFD" w:rsidRPr="009E6146">
        <w:rPr>
          <w:lang w:val="it-IT" w:eastAsia="en-GB"/>
        </w:rPr>
        <w:t>University of Verona, Verona, Italy)</w:t>
      </w:r>
      <w:r w:rsidR="00F33EFD">
        <w:rPr>
          <w:lang w:val="it-IT" w:eastAsia="en-GB"/>
        </w:rPr>
        <w:t>;</w:t>
      </w:r>
    </w:p>
    <w:p w14:paraId="3BA5C29B" w14:textId="41350DB4" w:rsidR="008645A8" w:rsidRPr="00102D23" w:rsidRDefault="00E17F58" w:rsidP="00260D9D">
      <w:pPr>
        <w:pStyle w:val="ListParagraph"/>
        <w:numPr>
          <w:ilvl w:val="0"/>
          <w:numId w:val="14"/>
        </w:numPr>
        <w:rPr>
          <w:lang w:eastAsia="en-GB"/>
        </w:rPr>
      </w:pPr>
      <w:r w:rsidRPr="00102D23">
        <w:rPr>
          <w:lang w:eastAsia="en-GB"/>
        </w:rPr>
        <w:t xml:space="preserve">Ema Talarek (Medical </w:t>
      </w:r>
      <w:r w:rsidR="008645A8" w:rsidRPr="00102D23">
        <w:rPr>
          <w:lang w:eastAsia="en-GB"/>
        </w:rPr>
        <w:t>U</w:t>
      </w:r>
      <w:r w:rsidRPr="00102D23">
        <w:rPr>
          <w:lang w:eastAsia="en-GB"/>
        </w:rPr>
        <w:t>nivesity of Warsaw, Warsaw, Poland);</w:t>
      </w:r>
    </w:p>
    <w:p w14:paraId="4FEB883B" w14:textId="045A8A1F" w:rsidR="008645A8" w:rsidRPr="00102D23" w:rsidRDefault="00E17F58" w:rsidP="00260D9D">
      <w:pPr>
        <w:pStyle w:val="ListParagraph"/>
        <w:numPr>
          <w:ilvl w:val="0"/>
          <w:numId w:val="14"/>
        </w:numPr>
        <w:rPr>
          <w:lang w:eastAsia="en-GB"/>
        </w:rPr>
      </w:pPr>
      <w:r w:rsidRPr="00102D23">
        <w:rPr>
          <w:lang w:eastAsia="en-GB"/>
        </w:rPr>
        <w:t>Dong Thi Hoai Tam (Oxford university clinical research rnit, Ho Chi Minh City, Viet Nam); Tun-Linn Thein (National centre for infectious diseases, Singapore, Singapore);</w:t>
      </w:r>
    </w:p>
    <w:p w14:paraId="4357E572" w14:textId="77777777" w:rsidR="008645A8" w:rsidRPr="00102D23" w:rsidRDefault="00E17F58" w:rsidP="00260D9D">
      <w:pPr>
        <w:pStyle w:val="ListParagraph"/>
        <w:numPr>
          <w:ilvl w:val="0"/>
          <w:numId w:val="14"/>
        </w:numPr>
        <w:rPr>
          <w:lang w:eastAsia="en-GB"/>
        </w:rPr>
      </w:pPr>
      <w:r w:rsidRPr="00102D23">
        <w:rPr>
          <w:lang w:eastAsia="en-GB"/>
        </w:rPr>
        <w:t>Sam Tweed (University of Liverpool, Liverpool, United Kingdom of Great Britain and Northern Ireland);</w:t>
      </w:r>
    </w:p>
    <w:p w14:paraId="5A0A7364" w14:textId="77777777" w:rsidR="009E6146" w:rsidRDefault="00E17F58" w:rsidP="00260D9D">
      <w:pPr>
        <w:pStyle w:val="ListParagraph"/>
        <w:numPr>
          <w:ilvl w:val="0"/>
          <w:numId w:val="14"/>
        </w:numPr>
        <w:rPr>
          <w:lang w:eastAsia="en-GB"/>
        </w:rPr>
      </w:pPr>
      <w:r w:rsidRPr="00102D23">
        <w:rPr>
          <w:lang w:eastAsia="en-GB"/>
        </w:rPr>
        <w:t>Annalise Unsworth (Westmead Hospital, Westmead, Australia);</w:t>
      </w:r>
    </w:p>
    <w:p w14:paraId="38B182FF" w14:textId="5C1656E1" w:rsidR="00C130A5" w:rsidRPr="00022892" w:rsidRDefault="00E17F58" w:rsidP="00DC5AD6">
      <w:pPr>
        <w:pStyle w:val="ListParagraph"/>
        <w:numPr>
          <w:ilvl w:val="0"/>
          <w:numId w:val="14"/>
        </w:numPr>
        <w:spacing w:before="0" w:after="0"/>
        <w:rPr>
          <w:b/>
          <w:bCs/>
          <w:lang w:val="it-IT"/>
        </w:rPr>
      </w:pPr>
      <w:r w:rsidRPr="00022892">
        <w:rPr>
          <w:lang w:val="it-IT" w:eastAsia="en-GB"/>
        </w:rPr>
        <w:t>Alessandro Visentin (University of Verona, Verona, Italy)</w:t>
      </w:r>
    </w:p>
    <w:p w14:paraId="4E336374" w14:textId="15B526CD" w:rsidR="00C130A5" w:rsidRPr="009E6146" w:rsidRDefault="00C130A5">
      <w:pPr>
        <w:spacing w:before="0" w:after="0"/>
        <w:rPr>
          <w:b/>
          <w:bCs/>
          <w:lang w:val="it-IT"/>
        </w:rPr>
        <w:sectPr w:rsidR="00C130A5" w:rsidRPr="009E6146" w:rsidSect="00D7058A">
          <w:pgSz w:w="11906" w:h="16838" w:code="9"/>
          <w:pgMar w:top="1418" w:right="1418" w:bottom="1418" w:left="1418" w:header="720" w:footer="720" w:gutter="0"/>
          <w:pgNumType w:fmt="lowerRoman"/>
          <w:cols w:space="720"/>
          <w:noEndnote/>
          <w:docGrid w:linePitch="326"/>
        </w:sectPr>
      </w:pPr>
    </w:p>
    <w:p w14:paraId="74E20CA1" w14:textId="4C159188" w:rsidR="004001AA" w:rsidRPr="00102D23" w:rsidRDefault="00B140DC" w:rsidP="004001AA">
      <w:pPr>
        <w:pStyle w:val="Heading1"/>
      </w:pPr>
      <w:bookmarkStart w:id="2" w:name="_Toc225927596"/>
      <w:bookmarkStart w:id="3" w:name="_Toc236295347"/>
      <w:r w:rsidRPr="00102D23">
        <w:lastRenderedPageBreak/>
        <w:t>Introduction</w:t>
      </w:r>
      <w:bookmarkEnd w:id="2"/>
      <w:bookmarkEnd w:id="3"/>
    </w:p>
    <w:p w14:paraId="59CC0AAC" w14:textId="6CBB7918" w:rsidR="00B33EB4" w:rsidRPr="00102D23" w:rsidRDefault="00FE65C0" w:rsidP="00FE65C0">
      <w:pPr>
        <w:spacing w:after="240"/>
      </w:pPr>
      <w:r w:rsidRPr="00102D23">
        <w:t>Dengue</w:t>
      </w:r>
      <w:r w:rsidR="001F3AD8" w:rsidRPr="00102D23">
        <w:t xml:space="preserve"> </w:t>
      </w:r>
      <w:r w:rsidRPr="00102D23">
        <w:t>place</w:t>
      </w:r>
      <w:r w:rsidR="001F3AD8" w:rsidRPr="00102D23">
        <w:t>s</w:t>
      </w:r>
      <w:r w:rsidRPr="00102D23">
        <w:t xml:space="preserve"> a substantial and growing burden on health systems worldwide</w:t>
      </w:r>
      <w:r w:rsidR="001F3AD8" w:rsidRPr="00102D23">
        <w:t xml:space="preserve">. Epidemiological surveillance is advancing, </w:t>
      </w:r>
      <w:r w:rsidR="00915375" w:rsidRPr="00102D23">
        <w:t>as is</w:t>
      </w:r>
      <w:r w:rsidR="001F3AD8" w:rsidRPr="00102D23">
        <w:t xml:space="preserve"> </w:t>
      </w:r>
      <w:r w:rsidR="00B33EB4" w:rsidRPr="00102D23">
        <w:t>our understanding of the national and international patterns of disease</w:t>
      </w:r>
      <w:r w:rsidR="00915375" w:rsidRPr="00102D23">
        <w:t xml:space="preserve">. The WHO dengue dashboard </w:t>
      </w:r>
      <w:r w:rsidR="00CE5E20" w:rsidRPr="00102D23">
        <w:t xml:space="preserve">reports and allows exploration of </w:t>
      </w:r>
      <w:r w:rsidR="00B33EB4" w:rsidRPr="00102D23">
        <w:t xml:space="preserve">global </w:t>
      </w:r>
      <w:r w:rsidR="00CE5E20" w:rsidRPr="00102D23">
        <w:t xml:space="preserve">cases and </w:t>
      </w:r>
      <w:r w:rsidR="00B33EB4" w:rsidRPr="00102D23">
        <w:t>mortality</w:t>
      </w:r>
      <w:r w:rsidR="00CE5E20" w:rsidRPr="00102D23">
        <w:t> </w:t>
      </w:r>
      <w:r w:rsidR="00133B24" w:rsidRPr="00133B24">
        <w:t>(1)</w:t>
      </w:r>
      <w:r w:rsidR="00CE5E20" w:rsidRPr="00102D23">
        <w:t>.</w:t>
      </w:r>
    </w:p>
    <w:p w14:paraId="2457232D" w14:textId="63979E2F" w:rsidR="00652EA7" w:rsidRPr="00102D23" w:rsidRDefault="00592BBE" w:rsidP="00FE65C0">
      <w:pPr>
        <w:spacing w:after="240"/>
      </w:pPr>
      <w:r w:rsidRPr="00102D23">
        <w:t>High-quality clinical management can improve outcomes from dengue and other arboviruses </w:t>
      </w:r>
      <w:r w:rsidR="00133B24" w:rsidRPr="00133B24">
        <w:t>(2)</w:t>
      </w:r>
      <w:r w:rsidRPr="00102D23">
        <w:t xml:space="preserve">. Within </w:t>
      </w:r>
      <w:r w:rsidR="0015470C" w:rsidRPr="00102D23">
        <w:t>research, m</w:t>
      </w:r>
      <w:r w:rsidR="008A214F" w:rsidRPr="00102D23">
        <w:t xml:space="preserve">any efforts have been made to improve the collection and harmonisation of data </w:t>
      </w:r>
      <w:r w:rsidR="002360E2" w:rsidRPr="00102D23">
        <w:t>through core outcome sets</w:t>
      </w:r>
      <w:r w:rsidR="00351739" w:rsidRPr="00102D23">
        <w:t> </w:t>
      </w:r>
      <w:r w:rsidR="00133B24" w:rsidRPr="00133B24">
        <w:t>(3)</w:t>
      </w:r>
      <w:r w:rsidR="00703CD2" w:rsidRPr="00102D23">
        <w:t xml:space="preserve"> and case report tools</w:t>
      </w:r>
      <w:r w:rsidR="009B12D6" w:rsidRPr="00102D23">
        <w:t xml:space="preserve"> from ISARIC</w:t>
      </w:r>
      <w:r w:rsidR="00703CD2" w:rsidRPr="00102D23">
        <w:t> </w:t>
      </w:r>
      <w:r w:rsidR="00133B24" w:rsidRPr="00133B24">
        <w:t>(4)</w:t>
      </w:r>
      <w:r w:rsidR="00703CD2" w:rsidRPr="00102D23">
        <w:t xml:space="preserve"> </w:t>
      </w:r>
      <w:r w:rsidR="00BB2518" w:rsidRPr="00102D23">
        <w:t xml:space="preserve">and resulting in </w:t>
      </w:r>
      <w:r w:rsidR="00703CD2" w:rsidRPr="00102D23">
        <w:t xml:space="preserve">cohort data which </w:t>
      </w:r>
      <w:r w:rsidR="00506808" w:rsidRPr="00102D23">
        <w:t xml:space="preserve">describe </w:t>
      </w:r>
      <w:r w:rsidR="00BB2518" w:rsidRPr="00102D23">
        <w:t xml:space="preserve">fine-grained </w:t>
      </w:r>
      <w:r w:rsidR="00F36AEE" w:rsidRPr="00102D23">
        <w:t>clinical characteri</w:t>
      </w:r>
      <w:r w:rsidR="00506808" w:rsidRPr="00102D23">
        <w:t>stics</w:t>
      </w:r>
      <w:r w:rsidR="00F36AEE" w:rsidRPr="00102D23">
        <w:t> </w:t>
      </w:r>
      <w:r w:rsidR="00133B24" w:rsidRPr="00133B24">
        <w:t>(5)</w:t>
      </w:r>
      <w:r w:rsidR="004D7676" w:rsidRPr="00102D23">
        <w:t xml:space="preserve">. </w:t>
      </w:r>
      <w:r w:rsidR="00995BF5" w:rsidRPr="00102D23">
        <w:t xml:space="preserve">Similar efforts for </w:t>
      </w:r>
      <w:r w:rsidR="00C463E0" w:rsidRPr="00102D23">
        <w:t xml:space="preserve">Zika and </w:t>
      </w:r>
      <w:r w:rsidR="00995BF5" w:rsidRPr="00102D23">
        <w:t xml:space="preserve">other arboviruses are also underway </w:t>
      </w:r>
      <w:r w:rsidR="00133B24" w:rsidRPr="00133B24">
        <w:t>(6,7)</w:t>
      </w:r>
      <w:r w:rsidR="00995BF5" w:rsidRPr="00102D23">
        <w:t>.</w:t>
      </w:r>
    </w:p>
    <w:p w14:paraId="0B3058A0" w14:textId="4CFDA86D" w:rsidR="00722CDB" w:rsidRPr="00102D23" w:rsidRDefault="00722CDB" w:rsidP="00835327">
      <w:pPr>
        <w:pStyle w:val="Heading2"/>
      </w:pPr>
      <w:bookmarkStart w:id="4" w:name="_Toc225927597"/>
      <w:bookmarkStart w:id="5" w:name="_Toc236295348"/>
      <w:r w:rsidRPr="00102D23">
        <w:t xml:space="preserve">Defining </w:t>
      </w:r>
      <w:r w:rsidR="001C2A5B" w:rsidRPr="00102D23">
        <w:t xml:space="preserve">routine </w:t>
      </w:r>
      <w:r w:rsidR="00B86438" w:rsidRPr="00102D23">
        <w:t xml:space="preserve">patient-focussed </w:t>
      </w:r>
      <w:r w:rsidR="00245A13" w:rsidRPr="00102D23">
        <w:t xml:space="preserve">data </w:t>
      </w:r>
      <w:r w:rsidR="00B76B22" w:rsidRPr="00102D23">
        <w:t xml:space="preserve">elements </w:t>
      </w:r>
      <w:r w:rsidR="00245A13" w:rsidRPr="00102D23">
        <w:t>for</w:t>
      </w:r>
      <w:r w:rsidR="00BF550D" w:rsidRPr="00102D23">
        <w:t xml:space="preserve"> dengue</w:t>
      </w:r>
      <w:bookmarkEnd w:id="4"/>
      <w:bookmarkEnd w:id="5"/>
    </w:p>
    <w:p w14:paraId="46D0EF70" w14:textId="012371EB" w:rsidR="00E973A9" w:rsidRPr="00102D23" w:rsidRDefault="00652EA7" w:rsidP="00FE65C0">
      <w:pPr>
        <w:spacing w:after="240"/>
      </w:pPr>
      <w:r w:rsidRPr="00102D23">
        <w:t xml:space="preserve">Despite the tools for research, </w:t>
      </w:r>
      <w:r w:rsidR="001859AE" w:rsidRPr="00102D23">
        <w:t xml:space="preserve">many countries </w:t>
      </w:r>
      <w:r w:rsidRPr="00102D23">
        <w:t xml:space="preserve">and facilities are unable to collect data to </w:t>
      </w:r>
      <w:r w:rsidR="00C61193" w:rsidRPr="00102D23">
        <w:t xml:space="preserve">assess or improve patient outcomes as the data </w:t>
      </w:r>
      <w:r w:rsidR="006D2376" w:rsidRPr="00102D23">
        <w:t>collection tools are onerous and not designed for routine practice.</w:t>
      </w:r>
      <w:r w:rsidR="002F3050" w:rsidRPr="00102D23">
        <w:t xml:space="preserve"> </w:t>
      </w:r>
      <w:r w:rsidR="00F47391" w:rsidRPr="00102D23">
        <w:t xml:space="preserve">Guidelines for medical care </w:t>
      </w:r>
      <w:r w:rsidR="002F3050" w:rsidRPr="00102D23">
        <w:t xml:space="preserve">of patients with dengue </w:t>
      </w:r>
      <w:r w:rsidR="00F47391" w:rsidRPr="00102D23">
        <w:t>have been published and recently updated by the World Health Organization </w:t>
      </w:r>
      <w:r w:rsidR="00133B24" w:rsidRPr="00133B24">
        <w:t>(8,9)</w:t>
      </w:r>
      <w:r w:rsidR="00F47391" w:rsidRPr="00102D23">
        <w:t>.</w:t>
      </w:r>
      <w:r w:rsidR="002F3050" w:rsidRPr="00102D23">
        <w:t xml:space="preserve"> However, without </w:t>
      </w:r>
      <w:r w:rsidR="006D2376" w:rsidRPr="00102D23">
        <w:t xml:space="preserve">appropriate </w:t>
      </w:r>
      <w:r w:rsidR="0023467B" w:rsidRPr="00102D23">
        <w:t>clinical d</w:t>
      </w:r>
      <w:r w:rsidR="002F3050" w:rsidRPr="00102D23">
        <w:t>ata</w:t>
      </w:r>
      <w:r w:rsidR="004629DF" w:rsidRPr="00102D23">
        <w:t xml:space="preserve"> capture</w:t>
      </w:r>
      <w:r w:rsidR="009A42E0" w:rsidRPr="00102D23">
        <w:t xml:space="preserve"> in routine (rather than research) facilities</w:t>
      </w:r>
      <w:r w:rsidR="004629DF" w:rsidRPr="00102D23">
        <w:t>, the</w:t>
      </w:r>
      <w:r w:rsidR="009A42E0" w:rsidRPr="00102D23">
        <w:t>re is a large knowledge gap, and a missed oppo</w:t>
      </w:r>
      <w:r w:rsidR="00E973A9" w:rsidRPr="00102D23">
        <w:t xml:space="preserve">rtunity. </w:t>
      </w:r>
      <w:r w:rsidR="00FB2A39" w:rsidRPr="00102D23">
        <w:t>D</w:t>
      </w:r>
      <w:r w:rsidR="00D70758" w:rsidRPr="00102D23">
        <w:t>efin</w:t>
      </w:r>
      <w:r w:rsidR="00FB2A39" w:rsidRPr="00102D23">
        <w:t>ing</w:t>
      </w:r>
      <w:r w:rsidR="00D70758" w:rsidRPr="00102D23">
        <w:t xml:space="preserve"> and monitor</w:t>
      </w:r>
      <w:r w:rsidR="00FB2A39" w:rsidRPr="00102D23">
        <w:t>ing</w:t>
      </w:r>
      <w:r w:rsidR="00D70758" w:rsidRPr="00102D23">
        <w:t xml:space="preserve"> </w:t>
      </w:r>
      <w:r w:rsidR="00AC2BAF" w:rsidRPr="00102D23">
        <w:t>patients</w:t>
      </w:r>
      <w:r w:rsidR="00FB2A39" w:rsidRPr="00102D23">
        <w:t xml:space="preserve">’ disease severity and </w:t>
      </w:r>
      <w:r w:rsidR="00AC2BAF" w:rsidRPr="00102D23">
        <w:t xml:space="preserve">outcomes </w:t>
      </w:r>
      <w:r w:rsidR="00117778" w:rsidRPr="00102D23">
        <w:t>c</w:t>
      </w:r>
      <w:r w:rsidR="00FB2A39" w:rsidRPr="00102D23">
        <w:t xml:space="preserve">ould </w:t>
      </w:r>
      <w:r w:rsidR="00117778" w:rsidRPr="00102D23">
        <w:t>empower local and national quality improvement programmes.</w:t>
      </w:r>
    </w:p>
    <w:p w14:paraId="6B643770" w14:textId="3B068FEB" w:rsidR="00FE65C0" w:rsidRPr="00102D23" w:rsidRDefault="00117778" w:rsidP="00FE65C0">
      <w:pPr>
        <w:spacing w:after="240"/>
      </w:pPr>
      <w:r w:rsidRPr="00102D23">
        <w:t xml:space="preserve">This document defines a </w:t>
      </w:r>
      <w:r w:rsidR="00FE65C0" w:rsidRPr="00102D23">
        <w:t>harmonised, lightweight clinical surveillance system designed to generate near real</w:t>
      </w:r>
      <w:r w:rsidR="00FE65C0" w:rsidRPr="00102D23">
        <w:rPr>
          <w:rFonts w:ascii="Cambria Math" w:hAnsi="Cambria Math" w:cs="Cambria Math"/>
        </w:rPr>
        <w:t>‑</w:t>
      </w:r>
      <w:r w:rsidR="00FE65C0" w:rsidRPr="00102D23">
        <w:t xml:space="preserve">time insights into dengue severity, </w:t>
      </w:r>
      <w:r w:rsidR="00FD4EB4" w:rsidRPr="00102D23">
        <w:t xml:space="preserve">care processes, </w:t>
      </w:r>
      <w:r w:rsidR="00FE65C0" w:rsidRPr="00102D23">
        <w:t>outcomes, and service pressures. By combining minimal</w:t>
      </w:r>
      <w:r w:rsidR="00FE65C0" w:rsidRPr="00102D23">
        <w:rPr>
          <w:rFonts w:ascii="Cambria Math" w:hAnsi="Cambria Math" w:cs="Cambria Math"/>
        </w:rPr>
        <w:t>‑</w:t>
      </w:r>
      <w:r w:rsidR="00FE65C0" w:rsidRPr="00102D23">
        <w:t>burden data collection with rapid automated analyses, the platform aims to support clinicians, facility managers, and national programmes in understanding evolving patterns of disease and improving the quality of care.</w:t>
      </w:r>
    </w:p>
    <w:p w14:paraId="052E801E" w14:textId="2D1D098A" w:rsidR="00D76388" w:rsidRPr="00102D23" w:rsidRDefault="00C958E1" w:rsidP="00FE65C0">
      <w:pPr>
        <w:spacing w:after="240"/>
      </w:pPr>
      <w:r w:rsidRPr="00102D23">
        <w:t>E</w:t>
      </w:r>
      <w:r w:rsidR="00F173D3" w:rsidRPr="00102D23">
        <w:t xml:space="preserve">xtensive structured </w:t>
      </w:r>
      <w:r w:rsidR="0085150E" w:rsidRPr="00102D23">
        <w:t>consultations with global experts</w:t>
      </w:r>
      <w:r w:rsidRPr="00102D23">
        <w:t xml:space="preserve"> w</w:t>
      </w:r>
      <w:r w:rsidR="006663DE" w:rsidRPr="00102D23">
        <w:t>ere held to abridge and refine</w:t>
      </w:r>
      <w:r w:rsidR="0085150E" w:rsidRPr="00102D23">
        <w:t xml:space="preserve"> existing research tools</w:t>
      </w:r>
      <w:r w:rsidR="006663DE" w:rsidRPr="00102D23">
        <w:t xml:space="preserve"> for the intended purpose</w:t>
      </w:r>
      <w:r w:rsidR="008468C4" w:rsidRPr="00102D23">
        <w:t>.</w:t>
      </w:r>
      <w:r w:rsidR="006663DE" w:rsidRPr="00102D23">
        <w:t xml:space="preserve"> </w:t>
      </w:r>
      <w:r w:rsidR="00C75593" w:rsidRPr="00102D23">
        <w:t xml:space="preserve">All </w:t>
      </w:r>
      <w:r w:rsidR="00FE65C0" w:rsidRPr="00102D23">
        <w:t xml:space="preserve">data </w:t>
      </w:r>
      <w:r w:rsidR="00FD4EB4" w:rsidRPr="00102D23">
        <w:t xml:space="preserve">elements </w:t>
      </w:r>
      <w:r w:rsidR="00C75593" w:rsidRPr="00102D23">
        <w:t xml:space="preserve">within the proposed case report form </w:t>
      </w:r>
      <w:r w:rsidR="00FD4EB4" w:rsidRPr="00102D23">
        <w:t xml:space="preserve">are </w:t>
      </w:r>
      <w:r w:rsidR="009566D9" w:rsidRPr="00102D23">
        <w:t>mapped to existing data structures (including ICD-11</w:t>
      </w:r>
      <w:r w:rsidR="000152DC" w:rsidRPr="00102D23">
        <w:t> </w:t>
      </w:r>
      <w:r w:rsidR="00133B24" w:rsidRPr="00133B24">
        <w:t>(10)</w:t>
      </w:r>
      <w:r w:rsidR="000152DC" w:rsidRPr="00102D23">
        <w:t xml:space="preserve"> and OMOP</w:t>
      </w:r>
      <w:r w:rsidR="00B056FB" w:rsidRPr="00102D23">
        <w:t> </w:t>
      </w:r>
      <w:r w:rsidR="00133B24" w:rsidRPr="00133B24">
        <w:t>(11)</w:t>
      </w:r>
      <w:r w:rsidR="009566D9" w:rsidRPr="00102D23">
        <w:t xml:space="preserve">) </w:t>
      </w:r>
      <w:r w:rsidR="00FD4EB4" w:rsidRPr="00102D23">
        <w:t xml:space="preserve">can </w:t>
      </w:r>
      <w:r w:rsidR="00FE65C0" w:rsidRPr="00102D23">
        <w:t xml:space="preserve">feed into secure, interoperable infrastructure aligned with existing research </w:t>
      </w:r>
      <w:r w:rsidR="003950DC" w:rsidRPr="00102D23">
        <w:t>tools</w:t>
      </w:r>
      <w:r w:rsidR="00FE65C0" w:rsidRPr="00102D23">
        <w:t>,</w:t>
      </w:r>
      <w:r w:rsidR="005B652C" w:rsidRPr="00102D23">
        <w:t xml:space="preserve"> </w:t>
      </w:r>
      <w:r w:rsidR="00FE65C0" w:rsidRPr="00102D23">
        <w:t>ensur</w:t>
      </w:r>
      <w:r w:rsidR="005B652C" w:rsidRPr="00102D23">
        <w:t>e</w:t>
      </w:r>
      <w:r w:rsidR="00FE65C0" w:rsidRPr="00102D23">
        <w:t xml:space="preserve"> transparency and </w:t>
      </w:r>
      <w:r w:rsidR="005B652C" w:rsidRPr="00102D23">
        <w:t xml:space="preserve">support </w:t>
      </w:r>
      <w:r w:rsidR="00FE65C0" w:rsidRPr="00102D23">
        <w:t>local ownership.</w:t>
      </w:r>
    </w:p>
    <w:p w14:paraId="1A1769FF" w14:textId="77777777" w:rsidR="009B1819" w:rsidRPr="00102D23" w:rsidRDefault="009B1819">
      <w:pPr>
        <w:spacing w:before="0" w:after="0"/>
        <w:rPr>
          <w:rFonts w:ascii="Helvetica" w:eastAsiaTheme="majorEastAsia" w:hAnsi="Helvetica" w:cstheme="majorBidi"/>
          <w:b/>
          <w:color w:val="002060"/>
          <w:sz w:val="32"/>
          <w:szCs w:val="32"/>
        </w:rPr>
      </w:pPr>
      <w:bookmarkStart w:id="6" w:name="_Toc225927598"/>
      <w:r w:rsidRPr="00102D23">
        <w:br w:type="page"/>
      </w:r>
    </w:p>
    <w:p w14:paraId="04871A1B" w14:textId="336A8FB2" w:rsidR="00D76388" w:rsidRPr="00102D23" w:rsidRDefault="00D76388" w:rsidP="00744216">
      <w:pPr>
        <w:pStyle w:val="Heading1"/>
      </w:pPr>
      <w:bookmarkStart w:id="7" w:name="_Toc236295349"/>
      <w:r w:rsidRPr="00102D23">
        <w:lastRenderedPageBreak/>
        <w:t>Methods</w:t>
      </w:r>
      <w:bookmarkEnd w:id="6"/>
      <w:bookmarkEnd w:id="7"/>
    </w:p>
    <w:p w14:paraId="063B79D2" w14:textId="133090F6" w:rsidR="00DA5F1E" w:rsidRPr="00102D23" w:rsidRDefault="00C01733" w:rsidP="00744216">
      <w:r w:rsidRPr="00102D23">
        <w:t xml:space="preserve">A </w:t>
      </w:r>
      <w:r w:rsidR="00DF23A0" w:rsidRPr="00102D23">
        <w:t xml:space="preserve">panel of </w:t>
      </w:r>
      <w:r w:rsidRPr="00102D23">
        <w:t>external</w:t>
      </w:r>
      <w:r w:rsidR="00DF23A0" w:rsidRPr="00102D23">
        <w:t xml:space="preserve"> experts </w:t>
      </w:r>
      <w:r w:rsidR="00DB55D1" w:rsidRPr="00102D23">
        <w:t xml:space="preserve">was established </w:t>
      </w:r>
      <w:r w:rsidR="004A783B" w:rsidRPr="00102D23">
        <w:t>to review</w:t>
      </w:r>
      <w:r w:rsidR="00EF170F" w:rsidRPr="00102D23">
        <w:t>, validate</w:t>
      </w:r>
      <w:r w:rsidR="004A783B" w:rsidRPr="00102D23">
        <w:t xml:space="preserve"> </w:t>
      </w:r>
      <w:r w:rsidR="00CC06D1" w:rsidRPr="00102D23">
        <w:t xml:space="preserve">and provide technical input into the draft </w:t>
      </w:r>
      <w:r w:rsidR="0010127B" w:rsidRPr="00102D23">
        <w:t>case report form</w:t>
      </w:r>
      <w:r w:rsidR="00012AB7" w:rsidRPr="00102D23">
        <w:t xml:space="preserve">. The group </w:t>
      </w:r>
      <w:r w:rsidR="00DF23A0" w:rsidRPr="00102D23">
        <w:t>comprised a diverse group of individuals with relevant experience in clinical practice</w:t>
      </w:r>
      <w:r w:rsidR="006E6542" w:rsidRPr="00102D23">
        <w:t xml:space="preserve"> and </w:t>
      </w:r>
      <w:r w:rsidR="0010127B" w:rsidRPr="00102D23">
        <w:t xml:space="preserve">data. This </w:t>
      </w:r>
      <w:r w:rsidR="001F195B" w:rsidRPr="00102D23">
        <w:t>was selected with careful consideration of gender and geographical balance</w:t>
      </w:r>
      <w:r w:rsidR="0010127B" w:rsidRPr="00102D23">
        <w:t xml:space="preserve"> from two existing WHO groups; the Guideline Development Group for the Clinical Management of Arboviral Disease</w:t>
      </w:r>
      <w:r w:rsidR="008C136C" w:rsidRPr="00102D23">
        <w:t>, and the Technical Advisory Group for the WHO Global Clinical Platform.</w:t>
      </w:r>
    </w:p>
    <w:p w14:paraId="6D215835" w14:textId="22F30ABB" w:rsidR="009F039C" w:rsidRPr="00102D23" w:rsidRDefault="009F039C" w:rsidP="009F039C">
      <w:pPr>
        <w:pStyle w:val="Heading2"/>
      </w:pPr>
      <w:bookmarkStart w:id="8" w:name="_Toc225927599"/>
      <w:bookmarkStart w:id="9" w:name="_Toc236295350"/>
      <w:r w:rsidRPr="00102D23">
        <w:t>Declarations of interest</w:t>
      </w:r>
      <w:bookmarkEnd w:id="8"/>
      <w:bookmarkEnd w:id="9"/>
    </w:p>
    <w:p w14:paraId="70CBA49F" w14:textId="093FC763" w:rsidR="00E94A62" w:rsidRPr="00102D23" w:rsidRDefault="00A72668" w:rsidP="00744216">
      <w:r w:rsidRPr="00102D23">
        <w:t xml:space="preserve">In accordance with WHO procedures for declarations of interests (DOIs), all members of the panel were asked to declare in writing any competing interests (academic, financial or other) at the time of the invitation to participate in the case definition development process. The standard WHO DOI forms were completed, signed by each expert and sent electronically to the WHO </w:t>
      </w:r>
      <w:r w:rsidR="00F05B88" w:rsidRPr="00102D23">
        <w:t>Technical Team</w:t>
      </w:r>
      <w:r w:rsidR="004C6CF0" w:rsidRPr="00102D23">
        <w:t xml:space="preserve"> who assessed them and performed additional web searches. </w:t>
      </w:r>
      <w:r w:rsidR="009F039C" w:rsidRPr="00102D23">
        <w:t>Declarations of interest, and any action taken are given in</w:t>
      </w:r>
      <w:r w:rsidR="006F15AC" w:rsidRPr="00102D23">
        <w:t xml:space="preserve"> </w:t>
      </w:r>
      <w:r w:rsidR="006F15AC" w:rsidRPr="00102D23">
        <w:fldChar w:fldCharType="begin"/>
      </w:r>
      <w:r w:rsidR="006F15AC" w:rsidRPr="00102D23">
        <w:instrText xml:space="preserve"> REF _Ref225927373 \h </w:instrText>
      </w:r>
      <w:r w:rsidR="006F15AC" w:rsidRPr="00102D23">
        <w:fldChar w:fldCharType="separate"/>
      </w:r>
      <w:r w:rsidR="009A5B49" w:rsidRPr="00102D23">
        <w:t xml:space="preserve">Annex </w:t>
      </w:r>
      <w:r w:rsidR="009A5B49">
        <w:rPr>
          <w:noProof/>
        </w:rPr>
        <w:t>B</w:t>
      </w:r>
      <w:r w:rsidR="009A5B49" w:rsidRPr="00102D23">
        <w:rPr>
          <w:lang w:eastAsia="en-GB"/>
        </w:rPr>
        <w:t>: Declarations of interest</w:t>
      </w:r>
      <w:r w:rsidR="006F15AC" w:rsidRPr="00102D23">
        <w:fldChar w:fldCharType="end"/>
      </w:r>
      <w:r w:rsidR="004C6CF0" w:rsidRPr="00102D23">
        <w:t>.</w:t>
      </w:r>
    </w:p>
    <w:p w14:paraId="4258B82B" w14:textId="2166DC76" w:rsidR="0060262E" w:rsidRPr="00102D23" w:rsidRDefault="0060262E" w:rsidP="0060262E">
      <w:pPr>
        <w:pStyle w:val="Heading2"/>
      </w:pPr>
      <w:bookmarkStart w:id="10" w:name="_Toc225927600"/>
      <w:bookmarkStart w:id="11" w:name="_Toc236295351"/>
      <w:r w:rsidRPr="00102D23">
        <w:t xml:space="preserve">Explicit </w:t>
      </w:r>
      <w:r w:rsidR="00CB618E" w:rsidRPr="00102D23">
        <w:t>focus and scope of the case report form</w:t>
      </w:r>
      <w:bookmarkEnd w:id="10"/>
      <w:bookmarkEnd w:id="11"/>
    </w:p>
    <w:p w14:paraId="1C1F9660" w14:textId="17EA87EB" w:rsidR="0060262E" w:rsidRPr="00102D23" w:rsidRDefault="00CB618E" w:rsidP="00CB618E">
      <w:r w:rsidRPr="00102D23">
        <w:t xml:space="preserve">To guide the expert panels, </w:t>
      </w:r>
      <w:r w:rsidR="003145EA" w:rsidRPr="00102D23">
        <w:t xml:space="preserve">structural limitations were imposed </w:t>
      </w:r>
      <w:r w:rsidR="00A44319" w:rsidRPr="00102D23">
        <w:t xml:space="preserve">to </w:t>
      </w:r>
      <w:r w:rsidR="003145EA" w:rsidRPr="00102D23">
        <w:t xml:space="preserve">allow clear trade-offs to be </w:t>
      </w:r>
      <w:r w:rsidR="00A44319" w:rsidRPr="00102D23">
        <w:t>made</w:t>
      </w:r>
      <w:r w:rsidR="003145EA" w:rsidRPr="00102D23">
        <w:t xml:space="preserve"> and justified.</w:t>
      </w:r>
      <w:r w:rsidR="00A44319" w:rsidRPr="00102D23">
        <w:t xml:space="preserve"> T</w:t>
      </w:r>
      <w:r w:rsidRPr="00102D23">
        <w:t xml:space="preserve">he following were established as </w:t>
      </w:r>
      <w:r w:rsidR="00FA0DB3" w:rsidRPr="00102D23">
        <w:t>criteria for the case report form as a whole</w:t>
      </w:r>
      <w:r w:rsidR="00D56768" w:rsidRPr="00102D23">
        <w:t>:</w:t>
      </w:r>
    </w:p>
    <w:p w14:paraId="3318719F" w14:textId="309BB652" w:rsidR="00D56768" w:rsidRPr="00102D23" w:rsidRDefault="00D56768" w:rsidP="004612EE">
      <w:pPr>
        <w:pStyle w:val="ListParagraph"/>
        <w:numPr>
          <w:ilvl w:val="0"/>
          <w:numId w:val="8"/>
        </w:numPr>
      </w:pPr>
      <w:r w:rsidRPr="00102D23">
        <w:t>five-minute-per-patient time limit on data completion was used as a guide</w:t>
      </w:r>
    </w:p>
    <w:p w14:paraId="1885CA40" w14:textId="5FA19EC3" w:rsidR="00D56768" w:rsidRPr="00102D23" w:rsidRDefault="00D56768" w:rsidP="004612EE">
      <w:pPr>
        <w:pStyle w:val="ListParagraph"/>
        <w:numPr>
          <w:ilvl w:val="0"/>
          <w:numId w:val="8"/>
        </w:numPr>
      </w:pPr>
      <w:r w:rsidRPr="00102D23">
        <w:t xml:space="preserve">ability for </w:t>
      </w:r>
      <w:r w:rsidR="00F954F0" w:rsidRPr="00102D23">
        <w:t xml:space="preserve">extraction of information </w:t>
      </w:r>
      <w:r w:rsidRPr="00102D23">
        <w:t xml:space="preserve">to </w:t>
      </w:r>
      <w:r w:rsidR="00F954F0" w:rsidRPr="00102D23">
        <w:t>performed by a non-medically trained data clerk</w:t>
      </w:r>
    </w:p>
    <w:p w14:paraId="056691B1" w14:textId="4B35E086" w:rsidR="00F954F0" w:rsidRPr="00102D23" w:rsidRDefault="002E2847" w:rsidP="004612EE">
      <w:pPr>
        <w:pStyle w:val="ListParagraph"/>
        <w:numPr>
          <w:ilvl w:val="0"/>
          <w:numId w:val="8"/>
        </w:numPr>
      </w:pPr>
      <w:r w:rsidRPr="00102D23">
        <w:t>relevance to most clinical where research units or activity was not well established</w:t>
      </w:r>
    </w:p>
    <w:p w14:paraId="54235CF4" w14:textId="55D9859E" w:rsidR="00364852" w:rsidRPr="00102D23" w:rsidRDefault="00364852" w:rsidP="004612EE">
      <w:pPr>
        <w:pStyle w:val="ListParagraph"/>
        <w:numPr>
          <w:ilvl w:val="0"/>
          <w:numId w:val="8"/>
        </w:numPr>
      </w:pPr>
      <w:r w:rsidRPr="00102D23">
        <w:t>single point data capture (at seven days after admission, or discharge from hospital, whichever was sooner)</w:t>
      </w:r>
    </w:p>
    <w:p w14:paraId="629497EC" w14:textId="65881F21" w:rsidR="00FA0DB3" w:rsidRPr="00102D23" w:rsidRDefault="00FA0DB3" w:rsidP="00CB618E">
      <w:r w:rsidRPr="00102D23">
        <w:t xml:space="preserve">Additional criteria for </w:t>
      </w:r>
      <w:r w:rsidR="00A44319" w:rsidRPr="00102D23">
        <w:t xml:space="preserve">each </w:t>
      </w:r>
      <w:r w:rsidR="00D56768" w:rsidRPr="00102D23">
        <w:t>question</w:t>
      </w:r>
      <w:r w:rsidR="00041D58" w:rsidRPr="00102D23">
        <w:t xml:space="preserve"> were also explicit:</w:t>
      </w:r>
    </w:p>
    <w:p w14:paraId="52E42456" w14:textId="36CDAF2D" w:rsidR="00041D58" w:rsidRPr="00102D23" w:rsidRDefault="00CB0C25" w:rsidP="004612EE">
      <w:pPr>
        <w:pStyle w:val="ListParagraph"/>
        <w:numPr>
          <w:ilvl w:val="0"/>
          <w:numId w:val="9"/>
        </w:numPr>
      </w:pPr>
      <w:r w:rsidRPr="00102D23">
        <w:t>free text was not allowed</w:t>
      </w:r>
    </w:p>
    <w:p w14:paraId="264F6325" w14:textId="2F857980" w:rsidR="00CB0C25" w:rsidRPr="00102D23" w:rsidRDefault="00774504" w:rsidP="004612EE">
      <w:pPr>
        <w:pStyle w:val="ListParagraph"/>
        <w:numPr>
          <w:ilvl w:val="0"/>
          <w:numId w:val="9"/>
        </w:numPr>
      </w:pPr>
      <w:r w:rsidRPr="00102D23">
        <w:t xml:space="preserve">questions must be as </w:t>
      </w:r>
      <w:r w:rsidR="00291E99" w:rsidRPr="00102D23">
        <w:t>objective</w:t>
      </w:r>
      <w:r w:rsidRPr="00102D23">
        <w:t>ly</w:t>
      </w:r>
      <w:r w:rsidR="00291E99" w:rsidRPr="00102D23">
        <w:t xml:space="preserve"> fram</w:t>
      </w:r>
      <w:r w:rsidRPr="00102D23">
        <w:t>ed as possible,</w:t>
      </w:r>
      <w:r w:rsidR="00291E99" w:rsidRPr="00102D23">
        <w:t xml:space="preserve"> with an accompanying definition to minimise interpretation</w:t>
      </w:r>
    </w:p>
    <w:p w14:paraId="1EE22A50" w14:textId="52E31238" w:rsidR="00291E99" w:rsidRPr="00102D23" w:rsidRDefault="00774504" w:rsidP="004612EE">
      <w:pPr>
        <w:pStyle w:val="ListParagraph"/>
        <w:numPr>
          <w:ilvl w:val="0"/>
          <w:numId w:val="9"/>
        </w:numPr>
      </w:pPr>
      <w:r w:rsidRPr="00102D23">
        <w:t>compound q</w:t>
      </w:r>
      <w:r w:rsidR="0052096E" w:rsidRPr="00102D23">
        <w:t>uestions (which necessitated the use of logic of multiple data points) were strongly discouraged</w:t>
      </w:r>
    </w:p>
    <w:p w14:paraId="4197ED78" w14:textId="7B324093" w:rsidR="0052096E" w:rsidRPr="00102D23" w:rsidRDefault="00562156" w:rsidP="004612EE">
      <w:pPr>
        <w:pStyle w:val="ListParagraph"/>
        <w:numPr>
          <w:ilvl w:val="0"/>
          <w:numId w:val="9"/>
        </w:numPr>
      </w:pPr>
      <w:r w:rsidRPr="00102D23">
        <w:t>redundancy should be minimised</w:t>
      </w:r>
    </w:p>
    <w:p w14:paraId="3E9184F5" w14:textId="4DC201A2" w:rsidR="00562156" w:rsidRPr="00102D23" w:rsidRDefault="00562156" w:rsidP="004612EE">
      <w:pPr>
        <w:pStyle w:val="ListParagraph"/>
        <w:numPr>
          <w:ilvl w:val="0"/>
          <w:numId w:val="9"/>
        </w:numPr>
      </w:pPr>
      <w:r w:rsidRPr="00102D23">
        <w:t xml:space="preserve">rare events, or those with minimal perceived </w:t>
      </w:r>
      <w:r w:rsidR="00D91F1D" w:rsidRPr="00102D23">
        <w:t>information value should not be captured</w:t>
      </w:r>
    </w:p>
    <w:p w14:paraId="4DC0D0F9" w14:textId="55783C79" w:rsidR="0032507C" w:rsidRPr="00102D23" w:rsidRDefault="2AF32B4F" w:rsidP="0032507C">
      <w:pPr>
        <w:pStyle w:val="Heading2"/>
      </w:pPr>
      <w:bookmarkStart w:id="12" w:name="_Toc225927601"/>
      <w:bookmarkStart w:id="13" w:name="_Toc236295352"/>
      <w:r w:rsidRPr="00102D23">
        <w:t>Development</w:t>
      </w:r>
      <w:r w:rsidR="6B05AA2A" w:rsidRPr="00102D23">
        <w:t xml:space="preserve"> process</w:t>
      </w:r>
      <w:bookmarkEnd w:id="12"/>
      <w:bookmarkEnd w:id="13"/>
    </w:p>
    <w:p w14:paraId="3B14F982" w14:textId="755D8EDA" w:rsidR="00BF5090" w:rsidRPr="00102D23" w:rsidRDefault="006F15AC" w:rsidP="00744216">
      <w:r w:rsidRPr="00102D23">
        <w:t xml:space="preserve">The development process is outlined in </w:t>
      </w:r>
      <w:r w:rsidRPr="00102D23">
        <w:fldChar w:fldCharType="begin"/>
      </w:r>
      <w:r w:rsidRPr="00102D23">
        <w:instrText xml:space="preserve"> REF _Ref225927422 \h </w:instrText>
      </w:r>
      <w:r w:rsidRPr="00102D23">
        <w:fldChar w:fldCharType="separate"/>
      </w:r>
      <w:r w:rsidR="009A5B49" w:rsidRPr="00102D23">
        <w:t xml:space="preserve">Annex </w:t>
      </w:r>
      <w:r w:rsidR="009A5B49">
        <w:rPr>
          <w:noProof/>
        </w:rPr>
        <w:t>A</w:t>
      </w:r>
      <w:r w:rsidRPr="00102D23">
        <w:fldChar w:fldCharType="end"/>
      </w:r>
      <w:r w:rsidRPr="00102D23">
        <w:t xml:space="preserve">. </w:t>
      </w:r>
      <w:r w:rsidR="00AB26AC" w:rsidRPr="00102D23">
        <w:t>A</w:t>
      </w:r>
      <w:r w:rsidR="00416B42" w:rsidRPr="00102D23">
        <w:t>n initial</w:t>
      </w:r>
      <w:r w:rsidR="00AB26AC" w:rsidRPr="00102D23">
        <w:t xml:space="preserve"> concept note </w:t>
      </w:r>
      <w:r w:rsidR="00110008" w:rsidRPr="00102D23">
        <w:t>outline</w:t>
      </w:r>
      <w:r w:rsidR="00416B42" w:rsidRPr="00102D23">
        <w:t>d</w:t>
      </w:r>
      <w:r w:rsidR="00110008" w:rsidRPr="00102D23">
        <w:t xml:space="preserve"> the </w:t>
      </w:r>
      <w:r w:rsidR="00CE1C3F" w:rsidRPr="00102D23">
        <w:t xml:space="preserve">intended </w:t>
      </w:r>
      <w:r w:rsidR="00110008" w:rsidRPr="00102D23">
        <w:t xml:space="preserve">purpose </w:t>
      </w:r>
      <w:r w:rsidR="00C63E4A" w:rsidRPr="00102D23">
        <w:t xml:space="preserve">of the </w:t>
      </w:r>
      <w:r w:rsidR="00CE1C3F" w:rsidRPr="00102D23">
        <w:t>case report form (</w:t>
      </w:r>
      <w:r w:rsidRPr="00102D23">
        <w:fldChar w:fldCharType="begin"/>
      </w:r>
      <w:r w:rsidRPr="00102D23">
        <w:instrText xml:space="preserve"> REF _Ref225927387 \h </w:instrText>
      </w:r>
      <w:r w:rsidRPr="00102D23">
        <w:fldChar w:fldCharType="separate"/>
      </w:r>
      <w:r w:rsidR="009A5B49" w:rsidRPr="00102D23">
        <w:t xml:space="preserve">Annex </w:t>
      </w:r>
      <w:r w:rsidR="009A5B49">
        <w:rPr>
          <w:noProof/>
        </w:rPr>
        <w:t>F</w:t>
      </w:r>
      <w:r w:rsidRPr="00102D23">
        <w:fldChar w:fldCharType="end"/>
      </w:r>
      <w:r w:rsidR="00CE1C3F" w:rsidRPr="00102D23">
        <w:t>).</w:t>
      </w:r>
      <w:r w:rsidR="004A06C8" w:rsidRPr="00102D23">
        <w:t xml:space="preserve"> </w:t>
      </w:r>
      <w:r w:rsidR="00BF5090" w:rsidRPr="00102D23">
        <w:t xml:space="preserve">The WHO/ISARIC case report form for arboviruses was used as </w:t>
      </w:r>
      <w:r w:rsidR="00AC434A" w:rsidRPr="00102D23">
        <w:t xml:space="preserve">an initial template for </w:t>
      </w:r>
      <w:r w:rsidR="00C46D34" w:rsidRPr="00102D23">
        <w:t>content and structure.</w:t>
      </w:r>
    </w:p>
    <w:p w14:paraId="4261837E" w14:textId="2E786A97" w:rsidR="00137EC6" w:rsidRPr="00102D23" w:rsidRDefault="00771C5E" w:rsidP="00744216">
      <w:r w:rsidRPr="00102D23">
        <w:t xml:space="preserve">The </w:t>
      </w:r>
      <w:r w:rsidR="008B74BC" w:rsidRPr="00102D23">
        <w:t xml:space="preserve">selection of variables and their relative prioritisation was </w:t>
      </w:r>
      <w:r w:rsidR="00240646" w:rsidRPr="00102D23">
        <w:t xml:space="preserve">approached </w:t>
      </w:r>
      <w:r w:rsidR="00FE2DEE" w:rsidRPr="00102D23">
        <w:t>as follows:</w:t>
      </w:r>
    </w:p>
    <w:p w14:paraId="5D523CA2" w14:textId="10EB2BBC" w:rsidR="001C13FE" w:rsidRPr="00102D23" w:rsidRDefault="001C13FE" w:rsidP="004612EE">
      <w:pPr>
        <w:pStyle w:val="ListParagraph"/>
        <w:numPr>
          <w:ilvl w:val="0"/>
          <w:numId w:val="1"/>
        </w:numPr>
      </w:pPr>
      <w:r w:rsidRPr="00102D23">
        <w:t xml:space="preserve">Identification of core </w:t>
      </w:r>
      <w:r w:rsidR="00B253BB" w:rsidRPr="00102D23">
        <w:t>demographic and outcome variables from the WHO Global Clinical Platform</w:t>
      </w:r>
      <w:r w:rsidR="005D5431" w:rsidRPr="00102D23">
        <w:t>.</w:t>
      </w:r>
      <w:r w:rsidR="002D1448" w:rsidRPr="00102D23">
        <w:t xml:space="preserve"> </w:t>
      </w:r>
      <w:r w:rsidR="00BD3DE7" w:rsidRPr="00102D23">
        <w:t xml:space="preserve">These variables were presented </w:t>
      </w:r>
      <w:r w:rsidR="00E36621" w:rsidRPr="00102D23">
        <w:t xml:space="preserve">to experts </w:t>
      </w:r>
      <w:r w:rsidR="00BD3DE7" w:rsidRPr="00102D23">
        <w:t xml:space="preserve">as </w:t>
      </w:r>
      <w:r w:rsidR="00444F7E" w:rsidRPr="00102D23">
        <w:t xml:space="preserve">required, but could be modified </w:t>
      </w:r>
      <w:r w:rsidR="00F76D84" w:rsidRPr="00102D23">
        <w:t>to improve their relevance and fidelity.</w:t>
      </w:r>
    </w:p>
    <w:p w14:paraId="5970A447" w14:textId="77777777" w:rsidR="004C5893" w:rsidRPr="00102D23" w:rsidRDefault="00290241" w:rsidP="004612EE">
      <w:pPr>
        <w:pStyle w:val="ListParagraph"/>
        <w:numPr>
          <w:ilvl w:val="0"/>
          <w:numId w:val="1"/>
        </w:numPr>
      </w:pPr>
      <w:r w:rsidRPr="00102D23">
        <w:t xml:space="preserve">Mapping of </w:t>
      </w:r>
      <w:r w:rsidR="0083422C" w:rsidRPr="00102D23">
        <w:t xml:space="preserve">the wider case report form variables against </w:t>
      </w:r>
      <w:r w:rsidR="00AA568E" w:rsidRPr="00102D23">
        <w:t xml:space="preserve">other WHO documents which </w:t>
      </w:r>
      <w:r w:rsidR="007A4551" w:rsidRPr="00102D23">
        <w:t xml:space="preserve">included </w:t>
      </w:r>
      <w:r w:rsidR="00854257" w:rsidRPr="00102D23">
        <w:t xml:space="preserve">the </w:t>
      </w:r>
      <w:r w:rsidR="00A3228F" w:rsidRPr="00102D23">
        <w:t xml:space="preserve">disease severity definitions and investigation and treatment recommendations within WHO </w:t>
      </w:r>
      <w:r w:rsidR="00854257" w:rsidRPr="00102D23">
        <w:t xml:space="preserve">clinical </w:t>
      </w:r>
      <w:r w:rsidR="000A2DC1" w:rsidRPr="00102D23">
        <w:t xml:space="preserve">guidance </w:t>
      </w:r>
      <w:r w:rsidR="00854257" w:rsidRPr="00102D23">
        <w:t xml:space="preserve">for </w:t>
      </w:r>
      <w:r w:rsidR="000A2DC1" w:rsidRPr="00102D23">
        <w:t xml:space="preserve">dengue and </w:t>
      </w:r>
      <w:r w:rsidR="00854257" w:rsidRPr="00102D23">
        <w:t>arboviruses</w:t>
      </w:r>
      <w:r w:rsidR="004C497F" w:rsidRPr="00102D23">
        <w:t>.</w:t>
      </w:r>
    </w:p>
    <w:p w14:paraId="60CA4038" w14:textId="57D890DE" w:rsidR="00FE2DEE" w:rsidRPr="00102D23" w:rsidRDefault="001C13FE" w:rsidP="004612EE">
      <w:pPr>
        <w:pStyle w:val="ListParagraph"/>
        <w:numPr>
          <w:ilvl w:val="0"/>
          <w:numId w:val="1"/>
        </w:numPr>
      </w:pPr>
      <w:r w:rsidRPr="00102D23">
        <w:t xml:space="preserve">Variables identified </w:t>
      </w:r>
      <w:r w:rsidR="00CE2935" w:rsidRPr="00102D23">
        <w:t>(</w:t>
      </w:r>
      <w:r w:rsidR="00FB0D70" w:rsidRPr="00102D23">
        <w:fldChar w:fldCharType="begin"/>
      </w:r>
      <w:r w:rsidR="00FB0D70" w:rsidRPr="00102D23">
        <w:instrText xml:space="preserve"> REF _Ref225927462 \h  \* MERGEFORMAT </w:instrText>
      </w:r>
      <w:r w:rsidR="00FB0D70" w:rsidRPr="00102D23">
        <w:fldChar w:fldCharType="separate"/>
      </w:r>
      <w:r w:rsidR="009A5B49" w:rsidRPr="00102D23">
        <w:t xml:space="preserve">Annex </w:t>
      </w:r>
      <w:r w:rsidR="009A5B49">
        <w:t>D</w:t>
      </w:r>
      <w:r w:rsidR="00FB0D70" w:rsidRPr="00102D23">
        <w:fldChar w:fldCharType="end"/>
      </w:r>
      <w:r w:rsidR="00FB0D70" w:rsidRPr="00102D23">
        <w:t xml:space="preserve">, </w:t>
      </w:r>
      <w:r w:rsidR="00CE2935" w:rsidRPr="00102D23">
        <w:t xml:space="preserve">n= </w:t>
      </w:r>
      <w:r w:rsidR="00FB0D70" w:rsidRPr="00102D23">
        <w:t>115</w:t>
      </w:r>
      <w:r w:rsidR="00CE2935" w:rsidRPr="00102D23">
        <w:t xml:space="preserve">) </w:t>
      </w:r>
      <w:r w:rsidR="006A390F" w:rsidRPr="00102D23">
        <w:t>in th</w:t>
      </w:r>
      <w:r w:rsidR="00CE2935" w:rsidRPr="00102D23">
        <w:t>e</w:t>
      </w:r>
      <w:r w:rsidR="006A390F" w:rsidRPr="00102D23">
        <w:t xml:space="preserve"> mapping were presented to experts </w:t>
      </w:r>
      <w:r w:rsidR="00071B0E" w:rsidRPr="00102D23">
        <w:t xml:space="preserve">as </w:t>
      </w:r>
      <w:r w:rsidR="00D816B1" w:rsidRPr="00102D23">
        <w:t>“</w:t>
      </w:r>
      <w:r w:rsidR="00071B0E" w:rsidRPr="00102D23">
        <w:t>potential</w:t>
      </w:r>
      <w:r w:rsidR="00D816B1" w:rsidRPr="00102D23">
        <w:t xml:space="preserve"> for inclusion</w:t>
      </w:r>
      <w:r w:rsidR="004C5893" w:rsidRPr="00102D23">
        <w:t>” in the form of an online survey</w:t>
      </w:r>
      <w:r w:rsidR="00CE2935" w:rsidRPr="00102D23">
        <w:t xml:space="preserve">. Experts were asked to </w:t>
      </w:r>
      <w:r w:rsidR="009244C6" w:rsidRPr="00102D23">
        <w:t xml:space="preserve">judge each </w:t>
      </w:r>
      <w:r w:rsidR="009244C6" w:rsidRPr="00102D23">
        <w:lastRenderedPageBreak/>
        <w:t xml:space="preserve">variable </w:t>
      </w:r>
      <w:r w:rsidR="00B14B45" w:rsidRPr="00102D23">
        <w:t xml:space="preserve">for </w:t>
      </w:r>
      <w:r w:rsidR="009244C6" w:rsidRPr="00102D23">
        <w:t>importance on a</w:t>
      </w:r>
      <w:r w:rsidR="006339C2" w:rsidRPr="00102D23">
        <w:t>n</w:t>
      </w:r>
      <w:r w:rsidR="009244C6" w:rsidRPr="00102D23">
        <w:t xml:space="preserve"> ordinal categorical scale</w:t>
      </w:r>
      <w:r w:rsidR="006C1E60" w:rsidRPr="00102D23">
        <w:t xml:space="preserve">: </w:t>
      </w:r>
      <w:r w:rsidR="003F210F" w:rsidRPr="00102D23">
        <w:t>“c</w:t>
      </w:r>
      <w:r w:rsidR="2FCF57E2" w:rsidRPr="00102D23">
        <w:t>ritically important</w:t>
      </w:r>
      <w:r w:rsidR="003F210F" w:rsidRPr="00102D23">
        <w:t>”</w:t>
      </w:r>
      <w:r w:rsidR="006C1E60" w:rsidRPr="00102D23">
        <w:t>,</w:t>
      </w:r>
      <w:r w:rsidR="00964A66" w:rsidRPr="00102D23">
        <w:t xml:space="preserve"> </w:t>
      </w:r>
      <w:r w:rsidR="006339C2" w:rsidRPr="00102D23">
        <w:t>“v</w:t>
      </w:r>
      <w:r w:rsidR="6C27052C" w:rsidRPr="00102D23">
        <w:t>ery important</w:t>
      </w:r>
      <w:r w:rsidR="006339C2" w:rsidRPr="00102D23">
        <w:t>”</w:t>
      </w:r>
      <w:r w:rsidR="006C1E60" w:rsidRPr="00102D23">
        <w:t xml:space="preserve">, </w:t>
      </w:r>
      <w:r w:rsidR="006339C2" w:rsidRPr="00102D23">
        <w:t>“i</w:t>
      </w:r>
      <w:r w:rsidR="72E443D0" w:rsidRPr="00102D23">
        <w:t>mportant</w:t>
      </w:r>
      <w:r w:rsidR="006339C2" w:rsidRPr="00102D23">
        <w:t>”</w:t>
      </w:r>
      <w:r w:rsidR="006C1E60" w:rsidRPr="00102D23">
        <w:t xml:space="preserve">, </w:t>
      </w:r>
      <w:r w:rsidR="006339C2" w:rsidRPr="00102D23">
        <w:t xml:space="preserve">“a </w:t>
      </w:r>
      <w:r w:rsidR="6DF4F848" w:rsidRPr="00102D23">
        <w:t>little important</w:t>
      </w:r>
      <w:r w:rsidR="006339C2" w:rsidRPr="00102D23">
        <w:t>”</w:t>
      </w:r>
      <w:r w:rsidR="6DF4F848" w:rsidRPr="00102D23">
        <w:t xml:space="preserve">, and </w:t>
      </w:r>
      <w:r w:rsidR="006339C2" w:rsidRPr="00102D23">
        <w:t>“n</w:t>
      </w:r>
      <w:r w:rsidR="6DF4F848" w:rsidRPr="00102D23">
        <w:t>ot at all important</w:t>
      </w:r>
      <w:r w:rsidR="006339C2" w:rsidRPr="00102D23">
        <w:t>”</w:t>
      </w:r>
      <w:r w:rsidR="006C1E60" w:rsidRPr="00102D23">
        <w:t>.</w:t>
      </w:r>
      <w:r w:rsidR="005917C4" w:rsidRPr="00102D23">
        <w:t xml:space="preserve"> </w:t>
      </w:r>
      <w:r w:rsidR="00EF207A" w:rsidRPr="00102D23">
        <w:t>Fifteen experts took part</w:t>
      </w:r>
      <w:r w:rsidR="003F210F" w:rsidRPr="00102D23">
        <w:t xml:space="preserve"> in this stage</w:t>
      </w:r>
      <w:r w:rsidR="00EF207A" w:rsidRPr="00102D23">
        <w:t>.</w:t>
      </w:r>
    </w:p>
    <w:p w14:paraId="58CEC302" w14:textId="681F4980" w:rsidR="002D1448" w:rsidRPr="00102D23" w:rsidRDefault="00E65A9C" w:rsidP="004612EE">
      <w:pPr>
        <w:pStyle w:val="ListParagraph"/>
        <w:numPr>
          <w:ilvl w:val="0"/>
          <w:numId w:val="1"/>
        </w:numPr>
      </w:pPr>
      <w:r w:rsidRPr="00102D23">
        <w:t>Any v</w:t>
      </w:r>
      <w:r w:rsidR="00072CB1" w:rsidRPr="00102D23">
        <w:t xml:space="preserve">ariables from the online </w:t>
      </w:r>
      <w:r w:rsidR="003E4BE7" w:rsidRPr="00102D23">
        <w:t>survey w</w:t>
      </w:r>
      <w:r w:rsidR="003F210F" w:rsidRPr="00102D23">
        <w:t xml:space="preserve">ere </w:t>
      </w:r>
      <w:r w:rsidRPr="00102D23">
        <w:t xml:space="preserve">automatically </w:t>
      </w:r>
      <w:r w:rsidR="003E4BE7" w:rsidRPr="00102D23">
        <w:t xml:space="preserve">included if all experts </w:t>
      </w:r>
      <w:r w:rsidRPr="00102D23">
        <w:t xml:space="preserve">felt it was very important or critically important. </w:t>
      </w:r>
      <w:r w:rsidR="002D2EDC" w:rsidRPr="00102D23">
        <w:t xml:space="preserve">Variables </w:t>
      </w:r>
      <w:r w:rsidR="00E4582A" w:rsidRPr="00102D23">
        <w:t>which were identified by 40% or more experts as very important or critically important were flagged for initial discussion.</w:t>
      </w:r>
    </w:p>
    <w:p w14:paraId="17810964" w14:textId="5928CF3F" w:rsidR="0032507C" w:rsidRPr="00102D23" w:rsidRDefault="0076133C" w:rsidP="004612EE">
      <w:pPr>
        <w:pStyle w:val="ListParagraph"/>
        <w:numPr>
          <w:ilvl w:val="0"/>
          <w:numId w:val="1"/>
        </w:numPr>
      </w:pPr>
      <w:r w:rsidRPr="00102D23">
        <w:t>Group</w:t>
      </w:r>
      <w:r w:rsidR="0032507C" w:rsidRPr="00102D23">
        <w:t xml:space="preserve"> consultation</w:t>
      </w:r>
      <w:r w:rsidRPr="00102D23">
        <w:t xml:space="preserve"> with experts</w:t>
      </w:r>
      <w:r w:rsidR="0032507C" w:rsidRPr="00102D23">
        <w:t xml:space="preserve"> </w:t>
      </w:r>
      <w:r w:rsidRPr="00102D23">
        <w:t xml:space="preserve">took place </w:t>
      </w:r>
      <w:r w:rsidR="007E3E3C" w:rsidRPr="00102D23">
        <w:t xml:space="preserve">from 27 November 2025 to 03 December 2025 </w:t>
      </w:r>
      <w:r w:rsidRPr="00102D23">
        <w:t xml:space="preserve">in </w:t>
      </w:r>
      <w:r w:rsidR="00AE301D" w:rsidRPr="00102D23">
        <w:t xml:space="preserve">two </w:t>
      </w:r>
      <w:r w:rsidR="003D22D5" w:rsidRPr="00102D23">
        <w:t xml:space="preserve">streams to accommodate </w:t>
      </w:r>
      <w:r w:rsidR="007E3E3C" w:rsidRPr="00102D23">
        <w:t xml:space="preserve">all global </w:t>
      </w:r>
      <w:r w:rsidR="00EF4141" w:rsidRPr="00102D23">
        <w:t>time zones</w:t>
      </w:r>
      <w:r w:rsidR="007E3E3C" w:rsidRPr="00102D23">
        <w:t>.</w:t>
      </w:r>
      <w:r w:rsidR="006B38D6" w:rsidRPr="00102D23">
        <w:t xml:space="preserve"> </w:t>
      </w:r>
      <w:r w:rsidR="005A6097" w:rsidRPr="00102D23">
        <w:t xml:space="preserve">Variables were presented </w:t>
      </w:r>
      <w:r w:rsidR="007E5F42" w:rsidRPr="00102D23">
        <w:t>within</w:t>
      </w:r>
      <w:r w:rsidR="005A6097" w:rsidRPr="00102D23">
        <w:t xml:space="preserve"> the initial categories</w:t>
      </w:r>
      <w:r w:rsidR="00FB0D70" w:rsidRPr="00102D23">
        <w:t xml:space="preserve"> given in </w:t>
      </w:r>
      <w:r w:rsidR="00FB0D70" w:rsidRPr="00102D23">
        <w:fldChar w:fldCharType="begin"/>
      </w:r>
      <w:r w:rsidR="00FB0D70" w:rsidRPr="00102D23">
        <w:instrText xml:space="preserve"> REF _Ref225927444 \h </w:instrText>
      </w:r>
      <w:r w:rsidR="00FB0D70" w:rsidRPr="00102D23">
        <w:fldChar w:fldCharType="separate"/>
      </w:r>
      <w:r w:rsidR="009A5B49" w:rsidRPr="00102D23">
        <w:t xml:space="preserve">Annex </w:t>
      </w:r>
      <w:r w:rsidR="009A5B49">
        <w:rPr>
          <w:noProof/>
        </w:rPr>
        <w:t>E</w:t>
      </w:r>
      <w:r w:rsidR="00FB0D70" w:rsidRPr="00102D23">
        <w:fldChar w:fldCharType="end"/>
      </w:r>
      <w:r w:rsidR="005A6097" w:rsidRPr="00102D23">
        <w:t xml:space="preserve">. An iterative discussion of variables </w:t>
      </w:r>
      <w:r w:rsidR="00380D37" w:rsidRPr="00102D23">
        <w:t xml:space="preserve">sought consensus </w:t>
      </w:r>
      <w:r w:rsidR="007D3111" w:rsidRPr="00102D23">
        <w:t>on which variables were mandatory, and which should not</w:t>
      </w:r>
      <w:r w:rsidR="006A4F94" w:rsidRPr="00102D23">
        <w:t xml:space="preserve"> be included</w:t>
      </w:r>
      <w:r w:rsidR="00D44075" w:rsidRPr="00102D23">
        <w:t xml:space="preserve">, and additional </w:t>
      </w:r>
      <w:r w:rsidR="00F00DE3" w:rsidRPr="00102D23">
        <w:t>advice</w:t>
      </w:r>
      <w:r w:rsidR="00D44075" w:rsidRPr="00102D23">
        <w:t xml:space="preserve"> on the </w:t>
      </w:r>
      <w:r w:rsidR="00D916AD" w:rsidRPr="00102D23">
        <w:t xml:space="preserve">potential structure, filtering and </w:t>
      </w:r>
      <w:r w:rsidR="007E1552" w:rsidRPr="00102D23">
        <w:t>clustering of questions.</w:t>
      </w:r>
    </w:p>
    <w:p w14:paraId="47B1F1C5" w14:textId="676E1FBC" w:rsidR="00265D5A" w:rsidRPr="00102D23" w:rsidRDefault="00265D5A" w:rsidP="004612EE">
      <w:pPr>
        <w:pStyle w:val="ListParagraph"/>
        <w:numPr>
          <w:ilvl w:val="0"/>
          <w:numId w:val="1"/>
        </w:numPr>
      </w:pPr>
      <w:r w:rsidRPr="00102D23">
        <w:t xml:space="preserve">The WHO technical team produced a </w:t>
      </w:r>
      <w:r w:rsidR="00C85B18" w:rsidRPr="00102D23">
        <w:t xml:space="preserve">draft “light” case report form which was driven by </w:t>
      </w:r>
      <w:r w:rsidR="00CD6BE7" w:rsidRPr="00102D23">
        <w:t xml:space="preserve">group </w:t>
      </w:r>
      <w:r w:rsidR="000D1CD2" w:rsidRPr="00102D23">
        <w:t>consultations and</w:t>
      </w:r>
      <w:r w:rsidR="00F9335F" w:rsidRPr="00102D23">
        <w:t xml:space="preserve"> recorded the rationale for inclusion and non-inclusion</w:t>
      </w:r>
      <w:r w:rsidR="00C90804" w:rsidRPr="00102D23">
        <w:t>.</w:t>
      </w:r>
    </w:p>
    <w:p w14:paraId="2B996EBA" w14:textId="58589764" w:rsidR="00D24730" w:rsidRPr="00102D23" w:rsidRDefault="00D24730" w:rsidP="004612EE">
      <w:pPr>
        <w:pStyle w:val="ListParagraph"/>
        <w:numPr>
          <w:ilvl w:val="0"/>
          <w:numId w:val="1"/>
        </w:numPr>
      </w:pPr>
      <w:r w:rsidRPr="00102D23">
        <w:t xml:space="preserve">The </w:t>
      </w:r>
      <w:r w:rsidR="00D8066B" w:rsidRPr="00102D23">
        <w:t xml:space="preserve">draft was presented as an online </w:t>
      </w:r>
      <w:r w:rsidR="00E8022A" w:rsidRPr="00102D23">
        <w:t xml:space="preserve">data capture tool </w:t>
      </w:r>
      <w:r w:rsidR="00BF40F7" w:rsidRPr="00102D23">
        <w:t>which could be used for desk-based piloting</w:t>
      </w:r>
      <w:r w:rsidR="005D37D8" w:rsidRPr="00102D23">
        <w:t>.</w:t>
      </w:r>
    </w:p>
    <w:p w14:paraId="05875E94" w14:textId="6C6F2B27" w:rsidR="005D37D8" w:rsidRPr="00102D23" w:rsidRDefault="005D37D8" w:rsidP="004612EE">
      <w:pPr>
        <w:pStyle w:val="ListParagraph"/>
        <w:numPr>
          <w:ilvl w:val="0"/>
          <w:numId w:val="1"/>
        </w:numPr>
      </w:pPr>
      <w:r w:rsidRPr="00102D23">
        <w:t xml:space="preserve">Based on </w:t>
      </w:r>
      <w:r w:rsidR="007036BB" w:rsidRPr="00102D23">
        <w:t xml:space="preserve">qualitative feedback, the online tool was </w:t>
      </w:r>
      <w:r w:rsidR="00F7688F" w:rsidRPr="00102D23">
        <w:t>refined according to practical considerations to improve feasibility and likely accuracy of data capture.</w:t>
      </w:r>
    </w:p>
    <w:p w14:paraId="0675FB92" w14:textId="1BF08910" w:rsidR="00F7688F" w:rsidRPr="00102D23" w:rsidRDefault="7328C127" w:rsidP="004612EE">
      <w:pPr>
        <w:pStyle w:val="ListParagraph"/>
        <w:numPr>
          <w:ilvl w:val="0"/>
          <w:numId w:val="1"/>
        </w:numPr>
      </w:pPr>
      <w:r w:rsidRPr="00102D23">
        <w:t xml:space="preserve">The resulting </w:t>
      </w:r>
      <w:r w:rsidR="223D258E" w:rsidRPr="00102D23">
        <w:t>consultation</w:t>
      </w:r>
      <w:r w:rsidR="78320418" w:rsidRPr="00102D23">
        <w:t>-ready</w:t>
      </w:r>
      <w:r w:rsidR="223D258E" w:rsidRPr="00102D23">
        <w:t xml:space="preserve"> draft </w:t>
      </w:r>
      <w:r w:rsidR="78320418" w:rsidRPr="00102D23">
        <w:t xml:space="preserve">was circulated to the expert panel and WHO </w:t>
      </w:r>
      <w:r w:rsidR="1B5B0ACE" w:rsidRPr="00102D23">
        <w:t xml:space="preserve">technical leads </w:t>
      </w:r>
      <w:r w:rsidR="2099EFE9" w:rsidRPr="00102D23">
        <w:t xml:space="preserve">who were asked to </w:t>
      </w:r>
      <w:r w:rsidR="713D3FA8" w:rsidRPr="00102D23">
        <w:t xml:space="preserve">comment on </w:t>
      </w:r>
      <w:r w:rsidR="2099EFE9" w:rsidRPr="00102D23">
        <w:t>align</w:t>
      </w:r>
      <w:r w:rsidR="713D3FA8" w:rsidRPr="00102D23">
        <w:t>ment</w:t>
      </w:r>
      <w:r w:rsidR="2099EFE9" w:rsidRPr="00102D23">
        <w:t xml:space="preserve"> with current standards and practices</w:t>
      </w:r>
      <w:r w:rsidR="713D3FA8" w:rsidRPr="00102D23">
        <w:t>. T</w:t>
      </w:r>
      <w:r w:rsidR="1B5B0ACE" w:rsidRPr="00102D23">
        <w:t xml:space="preserve">he technical team </w:t>
      </w:r>
      <w:r w:rsidR="713D3FA8" w:rsidRPr="00102D23">
        <w:t xml:space="preserve">updated the </w:t>
      </w:r>
      <w:r w:rsidR="2452610F" w:rsidRPr="00102D23">
        <w:t xml:space="preserve">draft </w:t>
      </w:r>
      <w:r w:rsidR="1B5B0ACE" w:rsidRPr="00102D23">
        <w:t xml:space="preserve">where strong objections </w:t>
      </w:r>
      <w:r w:rsidR="51FB0532" w:rsidRPr="00102D23">
        <w:t>were raised.</w:t>
      </w:r>
    </w:p>
    <w:p w14:paraId="2161F01D" w14:textId="38839296" w:rsidR="00014698" w:rsidRPr="00102D23" w:rsidRDefault="00014698" w:rsidP="00014698">
      <w:pPr>
        <w:pStyle w:val="Heading1"/>
      </w:pPr>
      <w:bookmarkStart w:id="14" w:name="_Toc225927602"/>
      <w:bookmarkStart w:id="15" w:name="_Toc236295353"/>
      <w:r w:rsidRPr="00102D23">
        <w:t>Results</w:t>
      </w:r>
      <w:bookmarkEnd w:id="14"/>
      <w:bookmarkEnd w:id="15"/>
    </w:p>
    <w:p w14:paraId="0D7CD9AC" w14:textId="5F88DA00" w:rsidR="0032507C" w:rsidRPr="00102D23" w:rsidRDefault="00A84F92" w:rsidP="00744216">
      <w:r w:rsidRPr="00102D23">
        <w:t xml:space="preserve">The case report form has </w:t>
      </w:r>
      <w:r w:rsidR="00C164A0" w:rsidRPr="00102D23">
        <w:t>45</w:t>
      </w:r>
      <w:r w:rsidRPr="00102D23">
        <w:t xml:space="preserve"> stem questions</w:t>
      </w:r>
      <w:r w:rsidR="00B246C9" w:rsidRPr="00102D23">
        <w:t xml:space="preserve">, and </w:t>
      </w:r>
      <w:r w:rsidR="00C164A0" w:rsidRPr="00102D23">
        <w:t xml:space="preserve">depending on skip logic </w:t>
      </w:r>
      <w:r w:rsidR="00B246C9" w:rsidRPr="00102D23">
        <w:t xml:space="preserve">the maximum is </w:t>
      </w:r>
      <w:r w:rsidR="00C164A0" w:rsidRPr="00102D23">
        <w:t xml:space="preserve">97, see </w:t>
      </w:r>
      <w:r w:rsidR="00C164A0" w:rsidRPr="00102D23">
        <w:fldChar w:fldCharType="begin"/>
      </w:r>
      <w:r w:rsidR="00C164A0" w:rsidRPr="00102D23">
        <w:instrText xml:space="preserve"> REF _Ref225927462 \h </w:instrText>
      </w:r>
      <w:r w:rsidR="00C164A0" w:rsidRPr="00102D23">
        <w:fldChar w:fldCharType="separate"/>
      </w:r>
      <w:r w:rsidR="009A5B49" w:rsidRPr="00102D23">
        <w:t xml:space="preserve">Annex </w:t>
      </w:r>
      <w:r w:rsidR="009A5B49">
        <w:rPr>
          <w:noProof/>
        </w:rPr>
        <w:t>D</w:t>
      </w:r>
      <w:r w:rsidR="00C164A0" w:rsidRPr="00102D23">
        <w:fldChar w:fldCharType="end"/>
      </w:r>
      <w:r w:rsidR="00380D71" w:rsidRPr="00102D23">
        <w:t>.</w:t>
      </w:r>
    </w:p>
    <w:p w14:paraId="69C6C0B3" w14:textId="5B0ABAEB" w:rsidR="00366413" w:rsidRPr="00102D23" w:rsidRDefault="00366413" w:rsidP="00366413">
      <w:pPr>
        <w:pStyle w:val="ListParagraph"/>
        <w:numPr>
          <w:ilvl w:val="0"/>
          <w:numId w:val="10"/>
        </w:numPr>
      </w:pPr>
      <w:r w:rsidRPr="00102D23">
        <w:t>The completion guide (</w:t>
      </w:r>
      <w:r w:rsidRPr="00102D23">
        <w:fldChar w:fldCharType="begin"/>
      </w:r>
      <w:r w:rsidRPr="00102D23">
        <w:instrText xml:space="preserve"> REF _Ref225933156 \h </w:instrText>
      </w:r>
      <w:r w:rsidRPr="00102D23">
        <w:fldChar w:fldCharType="separate"/>
      </w:r>
      <w:r w:rsidR="009A5B49" w:rsidRPr="00102D23">
        <w:t xml:space="preserve">Annex </w:t>
      </w:r>
      <w:r w:rsidR="009A5B49">
        <w:rPr>
          <w:noProof/>
        </w:rPr>
        <w:t>G</w:t>
      </w:r>
      <w:r w:rsidRPr="00102D23">
        <w:fldChar w:fldCharType="end"/>
      </w:r>
      <w:r w:rsidRPr="00102D23">
        <w:t>) is also available separately at ***.</w:t>
      </w:r>
    </w:p>
    <w:p w14:paraId="7EF56C2F" w14:textId="756FF742" w:rsidR="00380D71" w:rsidRPr="00102D23" w:rsidRDefault="00403566" w:rsidP="004612EE">
      <w:pPr>
        <w:pStyle w:val="ListParagraph"/>
        <w:numPr>
          <w:ilvl w:val="0"/>
          <w:numId w:val="10"/>
        </w:numPr>
      </w:pPr>
      <w:r w:rsidRPr="00102D23">
        <w:t>F</w:t>
      </w:r>
      <w:r w:rsidR="00380D71" w:rsidRPr="00102D23">
        <w:t xml:space="preserve">ull form is </w:t>
      </w:r>
      <w:r w:rsidR="00366413" w:rsidRPr="00102D23">
        <w:t xml:space="preserve">also </w:t>
      </w:r>
      <w:r w:rsidR="00380D71" w:rsidRPr="00102D23">
        <w:t xml:space="preserve">available </w:t>
      </w:r>
      <w:r w:rsidR="00366413" w:rsidRPr="00102D23">
        <w:t xml:space="preserve">separately </w:t>
      </w:r>
      <w:r w:rsidR="009A5B49">
        <w:t>as a web annex at</w:t>
      </w:r>
      <w:r w:rsidR="00380D71" w:rsidRPr="00102D23">
        <w:t xml:space="preserve"> ***.</w:t>
      </w:r>
    </w:p>
    <w:p w14:paraId="48B5027C" w14:textId="0F30DE58" w:rsidR="00403566" w:rsidRPr="00102D23" w:rsidRDefault="00403566" w:rsidP="004612EE">
      <w:pPr>
        <w:pStyle w:val="ListParagraph"/>
        <w:numPr>
          <w:ilvl w:val="0"/>
          <w:numId w:val="10"/>
        </w:numPr>
      </w:pPr>
      <w:r w:rsidRPr="00102D23">
        <w:t xml:space="preserve">The </w:t>
      </w:r>
      <w:r w:rsidR="004B3667" w:rsidRPr="00102D23">
        <w:t>ODK</w:t>
      </w:r>
      <w:r w:rsidR="00E521E1" w:rsidRPr="00102D23">
        <w:t xml:space="preserve"> </w:t>
      </w:r>
      <w:r w:rsidR="00133B24" w:rsidRPr="00133B24">
        <w:t>(12)</w:t>
      </w:r>
      <w:r w:rsidR="004B3667" w:rsidRPr="00102D23">
        <w:t xml:space="preserve"> XLSForm is available at ***.</w:t>
      </w:r>
    </w:p>
    <w:p w14:paraId="4CF1D904" w14:textId="2C89F410" w:rsidR="004B3667" w:rsidRPr="00102D23" w:rsidRDefault="004B3667" w:rsidP="004612EE">
      <w:pPr>
        <w:pStyle w:val="ListParagraph"/>
        <w:numPr>
          <w:ilvl w:val="0"/>
          <w:numId w:val="10"/>
        </w:numPr>
      </w:pPr>
      <w:r w:rsidRPr="00102D23">
        <w:t>The REDCAP</w:t>
      </w:r>
      <w:r w:rsidR="00E521E1" w:rsidRPr="00102D23">
        <w:t xml:space="preserve"> </w:t>
      </w:r>
      <w:r w:rsidR="00133B24" w:rsidRPr="00133B24">
        <w:t>(13)</w:t>
      </w:r>
      <w:r w:rsidR="00F97612" w:rsidRPr="00102D23">
        <w:t xml:space="preserve"> </w:t>
      </w:r>
      <w:r w:rsidR="003A7C56" w:rsidRPr="00102D23">
        <w:t>format</w:t>
      </w:r>
      <w:r w:rsidRPr="00102D23">
        <w:t xml:space="preserve"> form </w:t>
      </w:r>
      <w:r w:rsidR="003E5683" w:rsidRPr="00102D23">
        <w:t>is available at ***.</w:t>
      </w:r>
    </w:p>
    <w:p w14:paraId="6B9172CA" w14:textId="77777777" w:rsidR="00FB4EEA" w:rsidRPr="00102D23" w:rsidRDefault="00FB4EEA" w:rsidP="00744216"/>
    <w:p w14:paraId="4AB2B939" w14:textId="77777777" w:rsidR="0027264D" w:rsidRPr="00102D23" w:rsidRDefault="0027264D" w:rsidP="00E56F01">
      <w:pPr>
        <w:pStyle w:val="Heading1"/>
        <w:sectPr w:rsidR="0027264D" w:rsidRPr="00102D23" w:rsidSect="00D7058A">
          <w:headerReference w:type="default" r:id="rId15"/>
          <w:footerReference w:type="default" r:id="rId16"/>
          <w:headerReference w:type="first" r:id="rId17"/>
          <w:footerReference w:type="first" r:id="rId18"/>
          <w:pgSz w:w="11906" w:h="16838" w:code="9"/>
          <w:pgMar w:top="1418" w:right="1418" w:bottom="1418" w:left="1418" w:header="720" w:footer="720" w:gutter="0"/>
          <w:pgNumType w:start="1"/>
          <w:cols w:space="720"/>
          <w:noEndnote/>
          <w:docGrid w:linePitch="326"/>
        </w:sectPr>
      </w:pPr>
    </w:p>
    <w:p w14:paraId="5BB64CD6" w14:textId="77777777" w:rsidR="00E56F01" w:rsidRPr="00102D23" w:rsidRDefault="00E56F01" w:rsidP="00E56F01">
      <w:pPr>
        <w:pStyle w:val="Heading1"/>
      </w:pPr>
      <w:bookmarkStart w:id="16" w:name="_Toc225927603"/>
      <w:bookmarkStart w:id="17" w:name="_Toc236295354"/>
      <w:r w:rsidRPr="00102D23">
        <w:lastRenderedPageBreak/>
        <w:t>References</w:t>
      </w:r>
      <w:bookmarkEnd w:id="16"/>
      <w:bookmarkEnd w:id="17"/>
    </w:p>
    <w:p w14:paraId="2947414B" w14:textId="20319F30" w:rsidR="00133B24" w:rsidRPr="00133B24" w:rsidRDefault="00133B24" w:rsidP="00133B24">
      <w:pPr>
        <w:pStyle w:val="Bibliography"/>
        <w:rPr>
          <w:lang w:val="fr-FR"/>
        </w:rPr>
      </w:pPr>
      <w:bookmarkStart w:id="18" w:name="Cite_id35_Global_denNoYear_World_Heal"/>
      <w:r w:rsidRPr="00133B24">
        <w:t>1.</w:t>
      </w:r>
      <w:r w:rsidRPr="00133B24">
        <w:tab/>
        <w:t xml:space="preserve">World Health Organization. </w:t>
      </w:r>
      <w:r w:rsidRPr="00133B24">
        <w:rPr>
          <w:lang w:val="fr-FR"/>
        </w:rPr>
        <w:t xml:space="preserve">Global dengue surveillance dashboard. </w:t>
      </w:r>
      <w:r w:rsidR="00212C91">
        <w:rPr>
          <w:lang w:val="fr-FR"/>
        </w:rPr>
        <w:t xml:space="preserve">2026. </w:t>
      </w:r>
      <w:hyperlink r:id="rId19" w:history="1">
        <w:r w:rsidR="00212C91" w:rsidRPr="00D513EB">
          <w:rPr>
            <w:rStyle w:val="Hyperlink"/>
            <w:lang w:val="fr-FR"/>
          </w:rPr>
          <w:t>https://worldhealthorg.shinyapps.io/dengue_global</w:t>
        </w:r>
      </w:hyperlink>
      <w:r>
        <w:rPr>
          <w:lang w:val="fr-FR"/>
        </w:rPr>
        <w:t xml:space="preserve"> (accessed 29 July 2026)</w:t>
      </w:r>
      <w:r w:rsidRPr="00133B24">
        <w:rPr>
          <w:lang w:val="fr-FR"/>
        </w:rPr>
        <w:t>.</w:t>
      </w:r>
    </w:p>
    <w:p w14:paraId="2DA0B044" w14:textId="35B061BC" w:rsidR="00133B24" w:rsidRPr="00133B24" w:rsidRDefault="00133B24" w:rsidP="00133B24">
      <w:pPr>
        <w:pStyle w:val="Bibliography"/>
      </w:pPr>
      <w:r w:rsidRPr="00133B24">
        <w:t>2.</w:t>
      </w:r>
      <w:r w:rsidRPr="00133B24">
        <w:tab/>
        <w:t>Yang ZS, Baua AD, Hemdan MS, Assavalapsakul W, Wang WH, Lin CY, et al. Dengue virus infection: A systematic review of pathogenesis, diagnosis and management. J Infect Public Health. 2025;18(12):102982</w:t>
      </w:r>
      <w:r>
        <w:t>.</w:t>
      </w:r>
      <w:r w:rsidRPr="00133B24">
        <w:t xml:space="preserve"> </w:t>
      </w:r>
      <w:hyperlink r:id="rId20" w:history="1">
        <w:r w:rsidR="00212C91" w:rsidRPr="00D513EB">
          <w:rPr>
            <w:rStyle w:val="Hyperlink"/>
          </w:rPr>
          <w:t>https://doi.org/10.1016/j.jiph.2025.102982</w:t>
        </w:r>
      </w:hyperlink>
      <w:r w:rsidRPr="00133B24">
        <w:t>.</w:t>
      </w:r>
    </w:p>
    <w:p w14:paraId="0896E843" w14:textId="578BFC84" w:rsidR="00133B24" w:rsidRPr="00133B24" w:rsidRDefault="00133B24" w:rsidP="00133B24">
      <w:pPr>
        <w:pStyle w:val="Bibliography"/>
      </w:pPr>
      <w:r w:rsidRPr="00133B24">
        <w:t>3.</w:t>
      </w:r>
      <w:r w:rsidRPr="00133B24">
        <w:tab/>
        <w:t>Yacoub S, Demidova A, Chan XHS, Ajam A, Baimukhambetova D, Horn A, et al. Core outcome measurement set for clinical trials in dengue: an international Delphi consensus study (DEN-CORE). Lancet Infect Dis. 2025;S1473-3099(25)00500-6</w:t>
      </w:r>
      <w:r>
        <w:t xml:space="preserve">. </w:t>
      </w:r>
      <w:hyperlink r:id="rId21" w:history="1">
        <w:r w:rsidR="00212C91" w:rsidRPr="00D513EB">
          <w:rPr>
            <w:rStyle w:val="Hyperlink"/>
          </w:rPr>
          <w:t>https://doi.org/10.1016/S1473-3099(25)00500-6</w:t>
        </w:r>
      </w:hyperlink>
      <w:r w:rsidRPr="00133B24">
        <w:t>.</w:t>
      </w:r>
    </w:p>
    <w:p w14:paraId="205917BA" w14:textId="749257E5" w:rsidR="00133B24" w:rsidRPr="00133B24" w:rsidRDefault="00133B24" w:rsidP="00133B24">
      <w:pPr>
        <w:pStyle w:val="Bibliography"/>
      </w:pPr>
      <w:r w:rsidRPr="00133B24">
        <w:t>4.</w:t>
      </w:r>
      <w:r w:rsidRPr="00133B24">
        <w:tab/>
        <w:t xml:space="preserve">ISARIC. Toolkit for Operationalising the ISARIC Clinical Characterisation Protocol. </w:t>
      </w:r>
      <w:r w:rsidR="003A229E">
        <w:t>2026</w:t>
      </w:r>
      <w:r w:rsidR="009F7977">
        <w:t xml:space="preserve">. </w:t>
      </w:r>
      <w:hyperlink r:id="rId22" w:history="1">
        <w:r w:rsidR="00212C91" w:rsidRPr="00D513EB">
          <w:rPr>
            <w:rStyle w:val="Hyperlink"/>
          </w:rPr>
          <w:t>https://isaricresearch.github.io/CCP/CCP_toolkit</w:t>
        </w:r>
      </w:hyperlink>
      <w:r w:rsidRPr="00133B24">
        <w:t xml:space="preserve"> (accessed 29 July 2026).</w:t>
      </w:r>
    </w:p>
    <w:p w14:paraId="14EFF5B1" w14:textId="22E6FBAC" w:rsidR="00133B24" w:rsidRPr="00133B24" w:rsidRDefault="00133B24" w:rsidP="00133B24">
      <w:pPr>
        <w:pStyle w:val="Bibliography"/>
      </w:pPr>
      <w:r w:rsidRPr="00133B24">
        <w:rPr>
          <w:lang w:val="it-IT"/>
        </w:rPr>
        <w:t>5.</w:t>
      </w:r>
      <w:r w:rsidRPr="00133B24">
        <w:rPr>
          <w:lang w:val="it-IT"/>
        </w:rPr>
        <w:tab/>
        <w:t xml:space="preserve">Peres IT, Ranzani OT, Bastos LSL, Hamacher S, Edinburgh T, Garcia-Gallo E, et al. </w:t>
      </w:r>
      <w:r w:rsidRPr="00133B24">
        <w:t>Clinical characteristics, complications and outcomes of critically ill patients with Dengue in Brazil, 2012-2024: A nationwide, multicenter cohort study. Int J Infect Dis. 2025;159:108023</w:t>
      </w:r>
      <w:r>
        <w:t>.</w:t>
      </w:r>
      <w:r w:rsidRPr="00133B24">
        <w:t xml:space="preserve"> </w:t>
      </w:r>
      <w:hyperlink r:id="rId23" w:history="1">
        <w:r w:rsidR="00212C91" w:rsidRPr="00D513EB">
          <w:rPr>
            <w:rStyle w:val="Hyperlink"/>
          </w:rPr>
          <w:t>https://doi.org/10.1016/j.ijid.2025.108023</w:t>
        </w:r>
      </w:hyperlink>
      <w:r w:rsidRPr="00133B24">
        <w:t>.</w:t>
      </w:r>
    </w:p>
    <w:p w14:paraId="54B146D7" w14:textId="0F25E020" w:rsidR="00133B24" w:rsidRPr="00133B24" w:rsidRDefault="00133B24" w:rsidP="00133B24">
      <w:pPr>
        <w:pStyle w:val="Bibliography"/>
      </w:pPr>
      <w:r w:rsidRPr="00133B24">
        <w:t>6.</w:t>
      </w:r>
      <w:r w:rsidRPr="00133B24">
        <w:tab/>
        <w:t>Van Kerkhove MD, Reveiz L, Souza JP, Jaenisch T, Carson G, Broutet N, et al. Harmonisation of Zika virus research protocols to address key public health concerns. Lancet Glob Health. 2016;4(12):e911–2</w:t>
      </w:r>
      <w:r>
        <w:t>.</w:t>
      </w:r>
      <w:r w:rsidRPr="00133B24">
        <w:t xml:space="preserve"> </w:t>
      </w:r>
      <w:hyperlink r:id="rId24" w:history="1">
        <w:r w:rsidR="00212C91" w:rsidRPr="00D513EB">
          <w:rPr>
            <w:rStyle w:val="Hyperlink"/>
          </w:rPr>
          <w:t>https://doi.org/10.1016/S2214-109X(16)30255-8</w:t>
        </w:r>
      </w:hyperlink>
      <w:r w:rsidRPr="00133B24">
        <w:t>.</w:t>
      </w:r>
    </w:p>
    <w:p w14:paraId="2FF78125" w14:textId="63EE3204" w:rsidR="00133B24" w:rsidRPr="00133B24" w:rsidRDefault="00133B24" w:rsidP="00133B24">
      <w:pPr>
        <w:pStyle w:val="Bibliography"/>
      </w:pPr>
      <w:r w:rsidRPr="00133B24">
        <w:t>7.</w:t>
      </w:r>
      <w:r w:rsidRPr="00133B24">
        <w:tab/>
        <w:t>McCain K, Vicco A, Morgenstern C, Rawson T, Naidoo TM, Bhatia S, et al. A systematic review and meta-analysis of Zika virus epidemiology. Nat Health. 2026;1(3):355–67</w:t>
      </w:r>
      <w:r>
        <w:t>.</w:t>
      </w:r>
      <w:r w:rsidRPr="00133B24">
        <w:t xml:space="preserve"> </w:t>
      </w:r>
      <w:hyperlink r:id="rId25" w:history="1">
        <w:r w:rsidR="00212C91" w:rsidRPr="00D513EB">
          <w:rPr>
            <w:rStyle w:val="Hyperlink"/>
          </w:rPr>
          <w:t>https://doi.org/10.1038/s44360-025-00051-4</w:t>
        </w:r>
      </w:hyperlink>
      <w:r w:rsidRPr="00133B24">
        <w:t>.</w:t>
      </w:r>
    </w:p>
    <w:p w14:paraId="45223684" w14:textId="5A2E68EA" w:rsidR="00133B24" w:rsidRPr="00133B24" w:rsidRDefault="00133B24" w:rsidP="00A461CB">
      <w:pPr>
        <w:pStyle w:val="Bibliography"/>
      </w:pPr>
      <w:r w:rsidRPr="00133B24">
        <w:t>8.</w:t>
      </w:r>
      <w:r w:rsidRPr="00133B24">
        <w:tab/>
      </w:r>
      <w:r w:rsidR="00A461CB">
        <w:t>WHO guidelines for clinical management of arboviral diseases: dengue, chikungunya, Zika</w:t>
      </w:r>
      <w:r w:rsidR="00A461CB">
        <w:t xml:space="preserve"> </w:t>
      </w:r>
      <w:r w:rsidR="00A461CB">
        <w:t xml:space="preserve">and yellow fever. Geneva: World Health Organization; 2025. </w:t>
      </w:r>
      <w:hyperlink r:id="rId26" w:history="1">
        <w:r w:rsidR="00212C91" w:rsidRPr="00D513EB">
          <w:rPr>
            <w:rStyle w:val="Hyperlink"/>
          </w:rPr>
          <w:t>https://iris.who.int/server/api/core/bitstreams/634a55a5-327e-459b-a633-0650fe8ad6c9/content</w:t>
        </w:r>
      </w:hyperlink>
      <w:r w:rsidR="00212C91">
        <w:t xml:space="preserve"> </w:t>
      </w:r>
      <w:r w:rsidR="00A461CB">
        <w:t>Licence: CC BY-NC-SA 3.0 IGO</w:t>
      </w:r>
    </w:p>
    <w:p w14:paraId="4C924A22" w14:textId="713954C4" w:rsidR="00133B24" w:rsidRPr="00133B24" w:rsidRDefault="00133B24" w:rsidP="00133B24">
      <w:pPr>
        <w:pStyle w:val="Bibliography"/>
      </w:pPr>
      <w:r w:rsidRPr="00133B24">
        <w:t>9.</w:t>
      </w:r>
      <w:r w:rsidRPr="00133B24">
        <w:tab/>
        <w:t>Handbook for clinical management of dengue. Geneva, Switzerland: World Health Organization; 2012.</w:t>
      </w:r>
      <w:r w:rsidR="000D353B" w:rsidRPr="000D353B">
        <w:t xml:space="preserve"> </w:t>
      </w:r>
      <w:r w:rsidR="000D353B" w:rsidRPr="000D353B">
        <w:t>ISBN</w:t>
      </w:r>
      <w:r w:rsidR="000D353B">
        <w:t xml:space="preserve"> </w:t>
      </w:r>
      <w:r w:rsidR="000D353B" w:rsidRPr="000D353B">
        <w:t>978 92 4 150471 3</w:t>
      </w:r>
      <w:r w:rsidR="000D353B">
        <w:t>.</w:t>
      </w:r>
    </w:p>
    <w:p w14:paraId="2332CE93" w14:textId="26F4C699" w:rsidR="00133B24" w:rsidRPr="00133B24" w:rsidRDefault="00133B24" w:rsidP="00133B24">
      <w:pPr>
        <w:pStyle w:val="Bibliography"/>
      </w:pPr>
      <w:r w:rsidRPr="00133B24">
        <w:t>10.</w:t>
      </w:r>
      <w:r w:rsidRPr="00133B24">
        <w:tab/>
        <w:t>World Health Organization. International Classification of Diseases 11th Revision</w:t>
      </w:r>
      <w:r w:rsidR="009F7977">
        <w:t>; 2025.</w:t>
      </w:r>
      <w:r w:rsidRPr="00133B24">
        <w:t xml:space="preserve"> </w:t>
      </w:r>
      <w:hyperlink r:id="rId27" w:history="1">
        <w:r w:rsidR="00212C91" w:rsidRPr="00D513EB">
          <w:rPr>
            <w:rStyle w:val="Hyperlink"/>
          </w:rPr>
          <w:t>https://icd.who.int/en</w:t>
        </w:r>
      </w:hyperlink>
      <w:r w:rsidR="003A229E">
        <w:t xml:space="preserve"> </w:t>
      </w:r>
      <w:r w:rsidR="003A229E" w:rsidRPr="00133B24">
        <w:t>(accessed 29 July 2026)</w:t>
      </w:r>
      <w:r w:rsidR="003A229E">
        <w:t>.</w:t>
      </w:r>
    </w:p>
    <w:p w14:paraId="6F2B972B" w14:textId="1B099659" w:rsidR="00133B24" w:rsidRPr="00133B24" w:rsidRDefault="00133B24" w:rsidP="00133B24">
      <w:pPr>
        <w:pStyle w:val="Bibliography"/>
      </w:pPr>
      <w:r w:rsidRPr="00133B24">
        <w:t>11.</w:t>
      </w:r>
      <w:r w:rsidRPr="00133B24">
        <w:tab/>
        <w:t>Observational Medical Outcomes Partnership. OMOP Common data model. (</w:t>
      </w:r>
      <w:hyperlink r:id="rId28" w:history="1">
        <w:r w:rsidR="00212C91" w:rsidRPr="00D513EB">
          <w:rPr>
            <w:rStyle w:val="Hyperlink"/>
          </w:rPr>
          <w:t>https://ohdsi.github.io/CommonDataModel</w:t>
        </w:r>
      </w:hyperlink>
      <w:r w:rsidR="00212C91">
        <w:t xml:space="preserve"> </w:t>
      </w:r>
      <w:r w:rsidR="003A229E" w:rsidRPr="00133B24">
        <w:t>(accessed 29 July 2026)</w:t>
      </w:r>
    </w:p>
    <w:p w14:paraId="76534E8B" w14:textId="25FB7D45" w:rsidR="00133B24" w:rsidRPr="00133B24" w:rsidRDefault="00133B24" w:rsidP="00133B24">
      <w:pPr>
        <w:pStyle w:val="Bibliography"/>
      </w:pPr>
      <w:r w:rsidRPr="00133B24">
        <w:t>12.</w:t>
      </w:r>
      <w:r w:rsidRPr="00133B24">
        <w:tab/>
        <w:t>ODK Inc. O</w:t>
      </w:r>
      <w:r w:rsidR="003A229E">
        <w:t xml:space="preserve">pen </w:t>
      </w:r>
      <w:r w:rsidRPr="00133B24">
        <w:t>D</w:t>
      </w:r>
      <w:r w:rsidR="003A229E">
        <w:t xml:space="preserve">ata </w:t>
      </w:r>
      <w:r w:rsidRPr="00133B24">
        <w:t>K</w:t>
      </w:r>
      <w:r w:rsidR="003A229E">
        <w:t>it</w:t>
      </w:r>
      <w:r w:rsidRPr="00133B24">
        <w:t xml:space="preserve">. ODK Inc; 2026. </w:t>
      </w:r>
      <w:hyperlink r:id="rId29" w:history="1">
        <w:r w:rsidR="00212C91" w:rsidRPr="00D513EB">
          <w:rPr>
            <w:rStyle w:val="Hyperlink"/>
          </w:rPr>
          <w:t>https://doi.org/https://docs.getodk.org</w:t>
        </w:r>
      </w:hyperlink>
      <w:r w:rsidR="003A229E">
        <w:t xml:space="preserve"> </w:t>
      </w:r>
      <w:r w:rsidR="003A229E" w:rsidRPr="00133B24">
        <w:t>(accessed 29 July 2026)</w:t>
      </w:r>
      <w:r w:rsidR="003A229E">
        <w:t>.</w:t>
      </w:r>
    </w:p>
    <w:p w14:paraId="74F9297F" w14:textId="1343AAC8" w:rsidR="00133B24" w:rsidRPr="00133B24" w:rsidRDefault="00133B24" w:rsidP="00133B24">
      <w:pPr>
        <w:pStyle w:val="Bibliography"/>
      </w:pPr>
      <w:r w:rsidRPr="00133B24">
        <w:t>13.</w:t>
      </w:r>
      <w:r w:rsidRPr="00133B24">
        <w:tab/>
        <w:t>Harris PA, Taylor R, Minor BL, Elliott V, Fernandez M, O’Neal L, et al. The REDCap consortium: Building an international community of software platform partners. Journal of Biomedical Informatics. 2019;95:103208</w:t>
      </w:r>
      <w:r w:rsidR="003A229E">
        <w:t xml:space="preserve">. </w:t>
      </w:r>
      <w:hyperlink r:id="rId30" w:history="1">
        <w:r w:rsidR="00212C91" w:rsidRPr="00D513EB">
          <w:rPr>
            <w:rStyle w:val="Hyperlink"/>
          </w:rPr>
          <w:t>https://doi.org/10.1016/j.jbi.2019.103208</w:t>
        </w:r>
      </w:hyperlink>
      <w:r w:rsidRPr="00133B24">
        <w:t>.</w:t>
      </w:r>
    </w:p>
    <w:bookmarkEnd w:id="18"/>
    <w:p w14:paraId="2E6F76D5" w14:textId="6D476A0E" w:rsidR="005E458C" w:rsidRPr="00102D23" w:rsidRDefault="005E458C" w:rsidP="005E458C">
      <w:pPr>
        <w:spacing w:before="0" w:after="0"/>
        <w:rPr>
          <w:lang w:eastAsia="en-GB"/>
        </w:rPr>
      </w:pPr>
    </w:p>
    <w:p w14:paraId="4321CB99" w14:textId="279B824B" w:rsidR="005E458C" w:rsidRPr="00102D23" w:rsidRDefault="005E458C" w:rsidP="005E458C">
      <w:pPr>
        <w:spacing w:before="0" w:after="0"/>
        <w:rPr>
          <w:lang w:eastAsia="en-GB"/>
        </w:rPr>
        <w:sectPr w:rsidR="005E458C" w:rsidRPr="00102D23" w:rsidSect="007725FB">
          <w:headerReference w:type="default" r:id="rId31"/>
          <w:headerReference w:type="first" r:id="rId32"/>
          <w:pgSz w:w="11906" w:h="16838" w:code="9"/>
          <w:pgMar w:top="1418" w:right="1418" w:bottom="1418" w:left="1418" w:header="720" w:footer="720" w:gutter="0"/>
          <w:cols w:space="720"/>
          <w:noEndnote/>
          <w:titlePg/>
          <w:docGrid w:linePitch="326"/>
        </w:sectPr>
      </w:pPr>
    </w:p>
    <w:p w14:paraId="52EBEC1E" w14:textId="01A5D1BD" w:rsidR="000C2946" w:rsidRPr="00102D23" w:rsidRDefault="00C41F14" w:rsidP="375C3CB3">
      <w:pPr>
        <w:pStyle w:val="Heading1"/>
        <w:rPr>
          <w:lang w:eastAsia="en-GB"/>
        </w:rPr>
      </w:pPr>
      <w:bookmarkStart w:id="19" w:name="_Ref225927422"/>
      <w:bookmarkStart w:id="20" w:name="_Toc225927605"/>
      <w:bookmarkStart w:id="21" w:name="_Toc236295355"/>
      <w:r w:rsidRPr="00102D23">
        <w:lastRenderedPageBreak/>
        <w:t xml:space="preserve">Annex </w:t>
      </w:r>
      <w:r w:rsidRPr="00102D23">
        <w:fldChar w:fldCharType="begin"/>
      </w:r>
      <w:r w:rsidRPr="00102D23">
        <w:instrText>SEQ Annex \* ALPHABETIC</w:instrText>
      </w:r>
      <w:r w:rsidRPr="00102D23">
        <w:fldChar w:fldCharType="separate"/>
      </w:r>
      <w:r w:rsidR="009A5B49">
        <w:rPr>
          <w:noProof/>
        </w:rPr>
        <w:t>A</w:t>
      </w:r>
      <w:r w:rsidRPr="00102D23">
        <w:fldChar w:fldCharType="end"/>
      </w:r>
      <w:bookmarkEnd w:id="19"/>
      <w:r w:rsidRPr="00102D23">
        <w:rPr>
          <w:lang w:eastAsia="en-GB"/>
        </w:rPr>
        <w:t xml:space="preserve">: </w:t>
      </w:r>
      <w:r w:rsidR="2F3F482D" w:rsidRPr="00102D23">
        <w:rPr>
          <w:lang w:eastAsia="en-GB"/>
        </w:rPr>
        <w:t xml:space="preserve">Development </w:t>
      </w:r>
      <w:r w:rsidR="006A029D" w:rsidRPr="00102D23">
        <w:rPr>
          <w:lang w:eastAsia="en-GB"/>
        </w:rPr>
        <w:t>p</w:t>
      </w:r>
      <w:r w:rsidR="2F3F482D" w:rsidRPr="00102D23">
        <w:rPr>
          <w:lang w:eastAsia="en-GB"/>
        </w:rPr>
        <w:t>rocess</w:t>
      </w:r>
      <w:bookmarkEnd w:id="20"/>
      <w:bookmarkEnd w:id="21"/>
    </w:p>
    <w:p w14:paraId="11D4785C" w14:textId="67DC550B" w:rsidR="000C2946" w:rsidRPr="00102D23" w:rsidRDefault="2F3F482D" w:rsidP="006A029D">
      <w:pPr>
        <w:jc w:val="center"/>
      </w:pPr>
      <w:r w:rsidRPr="00102D23">
        <w:rPr>
          <w:noProof/>
        </w:rPr>
        <w:drawing>
          <wp:inline distT="0" distB="0" distL="0" distR="0" wp14:anchorId="7C294E1E" wp14:editId="3BB08CA1">
            <wp:extent cx="2398386" cy="5874589"/>
            <wp:effectExtent l="0" t="0" r="2540" b="0"/>
            <wp:docPr id="15868757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75763" name=""/>
                    <pic:cNvPicPr/>
                  </pic:nvPicPr>
                  <pic:blipFill>
                    <a:blip r:embed="rId33">
                      <a:extLst>
                        <a:ext uri="{28A0092B-C50C-407E-A947-70E740481C1C}">
                          <a14:useLocalDpi xmlns:a14="http://schemas.microsoft.com/office/drawing/2010/main"/>
                        </a:ext>
                      </a:extLst>
                    </a:blip>
                    <a:stretch>
                      <a:fillRect/>
                    </a:stretch>
                  </pic:blipFill>
                  <pic:spPr>
                    <a:xfrm>
                      <a:off x="0" y="0"/>
                      <a:ext cx="2401112" cy="5881265"/>
                    </a:xfrm>
                    <a:prstGeom prst="rect">
                      <a:avLst/>
                    </a:prstGeom>
                  </pic:spPr>
                </pic:pic>
              </a:graphicData>
            </a:graphic>
          </wp:inline>
        </w:drawing>
      </w:r>
    </w:p>
    <w:p w14:paraId="167CC81C" w14:textId="7D5CD196" w:rsidR="000C2946" w:rsidRPr="00102D23" w:rsidRDefault="000C2946" w:rsidP="006A029D"/>
    <w:p w14:paraId="34A3649C" w14:textId="047F7C11" w:rsidR="000C2946" w:rsidRPr="00102D23" w:rsidRDefault="24B9401E" w:rsidP="375C3CB3">
      <w:r w:rsidRPr="00102D23">
        <w:br w:type="page"/>
      </w:r>
    </w:p>
    <w:p w14:paraId="72CDD727" w14:textId="20A5F22D" w:rsidR="000C2946" w:rsidRPr="00102D23" w:rsidRDefault="00C41F14" w:rsidP="004C6CF0">
      <w:pPr>
        <w:pStyle w:val="Heading1"/>
        <w:rPr>
          <w:lang w:eastAsia="en-GB"/>
        </w:rPr>
      </w:pPr>
      <w:bookmarkStart w:id="22" w:name="_Ref225927346"/>
      <w:bookmarkStart w:id="23" w:name="_Ref225927373"/>
      <w:bookmarkStart w:id="24" w:name="_Toc225927606"/>
      <w:bookmarkStart w:id="25" w:name="_Toc236295356"/>
      <w:r w:rsidRPr="00102D23">
        <w:lastRenderedPageBreak/>
        <w:t xml:space="preserve">Annex </w:t>
      </w:r>
      <w:r w:rsidRPr="00102D23">
        <w:fldChar w:fldCharType="begin"/>
      </w:r>
      <w:r w:rsidRPr="00102D23">
        <w:instrText>SEQ Annex \* ALPHABETIC</w:instrText>
      </w:r>
      <w:r w:rsidRPr="00102D23">
        <w:fldChar w:fldCharType="separate"/>
      </w:r>
      <w:r w:rsidR="009A5B49">
        <w:rPr>
          <w:noProof/>
        </w:rPr>
        <w:t>B</w:t>
      </w:r>
      <w:r w:rsidRPr="00102D23">
        <w:fldChar w:fldCharType="end"/>
      </w:r>
      <w:r w:rsidRPr="00102D23">
        <w:rPr>
          <w:lang w:eastAsia="en-GB"/>
        </w:rPr>
        <w:t xml:space="preserve">: </w:t>
      </w:r>
      <w:r w:rsidR="5939FE41" w:rsidRPr="00102D23">
        <w:rPr>
          <w:lang w:eastAsia="en-GB"/>
        </w:rPr>
        <w:t>Declaration</w:t>
      </w:r>
      <w:r w:rsidR="468B7B84" w:rsidRPr="00102D23">
        <w:rPr>
          <w:lang w:eastAsia="en-GB"/>
        </w:rPr>
        <w:t>s of interest</w:t>
      </w:r>
      <w:bookmarkEnd w:id="22"/>
      <w:bookmarkEnd w:id="23"/>
      <w:bookmarkEnd w:id="24"/>
      <w:bookmarkEnd w:id="25"/>
    </w:p>
    <w:tbl>
      <w:tblPr>
        <w:tblStyle w:val="WHOReportTable"/>
        <w:tblW w:w="0" w:type="auto"/>
        <w:tblLook w:val="04A0" w:firstRow="1" w:lastRow="0" w:firstColumn="1" w:lastColumn="0" w:noHBand="0" w:noVBand="1"/>
      </w:tblPr>
      <w:tblGrid>
        <w:gridCol w:w="2835"/>
        <w:gridCol w:w="4678"/>
      </w:tblGrid>
      <w:tr w:rsidR="00D76CC4" w:rsidRPr="00102D23" w14:paraId="7850EECB" w14:textId="77777777" w:rsidTr="001440DB">
        <w:trPr>
          <w:cnfStyle w:val="100000000000" w:firstRow="1" w:lastRow="0" w:firstColumn="0" w:lastColumn="0" w:oddVBand="0" w:evenVBand="0" w:oddHBand="0" w:evenHBand="0" w:firstRowFirstColumn="0" w:firstRowLastColumn="0" w:lastRowFirstColumn="0" w:lastRowLastColumn="0"/>
        </w:trPr>
        <w:tc>
          <w:tcPr>
            <w:tcW w:w="2835" w:type="dxa"/>
          </w:tcPr>
          <w:p w14:paraId="789761EC" w14:textId="047C390C" w:rsidR="00D76CC4" w:rsidRPr="00102D23" w:rsidRDefault="00D76CC4" w:rsidP="0062077A">
            <w:pPr>
              <w:pStyle w:val="Tabletext"/>
              <w:rPr>
                <w:lang w:val="en-GB"/>
              </w:rPr>
            </w:pPr>
            <w:r w:rsidRPr="00102D23">
              <w:rPr>
                <w:lang w:val="en-GB"/>
              </w:rPr>
              <w:t>Name</w:t>
            </w:r>
          </w:p>
        </w:tc>
        <w:tc>
          <w:tcPr>
            <w:tcW w:w="4678" w:type="dxa"/>
          </w:tcPr>
          <w:p w14:paraId="62948F79" w14:textId="1044A840" w:rsidR="00D76CC4" w:rsidRPr="00102D23" w:rsidRDefault="00D76CC4" w:rsidP="0062077A">
            <w:pPr>
              <w:pStyle w:val="Tabletext"/>
              <w:rPr>
                <w:lang w:val="en-GB"/>
              </w:rPr>
            </w:pPr>
            <w:r w:rsidRPr="00102D23">
              <w:rPr>
                <w:lang w:val="en-GB"/>
              </w:rPr>
              <w:t>Declarations</w:t>
            </w:r>
          </w:p>
        </w:tc>
      </w:tr>
      <w:tr w:rsidR="0062077A" w:rsidRPr="00102D23" w14:paraId="5134F1E5" w14:textId="77777777" w:rsidTr="001440DB">
        <w:tc>
          <w:tcPr>
            <w:tcW w:w="2835" w:type="dxa"/>
          </w:tcPr>
          <w:p w14:paraId="62A2EAB9" w14:textId="5A3F0234" w:rsidR="0062077A" w:rsidRPr="00102D23" w:rsidRDefault="0062077A" w:rsidP="0062077A">
            <w:pPr>
              <w:pStyle w:val="Tabletext"/>
              <w:rPr>
                <w:lang w:val="en-GB"/>
              </w:rPr>
            </w:pPr>
            <w:r w:rsidRPr="00102D23">
              <w:rPr>
                <w:lang w:val="en-GB"/>
              </w:rPr>
              <w:t>Kayan Abukhaizaran</w:t>
            </w:r>
          </w:p>
        </w:tc>
        <w:tc>
          <w:tcPr>
            <w:tcW w:w="4678" w:type="dxa"/>
          </w:tcPr>
          <w:p w14:paraId="1F13AF33" w14:textId="7122E241" w:rsidR="0062077A" w:rsidRPr="00102D23" w:rsidRDefault="001440DB" w:rsidP="0062077A">
            <w:pPr>
              <w:pStyle w:val="Tabletext"/>
              <w:rPr>
                <w:lang w:val="en-GB"/>
              </w:rPr>
            </w:pPr>
            <w:r>
              <w:rPr>
                <w:lang w:val="en-GB"/>
              </w:rPr>
              <w:t>N</w:t>
            </w:r>
            <w:r w:rsidR="0062077A" w:rsidRPr="00102D23">
              <w:rPr>
                <w:lang w:val="en-GB"/>
              </w:rPr>
              <w:t>one</w:t>
            </w:r>
          </w:p>
        </w:tc>
      </w:tr>
      <w:tr w:rsidR="0062077A" w:rsidRPr="00102D23" w14:paraId="56A2B636" w14:textId="77777777" w:rsidTr="001440DB">
        <w:trPr>
          <w:cnfStyle w:val="000000010000" w:firstRow="0" w:lastRow="0" w:firstColumn="0" w:lastColumn="0" w:oddVBand="0" w:evenVBand="0" w:oddHBand="0" w:evenHBand="1" w:firstRowFirstColumn="0" w:firstRowLastColumn="0" w:lastRowFirstColumn="0" w:lastRowLastColumn="0"/>
        </w:trPr>
        <w:tc>
          <w:tcPr>
            <w:tcW w:w="2835" w:type="dxa"/>
          </w:tcPr>
          <w:p w14:paraId="310E6D5A" w14:textId="1D80FD6E" w:rsidR="0062077A" w:rsidRPr="00102D23" w:rsidRDefault="0062077A" w:rsidP="0062077A">
            <w:pPr>
              <w:pStyle w:val="Tabletext"/>
              <w:rPr>
                <w:lang w:val="en-GB"/>
              </w:rPr>
            </w:pPr>
            <w:r w:rsidRPr="00102D23">
              <w:rPr>
                <w:lang w:val="en-GB"/>
              </w:rPr>
              <w:t xml:space="preserve">Ruhai Bai  </w:t>
            </w:r>
          </w:p>
        </w:tc>
        <w:tc>
          <w:tcPr>
            <w:tcW w:w="4678" w:type="dxa"/>
          </w:tcPr>
          <w:p w14:paraId="1185D756" w14:textId="7E470F86" w:rsidR="0062077A" w:rsidRPr="00102D23" w:rsidRDefault="001440DB" w:rsidP="0062077A">
            <w:pPr>
              <w:pStyle w:val="Tabletext"/>
              <w:rPr>
                <w:lang w:val="en-GB"/>
              </w:rPr>
            </w:pPr>
            <w:r>
              <w:rPr>
                <w:lang w:val="en-GB"/>
              </w:rPr>
              <w:t>N</w:t>
            </w:r>
            <w:r w:rsidRPr="00102D23">
              <w:rPr>
                <w:lang w:val="en-GB"/>
              </w:rPr>
              <w:t>one</w:t>
            </w:r>
          </w:p>
        </w:tc>
      </w:tr>
      <w:tr w:rsidR="0062077A" w:rsidRPr="00102D23" w14:paraId="0785563D" w14:textId="77777777" w:rsidTr="001440DB">
        <w:tc>
          <w:tcPr>
            <w:tcW w:w="2835" w:type="dxa"/>
          </w:tcPr>
          <w:p w14:paraId="02BD405D" w14:textId="028FA2AF" w:rsidR="0062077A" w:rsidRPr="00102D23" w:rsidRDefault="0062077A" w:rsidP="0062077A">
            <w:pPr>
              <w:pStyle w:val="Tabletext"/>
              <w:rPr>
                <w:lang w:val="en-GB"/>
              </w:rPr>
            </w:pPr>
            <w:r w:rsidRPr="00102D23">
              <w:rPr>
                <w:lang w:val="en-GB"/>
              </w:rPr>
              <w:t xml:space="preserve">Harlan Campbell </w:t>
            </w:r>
          </w:p>
        </w:tc>
        <w:tc>
          <w:tcPr>
            <w:tcW w:w="4678" w:type="dxa"/>
          </w:tcPr>
          <w:p w14:paraId="315AE80F" w14:textId="4B3AF09D" w:rsidR="0062077A" w:rsidRPr="00102D23" w:rsidRDefault="001440DB" w:rsidP="0062077A">
            <w:pPr>
              <w:pStyle w:val="Tabletext"/>
              <w:rPr>
                <w:lang w:val="en-GB"/>
              </w:rPr>
            </w:pPr>
            <w:r>
              <w:rPr>
                <w:lang w:val="en-GB"/>
              </w:rPr>
              <w:t>N</w:t>
            </w:r>
            <w:r w:rsidRPr="00102D23">
              <w:rPr>
                <w:lang w:val="en-GB"/>
              </w:rPr>
              <w:t>one</w:t>
            </w:r>
          </w:p>
        </w:tc>
      </w:tr>
      <w:tr w:rsidR="0062077A" w:rsidRPr="00102D23" w14:paraId="0D8ED632" w14:textId="77777777" w:rsidTr="001440DB">
        <w:trPr>
          <w:cnfStyle w:val="000000010000" w:firstRow="0" w:lastRow="0" w:firstColumn="0" w:lastColumn="0" w:oddVBand="0" w:evenVBand="0" w:oddHBand="0" w:evenHBand="1" w:firstRowFirstColumn="0" w:firstRowLastColumn="0" w:lastRowFirstColumn="0" w:lastRowLastColumn="0"/>
        </w:trPr>
        <w:tc>
          <w:tcPr>
            <w:tcW w:w="2835" w:type="dxa"/>
          </w:tcPr>
          <w:p w14:paraId="335D15B2" w14:textId="68C5E833" w:rsidR="0062077A" w:rsidRPr="00102D23" w:rsidRDefault="0062077A" w:rsidP="0062077A">
            <w:pPr>
              <w:pStyle w:val="Tabletext"/>
              <w:rPr>
                <w:lang w:val="en-GB"/>
              </w:rPr>
            </w:pPr>
            <w:r w:rsidRPr="00102D23">
              <w:rPr>
                <w:lang w:val="en-GB"/>
              </w:rPr>
              <w:t>Orlando Cuellar</w:t>
            </w:r>
          </w:p>
        </w:tc>
        <w:tc>
          <w:tcPr>
            <w:tcW w:w="4678" w:type="dxa"/>
          </w:tcPr>
          <w:p w14:paraId="151624CF" w14:textId="0B69EE62" w:rsidR="0062077A" w:rsidRPr="00102D23" w:rsidRDefault="0062077A" w:rsidP="0062077A">
            <w:pPr>
              <w:pStyle w:val="Tabletext"/>
              <w:rPr>
                <w:lang w:val="en-GB"/>
              </w:rPr>
            </w:pPr>
            <w:r w:rsidRPr="00102D23">
              <w:rPr>
                <w:lang w:val="en-GB"/>
              </w:rPr>
              <w:t>None</w:t>
            </w:r>
          </w:p>
        </w:tc>
      </w:tr>
      <w:tr w:rsidR="0062077A" w:rsidRPr="00102D23" w14:paraId="5AFDC8E7" w14:textId="77777777" w:rsidTr="001440DB">
        <w:tc>
          <w:tcPr>
            <w:tcW w:w="2835" w:type="dxa"/>
          </w:tcPr>
          <w:p w14:paraId="2A94AD48" w14:textId="4B907A71" w:rsidR="0062077A" w:rsidRPr="00102D23" w:rsidRDefault="0062077A" w:rsidP="0062077A">
            <w:pPr>
              <w:pStyle w:val="Tabletext"/>
              <w:rPr>
                <w:lang w:val="en-GB"/>
              </w:rPr>
            </w:pPr>
            <w:r w:rsidRPr="00102D23">
              <w:rPr>
                <w:lang w:val="en-GB"/>
              </w:rPr>
              <w:t xml:space="preserve">Ismael Diallo  </w:t>
            </w:r>
          </w:p>
        </w:tc>
        <w:tc>
          <w:tcPr>
            <w:tcW w:w="4678" w:type="dxa"/>
          </w:tcPr>
          <w:p w14:paraId="6A054E1A" w14:textId="739E4A3B" w:rsidR="0062077A" w:rsidRPr="00102D23" w:rsidRDefault="0062077A" w:rsidP="0062077A">
            <w:pPr>
              <w:pStyle w:val="Tabletext"/>
              <w:rPr>
                <w:lang w:val="en-GB"/>
              </w:rPr>
            </w:pPr>
            <w:r w:rsidRPr="00102D23">
              <w:rPr>
                <w:lang w:val="en-GB"/>
              </w:rPr>
              <w:t>None</w:t>
            </w:r>
          </w:p>
        </w:tc>
      </w:tr>
      <w:tr w:rsidR="0062077A" w:rsidRPr="00102D23" w14:paraId="21E8F8DF" w14:textId="77777777" w:rsidTr="001440DB">
        <w:trPr>
          <w:cnfStyle w:val="000000010000" w:firstRow="0" w:lastRow="0" w:firstColumn="0" w:lastColumn="0" w:oddVBand="0" w:evenVBand="0" w:oddHBand="0" w:evenHBand="1" w:firstRowFirstColumn="0" w:firstRowLastColumn="0" w:lastRowFirstColumn="0" w:lastRowLastColumn="0"/>
          <w:trHeight w:val="300"/>
        </w:trPr>
        <w:tc>
          <w:tcPr>
            <w:tcW w:w="2835" w:type="dxa"/>
          </w:tcPr>
          <w:p w14:paraId="46DE1A04" w14:textId="303030D2" w:rsidR="0062077A" w:rsidRPr="00102D23" w:rsidRDefault="0062077A" w:rsidP="0062077A">
            <w:pPr>
              <w:pStyle w:val="Tabletext"/>
              <w:rPr>
                <w:lang w:val="en-GB"/>
              </w:rPr>
            </w:pPr>
            <w:r w:rsidRPr="00102D23">
              <w:rPr>
                <w:lang w:val="en-GB"/>
              </w:rPr>
              <w:t>Cristina Domingo-Carrasco</w:t>
            </w:r>
          </w:p>
        </w:tc>
        <w:tc>
          <w:tcPr>
            <w:tcW w:w="4678" w:type="dxa"/>
          </w:tcPr>
          <w:p w14:paraId="2E2436D9" w14:textId="0ED5F5E4" w:rsidR="0062077A" w:rsidRPr="00102D23" w:rsidRDefault="0062077A" w:rsidP="0062077A">
            <w:pPr>
              <w:pStyle w:val="Tabletext"/>
              <w:rPr>
                <w:lang w:val="en-GB"/>
              </w:rPr>
            </w:pPr>
            <w:r w:rsidRPr="00102D23">
              <w:rPr>
                <w:lang w:val="en-GB"/>
              </w:rPr>
              <w:t>None</w:t>
            </w:r>
          </w:p>
        </w:tc>
      </w:tr>
      <w:tr w:rsidR="0062077A" w:rsidRPr="00102D23" w14:paraId="34C3A002" w14:textId="77777777" w:rsidTr="001440DB">
        <w:trPr>
          <w:trHeight w:val="300"/>
        </w:trPr>
        <w:tc>
          <w:tcPr>
            <w:tcW w:w="2835" w:type="dxa"/>
          </w:tcPr>
          <w:p w14:paraId="24DE6A0B" w14:textId="69B78A51" w:rsidR="0062077A" w:rsidRPr="00102D23" w:rsidRDefault="0062077A" w:rsidP="0062077A">
            <w:pPr>
              <w:pStyle w:val="Tabletext"/>
              <w:rPr>
                <w:lang w:val="en-GB"/>
              </w:rPr>
            </w:pPr>
            <w:r w:rsidRPr="00102D23">
              <w:rPr>
                <w:lang w:val="en-GB"/>
              </w:rPr>
              <w:t xml:space="preserve">Pillaveetil Indu </w:t>
            </w:r>
          </w:p>
        </w:tc>
        <w:tc>
          <w:tcPr>
            <w:tcW w:w="4678" w:type="dxa"/>
          </w:tcPr>
          <w:p w14:paraId="060CAD3B" w14:textId="4D117C7E" w:rsidR="0062077A" w:rsidRPr="00102D23" w:rsidRDefault="0062077A" w:rsidP="0062077A">
            <w:pPr>
              <w:pStyle w:val="Tabletext"/>
              <w:rPr>
                <w:lang w:val="en-GB"/>
              </w:rPr>
            </w:pPr>
            <w:r w:rsidRPr="00102D23">
              <w:rPr>
                <w:lang w:val="en-GB"/>
              </w:rPr>
              <w:t>None</w:t>
            </w:r>
          </w:p>
        </w:tc>
      </w:tr>
      <w:tr w:rsidR="0062077A" w:rsidRPr="00102D23" w14:paraId="23539987" w14:textId="77777777" w:rsidTr="001440DB">
        <w:trPr>
          <w:cnfStyle w:val="000000010000" w:firstRow="0" w:lastRow="0" w:firstColumn="0" w:lastColumn="0" w:oddVBand="0" w:evenVBand="0" w:oddHBand="0" w:evenHBand="1" w:firstRowFirstColumn="0" w:firstRowLastColumn="0" w:lastRowFirstColumn="0" w:lastRowLastColumn="0"/>
          <w:trHeight w:val="300"/>
        </w:trPr>
        <w:tc>
          <w:tcPr>
            <w:tcW w:w="2835" w:type="dxa"/>
          </w:tcPr>
          <w:p w14:paraId="2BB7E626" w14:textId="5C104B9F" w:rsidR="0062077A" w:rsidRPr="00102D23" w:rsidRDefault="0062077A" w:rsidP="0062077A">
            <w:pPr>
              <w:pStyle w:val="Tabletext"/>
              <w:rPr>
                <w:lang w:val="en-GB"/>
              </w:rPr>
            </w:pPr>
            <w:r w:rsidRPr="00102D23">
              <w:rPr>
                <w:lang w:val="en-GB"/>
              </w:rPr>
              <w:t>Emilie Javelle</w:t>
            </w:r>
          </w:p>
        </w:tc>
        <w:tc>
          <w:tcPr>
            <w:tcW w:w="4678" w:type="dxa"/>
          </w:tcPr>
          <w:p w14:paraId="175133DF" w14:textId="2058E2AE" w:rsidR="0062077A" w:rsidRPr="00102D23" w:rsidRDefault="0062077A" w:rsidP="0062077A">
            <w:pPr>
              <w:pStyle w:val="Tabletext"/>
              <w:rPr>
                <w:lang w:val="en-GB"/>
              </w:rPr>
            </w:pPr>
            <w:r w:rsidRPr="00102D23">
              <w:rPr>
                <w:lang w:val="en-GB"/>
              </w:rPr>
              <w:t>None</w:t>
            </w:r>
          </w:p>
        </w:tc>
      </w:tr>
      <w:tr w:rsidR="006A029D" w:rsidRPr="00102D23" w14:paraId="58583BF4" w14:textId="77777777" w:rsidTr="001440DB">
        <w:trPr>
          <w:trHeight w:val="300"/>
        </w:trPr>
        <w:tc>
          <w:tcPr>
            <w:tcW w:w="2835" w:type="dxa"/>
          </w:tcPr>
          <w:p w14:paraId="64C82EA7" w14:textId="1327CBBE" w:rsidR="006A029D" w:rsidRPr="00102D23" w:rsidRDefault="006A029D" w:rsidP="006A029D">
            <w:pPr>
              <w:pStyle w:val="Tabletext"/>
              <w:rPr>
                <w:lang w:val="en-GB"/>
              </w:rPr>
            </w:pPr>
            <w:r w:rsidRPr="00102D23">
              <w:rPr>
                <w:lang w:val="en-GB"/>
              </w:rPr>
              <w:t>Yee Sin Leo</w:t>
            </w:r>
          </w:p>
        </w:tc>
        <w:tc>
          <w:tcPr>
            <w:tcW w:w="4678" w:type="dxa"/>
          </w:tcPr>
          <w:p w14:paraId="6EB2B1B4" w14:textId="3630EC5D" w:rsidR="006A029D" w:rsidRPr="00102D23" w:rsidRDefault="001440DB" w:rsidP="006A029D">
            <w:pPr>
              <w:pStyle w:val="Tabletext"/>
              <w:rPr>
                <w:lang w:val="en-GB"/>
              </w:rPr>
            </w:pPr>
            <w:r>
              <w:rPr>
                <w:lang w:val="en-GB"/>
              </w:rPr>
              <w:t>N</w:t>
            </w:r>
            <w:r w:rsidRPr="00102D23">
              <w:rPr>
                <w:lang w:val="en-GB"/>
              </w:rPr>
              <w:t>one</w:t>
            </w:r>
          </w:p>
        </w:tc>
      </w:tr>
      <w:tr w:rsidR="006A029D" w:rsidRPr="00102D23" w14:paraId="5E04C91D" w14:textId="77777777" w:rsidTr="001440DB">
        <w:trPr>
          <w:cnfStyle w:val="000000010000" w:firstRow="0" w:lastRow="0" w:firstColumn="0" w:lastColumn="0" w:oddVBand="0" w:evenVBand="0" w:oddHBand="0" w:evenHBand="1" w:firstRowFirstColumn="0" w:firstRowLastColumn="0" w:lastRowFirstColumn="0" w:lastRowLastColumn="0"/>
          <w:trHeight w:val="300"/>
        </w:trPr>
        <w:tc>
          <w:tcPr>
            <w:tcW w:w="2835" w:type="dxa"/>
          </w:tcPr>
          <w:p w14:paraId="3F931DF7" w14:textId="50FFE272" w:rsidR="006A029D" w:rsidRPr="00102D23" w:rsidRDefault="006A029D" w:rsidP="006A029D">
            <w:pPr>
              <w:pStyle w:val="Tabletext"/>
              <w:rPr>
                <w:lang w:val="en-GB"/>
              </w:rPr>
            </w:pPr>
            <w:r w:rsidRPr="00102D23">
              <w:rPr>
                <w:lang w:val="en-GB"/>
              </w:rPr>
              <w:t xml:space="preserve">Lucy Lum </w:t>
            </w:r>
          </w:p>
        </w:tc>
        <w:tc>
          <w:tcPr>
            <w:tcW w:w="4678" w:type="dxa"/>
          </w:tcPr>
          <w:p w14:paraId="3A12D2B6" w14:textId="42A04B1D" w:rsidR="006A029D" w:rsidRPr="00102D23" w:rsidRDefault="006A029D" w:rsidP="006A029D">
            <w:pPr>
              <w:pStyle w:val="Tabletext"/>
              <w:rPr>
                <w:lang w:val="en-GB"/>
              </w:rPr>
            </w:pPr>
            <w:r w:rsidRPr="00102D23">
              <w:rPr>
                <w:lang w:val="en-GB"/>
              </w:rPr>
              <w:t>None</w:t>
            </w:r>
          </w:p>
        </w:tc>
      </w:tr>
      <w:tr w:rsidR="006A029D" w:rsidRPr="00102D23" w14:paraId="660A3EAC" w14:textId="77777777" w:rsidTr="001440DB">
        <w:trPr>
          <w:trHeight w:val="300"/>
        </w:trPr>
        <w:tc>
          <w:tcPr>
            <w:tcW w:w="2835" w:type="dxa"/>
          </w:tcPr>
          <w:p w14:paraId="09EF050C" w14:textId="6A89A72C" w:rsidR="006A029D" w:rsidRPr="00102D23" w:rsidRDefault="006A029D" w:rsidP="006A029D">
            <w:pPr>
              <w:pStyle w:val="Tabletext"/>
              <w:rPr>
                <w:lang w:val="en-GB"/>
              </w:rPr>
            </w:pPr>
            <w:r w:rsidRPr="00102D23">
              <w:rPr>
                <w:lang w:val="en-GB"/>
              </w:rPr>
              <w:t>Maria-Lauretta Chito Orji</w:t>
            </w:r>
          </w:p>
        </w:tc>
        <w:tc>
          <w:tcPr>
            <w:tcW w:w="4678" w:type="dxa"/>
          </w:tcPr>
          <w:p w14:paraId="27FDFDD9" w14:textId="3C36FE0E" w:rsidR="006A029D" w:rsidRPr="00102D23" w:rsidRDefault="001440DB" w:rsidP="006A029D">
            <w:pPr>
              <w:pStyle w:val="Tabletext"/>
              <w:rPr>
                <w:lang w:val="en-GB"/>
              </w:rPr>
            </w:pPr>
            <w:r>
              <w:rPr>
                <w:lang w:val="en-GB"/>
              </w:rPr>
              <w:t>N</w:t>
            </w:r>
            <w:r w:rsidRPr="00102D23">
              <w:rPr>
                <w:lang w:val="en-GB"/>
              </w:rPr>
              <w:t>one</w:t>
            </w:r>
          </w:p>
        </w:tc>
      </w:tr>
      <w:tr w:rsidR="006A029D" w:rsidRPr="00102D23" w14:paraId="2DC1D16F" w14:textId="77777777" w:rsidTr="001440DB">
        <w:trPr>
          <w:cnfStyle w:val="000000010000" w:firstRow="0" w:lastRow="0" w:firstColumn="0" w:lastColumn="0" w:oddVBand="0" w:evenVBand="0" w:oddHBand="0" w:evenHBand="1" w:firstRowFirstColumn="0" w:firstRowLastColumn="0" w:lastRowFirstColumn="0" w:lastRowLastColumn="0"/>
          <w:trHeight w:val="300"/>
        </w:trPr>
        <w:tc>
          <w:tcPr>
            <w:tcW w:w="2835" w:type="dxa"/>
          </w:tcPr>
          <w:p w14:paraId="1FC333A5" w14:textId="189FCEEC" w:rsidR="006A029D" w:rsidRPr="00102D23" w:rsidRDefault="006A029D" w:rsidP="006A029D">
            <w:pPr>
              <w:pStyle w:val="Tabletext"/>
              <w:rPr>
                <w:lang w:val="en-GB"/>
              </w:rPr>
            </w:pPr>
            <w:r w:rsidRPr="00102D23">
              <w:rPr>
                <w:lang w:val="en-GB"/>
              </w:rPr>
              <w:t>Louise Thwaites</w:t>
            </w:r>
          </w:p>
        </w:tc>
        <w:tc>
          <w:tcPr>
            <w:tcW w:w="4678" w:type="dxa"/>
          </w:tcPr>
          <w:p w14:paraId="1402F0E5" w14:textId="19476271" w:rsidR="006A029D" w:rsidRPr="00102D23" w:rsidRDefault="001440DB" w:rsidP="006A029D">
            <w:pPr>
              <w:pStyle w:val="Tabletext"/>
              <w:rPr>
                <w:lang w:val="en-GB"/>
              </w:rPr>
            </w:pPr>
            <w:r>
              <w:rPr>
                <w:lang w:val="en-GB"/>
              </w:rPr>
              <w:t>N</w:t>
            </w:r>
            <w:r w:rsidRPr="00102D23">
              <w:rPr>
                <w:lang w:val="en-GB"/>
              </w:rPr>
              <w:t>one</w:t>
            </w:r>
          </w:p>
        </w:tc>
      </w:tr>
      <w:tr w:rsidR="006A029D" w:rsidRPr="00102D23" w14:paraId="23541062" w14:textId="77777777" w:rsidTr="001440DB">
        <w:trPr>
          <w:trHeight w:val="300"/>
        </w:trPr>
        <w:tc>
          <w:tcPr>
            <w:tcW w:w="2835" w:type="dxa"/>
          </w:tcPr>
          <w:p w14:paraId="64996FBB" w14:textId="0065A2EB" w:rsidR="006A029D" w:rsidRPr="00102D23" w:rsidRDefault="006A029D" w:rsidP="006A029D">
            <w:pPr>
              <w:pStyle w:val="Tabletext"/>
              <w:rPr>
                <w:lang w:val="en-GB"/>
              </w:rPr>
            </w:pPr>
            <w:r w:rsidRPr="00102D23">
              <w:rPr>
                <w:lang w:val="en-GB"/>
              </w:rPr>
              <w:t>Nicki Tiffin</w:t>
            </w:r>
          </w:p>
        </w:tc>
        <w:tc>
          <w:tcPr>
            <w:tcW w:w="4678" w:type="dxa"/>
          </w:tcPr>
          <w:p w14:paraId="6D6052C4" w14:textId="05E61307" w:rsidR="006A029D" w:rsidRPr="00102D23" w:rsidRDefault="001440DB" w:rsidP="006A029D">
            <w:pPr>
              <w:pStyle w:val="Tabletext"/>
              <w:rPr>
                <w:lang w:val="en-GB"/>
              </w:rPr>
            </w:pPr>
            <w:r>
              <w:rPr>
                <w:lang w:val="en-GB"/>
              </w:rPr>
              <w:t>N</w:t>
            </w:r>
            <w:r w:rsidRPr="00102D23">
              <w:rPr>
                <w:lang w:val="en-GB"/>
              </w:rPr>
              <w:t>one</w:t>
            </w:r>
          </w:p>
        </w:tc>
      </w:tr>
      <w:tr w:rsidR="006A029D" w:rsidRPr="00102D23" w14:paraId="1759FFA5" w14:textId="77777777" w:rsidTr="001440DB">
        <w:trPr>
          <w:cnfStyle w:val="000000010000" w:firstRow="0" w:lastRow="0" w:firstColumn="0" w:lastColumn="0" w:oddVBand="0" w:evenVBand="0" w:oddHBand="0" w:evenHBand="1" w:firstRowFirstColumn="0" w:firstRowLastColumn="0" w:lastRowFirstColumn="0" w:lastRowLastColumn="0"/>
          <w:trHeight w:val="300"/>
        </w:trPr>
        <w:tc>
          <w:tcPr>
            <w:tcW w:w="2835" w:type="dxa"/>
          </w:tcPr>
          <w:p w14:paraId="5E9CBD63" w14:textId="4DC3C6B9" w:rsidR="006A029D" w:rsidRPr="00102D23" w:rsidRDefault="006A029D" w:rsidP="006A029D">
            <w:pPr>
              <w:pStyle w:val="Tabletext"/>
              <w:rPr>
                <w:lang w:val="en-GB"/>
              </w:rPr>
            </w:pPr>
            <w:r w:rsidRPr="00102D23">
              <w:rPr>
                <w:lang w:val="en-GB"/>
              </w:rPr>
              <w:t xml:space="preserve">Maria Esterlita V Uy  </w:t>
            </w:r>
          </w:p>
        </w:tc>
        <w:tc>
          <w:tcPr>
            <w:tcW w:w="4678" w:type="dxa"/>
          </w:tcPr>
          <w:p w14:paraId="3E1A707B" w14:textId="4665AB0F" w:rsidR="006A029D" w:rsidRPr="00102D23" w:rsidRDefault="006A029D" w:rsidP="006A029D">
            <w:pPr>
              <w:pStyle w:val="Tabletext"/>
              <w:rPr>
                <w:lang w:val="en-GB"/>
              </w:rPr>
            </w:pPr>
            <w:r w:rsidRPr="00102D23">
              <w:rPr>
                <w:lang w:val="en-GB"/>
              </w:rPr>
              <w:t>Indirectly participating in a study, and is the director of the institute receiving funding for dengue research although not part of the research team</w:t>
            </w:r>
          </w:p>
        </w:tc>
      </w:tr>
      <w:tr w:rsidR="006A029D" w:rsidRPr="00102D23" w14:paraId="265E774F" w14:textId="77777777" w:rsidTr="001440DB">
        <w:trPr>
          <w:trHeight w:val="300"/>
        </w:trPr>
        <w:tc>
          <w:tcPr>
            <w:tcW w:w="2835" w:type="dxa"/>
          </w:tcPr>
          <w:p w14:paraId="0EEF1597" w14:textId="77A42C27" w:rsidR="006A029D" w:rsidRPr="00102D23" w:rsidRDefault="006A029D" w:rsidP="006A029D">
            <w:pPr>
              <w:pStyle w:val="Tabletext"/>
              <w:rPr>
                <w:lang w:val="en-GB"/>
              </w:rPr>
            </w:pPr>
            <w:r w:rsidRPr="00102D23">
              <w:rPr>
                <w:lang w:val="en-GB"/>
              </w:rPr>
              <w:t xml:space="preserve">Ananada Wijewickrama </w:t>
            </w:r>
          </w:p>
        </w:tc>
        <w:tc>
          <w:tcPr>
            <w:tcW w:w="4678" w:type="dxa"/>
          </w:tcPr>
          <w:p w14:paraId="6C4F657F" w14:textId="49F37DA3" w:rsidR="006A029D" w:rsidRPr="00102D23" w:rsidRDefault="006A029D" w:rsidP="006A029D">
            <w:pPr>
              <w:pStyle w:val="Tabletext"/>
              <w:rPr>
                <w:lang w:val="en-GB"/>
              </w:rPr>
            </w:pPr>
            <w:r w:rsidRPr="00102D23">
              <w:rPr>
                <w:lang w:val="en-GB"/>
              </w:rPr>
              <w:t>WHO support dengue</w:t>
            </w:r>
          </w:p>
        </w:tc>
      </w:tr>
      <w:tr w:rsidR="006A029D" w:rsidRPr="00102D23" w14:paraId="7DF501C4" w14:textId="77777777" w:rsidTr="001440DB">
        <w:trPr>
          <w:cnfStyle w:val="000000010000" w:firstRow="0" w:lastRow="0" w:firstColumn="0" w:lastColumn="0" w:oddVBand="0" w:evenVBand="0" w:oddHBand="0" w:evenHBand="1" w:firstRowFirstColumn="0" w:firstRowLastColumn="0" w:lastRowFirstColumn="0" w:lastRowLastColumn="0"/>
          <w:trHeight w:val="300"/>
        </w:trPr>
        <w:tc>
          <w:tcPr>
            <w:tcW w:w="2835" w:type="dxa"/>
          </w:tcPr>
          <w:p w14:paraId="37D7F608" w14:textId="26BC1B6E" w:rsidR="006A029D" w:rsidRPr="00102D23" w:rsidRDefault="006A029D" w:rsidP="006A029D">
            <w:pPr>
              <w:pStyle w:val="Tabletext"/>
              <w:rPr>
                <w:lang w:val="en-GB"/>
              </w:rPr>
            </w:pPr>
            <w:r w:rsidRPr="00102D23">
              <w:rPr>
                <w:lang w:val="en-GB"/>
              </w:rPr>
              <w:t>Jie Yang</w:t>
            </w:r>
          </w:p>
        </w:tc>
        <w:tc>
          <w:tcPr>
            <w:tcW w:w="4678" w:type="dxa"/>
          </w:tcPr>
          <w:p w14:paraId="2EDCF88E" w14:textId="3E55959B" w:rsidR="006A029D" w:rsidRPr="00102D23" w:rsidRDefault="001440DB" w:rsidP="006A029D">
            <w:pPr>
              <w:pStyle w:val="Tabletext"/>
              <w:rPr>
                <w:lang w:val="en-GB"/>
              </w:rPr>
            </w:pPr>
            <w:r>
              <w:rPr>
                <w:lang w:val="en-GB"/>
              </w:rPr>
              <w:t>N</w:t>
            </w:r>
            <w:r w:rsidRPr="00102D23">
              <w:rPr>
                <w:lang w:val="en-GB"/>
              </w:rPr>
              <w:t>one</w:t>
            </w:r>
          </w:p>
        </w:tc>
      </w:tr>
    </w:tbl>
    <w:p w14:paraId="16919B16" w14:textId="57B2F2BC" w:rsidR="00D76CC4" w:rsidRPr="00102D23" w:rsidRDefault="00D76CC4" w:rsidP="00D76CC4">
      <w:pPr>
        <w:tabs>
          <w:tab w:val="left" w:pos="3480"/>
        </w:tabs>
        <w:rPr>
          <w:lang w:eastAsia="en-GB"/>
        </w:rPr>
        <w:sectPr w:rsidR="00D76CC4" w:rsidRPr="00102D23" w:rsidSect="000C2946">
          <w:headerReference w:type="default" r:id="rId34"/>
          <w:footerReference w:type="default" r:id="rId35"/>
          <w:headerReference w:type="first" r:id="rId36"/>
          <w:footerReference w:type="first" r:id="rId37"/>
          <w:type w:val="continuous"/>
          <w:pgSz w:w="11906" w:h="16838" w:code="9"/>
          <w:pgMar w:top="1418" w:right="1418" w:bottom="1418" w:left="1418" w:header="720" w:footer="720" w:gutter="0"/>
          <w:cols w:space="720"/>
          <w:noEndnote/>
          <w:titlePg/>
          <w:docGrid w:linePitch="326"/>
        </w:sectPr>
      </w:pPr>
    </w:p>
    <w:p w14:paraId="130BE31D" w14:textId="18C644B0" w:rsidR="5675E43E" w:rsidRPr="00102D23" w:rsidRDefault="00C41F14" w:rsidP="02736A9E">
      <w:pPr>
        <w:pStyle w:val="Heading1"/>
        <w:rPr>
          <w:lang w:eastAsia="en-GB"/>
        </w:rPr>
      </w:pPr>
      <w:bookmarkStart w:id="26" w:name="_Toc225927607"/>
      <w:bookmarkStart w:id="27" w:name="_Toc236295357"/>
      <w:r w:rsidRPr="00102D23">
        <w:lastRenderedPageBreak/>
        <w:t xml:space="preserve">Annex </w:t>
      </w:r>
      <w:r w:rsidRPr="00102D23">
        <w:fldChar w:fldCharType="begin"/>
      </w:r>
      <w:r w:rsidRPr="00102D23">
        <w:instrText>SEQ Annex \* ALPHABETIC</w:instrText>
      </w:r>
      <w:r w:rsidRPr="00102D23">
        <w:fldChar w:fldCharType="separate"/>
      </w:r>
      <w:r w:rsidR="009A5B49">
        <w:rPr>
          <w:noProof/>
        </w:rPr>
        <w:t>C</w:t>
      </w:r>
      <w:r w:rsidRPr="00102D23">
        <w:fldChar w:fldCharType="end"/>
      </w:r>
      <w:r w:rsidRPr="00102D23">
        <w:rPr>
          <w:lang w:eastAsia="en-GB"/>
        </w:rPr>
        <w:t xml:space="preserve">: </w:t>
      </w:r>
      <w:r w:rsidR="64720448" w:rsidRPr="00102D23">
        <w:rPr>
          <w:lang w:eastAsia="en-GB"/>
        </w:rPr>
        <w:t xml:space="preserve">Distribution of </w:t>
      </w:r>
      <w:r w:rsidR="006F15AC" w:rsidRPr="00102D23">
        <w:rPr>
          <w:lang w:eastAsia="en-GB"/>
        </w:rPr>
        <w:t>e</w:t>
      </w:r>
      <w:r w:rsidR="64720448" w:rsidRPr="00102D23">
        <w:rPr>
          <w:lang w:eastAsia="en-GB"/>
        </w:rPr>
        <w:t>xperts</w:t>
      </w:r>
      <w:bookmarkEnd w:id="26"/>
      <w:bookmarkEnd w:id="27"/>
    </w:p>
    <w:p w14:paraId="0C88BD28" w14:textId="17BBB521" w:rsidR="00C7229D" w:rsidRPr="00102D23" w:rsidRDefault="0062077A" w:rsidP="00C7229D">
      <w:pPr>
        <w:rPr>
          <w:lang w:eastAsia="en-GB"/>
        </w:rPr>
      </w:pPr>
      <w:r w:rsidRPr="00102D23">
        <w:rPr>
          <w:lang w:eastAsia="en-GB"/>
        </w:rPr>
        <w:t>The following shows the g</w:t>
      </w:r>
      <w:r w:rsidR="00C7229D" w:rsidRPr="00102D23">
        <w:rPr>
          <w:lang w:eastAsia="en-GB"/>
        </w:rPr>
        <w:t>lobal distribution of experts (</w:t>
      </w:r>
      <w:r w:rsidRPr="00102D23">
        <w:rPr>
          <w:lang w:eastAsia="en-GB"/>
        </w:rPr>
        <w:t>shading indicates at least one expert).</w:t>
      </w:r>
    </w:p>
    <w:p w14:paraId="238DED3E" w14:textId="34007601" w:rsidR="523E8E1F" w:rsidRPr="00102D23" w:rsidRDefault="523E8E1F" w:rsidP="0062077A">
      <w:r w:rsidRPr="00102D23">
        <w:rPr>
          <w:noProof/>
        </w:rPr>
        <w:drawing>
          <wp:inline distT="0" distB="0" distL="0" distR="0" wp14:anchorId="4DE983C0" wp14:editId="4477586A">
            <wp:extent cx="6581955" cy="3570718"/>
            <wp:effectExtent l="0" t="0" r="0" b="0"/>
            <wp:docPr id="287590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90401" name=""/>
                    <pic:cNvPicPr/>
                  </pic:nvPicPr>
                  <pic:blipFill rotWithShape="1">
                    <a:blip r:embed="rId38">
                      <a:extLst>
                        <a:ext uri="{28A0092B-C50C-407E-A947-70E740481C1C}">
                          <a14:useLocalDpi xmlns:a14="http://schemas.microsoft.com/office/drawing/2010/main"/>
                        </a:ext>
                      </a:extLst>
                    </a:blip>
                    <a:srcRect l="813" t="5774" r="841" b="6727"/>
                    <a:stretch>
                      <a:fillRect/>
                    </a:stretch>
                  </pic:blipFill>
                  <pic:spPr bwMode="auto">
                    <a:xfrm>
                      <a:off x="0" y="0"/>
                      <a:ext cx="6590792" cy="3575512"/>
                    </a:xfrm>
                    <a:prstGeom prst="rect">
                      <a:avLst/>
                    </a:prstGeom>
                    <a:ln>
                      <a:noFill/>
                    </a:ln>
                    <a:extLst>
                      <a:ext uri="{53640926-AAD7-44D8-BBD7-CCE9431645EC}">
                        <a14:shadowObscured xmlns:a14="http://schemas.microsoft.com/office/drawing/2010/main"/>
                      </a:ext>
                    </a:extLst>
                  </pic:spPr>
                </pic:pic>
              </a:graphicData>
            </a:graphic>
          </wp:inline>
        </w:drawing>
      </w:r>
    </w:p>
    <w:p w14:paraId="508C80AE" w14:textId="11EDCAFB" w:rsidR="00A02379" w:rsidRPr="00102D23" w:rsidRDefault="00837935" w:rsidP="00837935">
      <w:pPr>
        <w:rPr>
          <w:i/>
          <w:iCs/>
          <w:sz w:val="20"/>
          <w:szCs w:val="22"/>
        </w:rPr>
      </w:pPr>
      <w:bookmarkStart w:id="28" w:name="_Toc225927608"/>
      <w:r w:rsidRPr="00102D23">
        <w:rPr>
          <w:i/>
          <w:iCs/>
          <w:sz w:val="20"/>
          <w:szCs w:val="22"/>
        </w:rPr>
        <w:t>The boundaries and names shown and the designations used on this map do not imply the expression of any opinion whatsoever on the part of the World Health Organization concerning the legal status of any country, territory, city or area or of its authorities, or concerning the delimitation of its frontiers or boundaries. Dotted and dashed lines on maps represent approximate border lines for which there may not yet be full agreement.</w:t>
      </w:r>
    </w:p>
    <w:p w14:paraId="3CE819F9" w14:textId="34BAA466" w:rsidR="0062077A" w:rsidRPr="00102D23" w:rsidRDefault="0062077A" w:rsidP="00837935">
      <w:pPr>
        <w:pStyle w:val="Heading2"/>
      </w:pPr>
      <w:bookmarkStart w:id="29" w:name="_Toc236295358"/>
      <w:r w:rsidRPr="00102D23">
        <w:t>Expert numbers by region</w:t>
      </w:r>
      <w:bookmarkEnd w:id="28"/>
      <w:bookmarkEnd w:id="2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gridCol w:w="393"/>
        <w:gridCol w:w="4507"/>
      </w:tblGrid>
      <w:tr w:rsidR="00A40822" w:rsidRPr="00102D23" w14:paraId="166FF352" w14:textId="77777777" w:rsidTr="00102D23">
        <w:trPr>
          <w:trHeight w:val="809"/>
        </w:trPr>
        <w:tc>
          <w:tcPr>
            <w:tcW w:w="5556" w:type="dxa"/>
            <w:vMerge w:val="restart"/>
          </w:tcPr>
          <w:p w14:paraId="3EA36304" w14:textId="51022E4D" w:rsidR="00A40822" w:rsidRPr="00102D23" w:rsidRDefault="00A40822" w:rsidP="00A40822">
            <w:r w:rsidRPr="00102D23">
              <w:rPr>
                <w:noProof/>
              </w:rPr>
              <w:drawing>
                <wp:inline distT="0" distB="0" distL="0" distR="0" wp14:anchorId="5BB71BE9" wp14:editId="5A09A535">
                  <wp:extent cx="2955341" cy="3004943"/>
                  <wp:effectExtent l="0" t="0" r="0" b="0"/>
                  <wp:docPr id="6884128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12813" name=""/>
                          <pic:cNvPicPr/>
                        </pic:nvPicPr>
                        <pic:blipFill rotWithShape="1">
                          <a:blip r:embed="rId39">
                            <a:extLst>
                              <a:ext uri="{28A0092B-C50C-407E-A947-70E740481C1C}">
                                <a14:useLocalDpi xmlns:a14="http://schemas.microsoft.com/office/drawing/2010/main"/>
                              </a:ext>
                            </a:extLst>
                          </a:blip>
                          <a:srcRect l="7412" t="16258" r="22327" b="12301"/>
                          <a:stretch>
                            <a:fillRect/>
                          </a:stretch>
                        </pic:blipFill>
                        <pic:spPr bwMode="auto">
                          <a:xfrm>
                            <a:off x="0" y="0"/>
                            <a:ext cx="2957742" cy="3007384"/>
                          </a:xfrm>
                          <a:prstGeom prst="rect">
                            <a:avLst/>
                          </a:prstGeom>
                          <a:ln>
                            <a:noFill/>
                          </a:ln>
                          <a:extLst>
                            <a:ext uri="{53640926-AAD7-44D8-BBD7-CCE9431645EC}">
                              <a14:shadowObscured xmlns:a14="http://schemas.microsoft.com/office/drawing/2010/main"/>
                            </a:ext>
                          </a:extLst>
                        </pic:spPr>
                      </pic:pic>
                    </a:graphicData>
                  </a:graphic>
                </wp:inline>
              </w:drawing>
            </w:r>
          </w:p>
        </w:tc>
        <w:tc>
          <w:tcPr>
            <w:tcW w:w="393" w:type="dxa"/>
          </w:tcPr>
          <w:p w14:paraId="6105A584" w14:textId="77777777" w:rsidR="00A40822" w:rsidRPr="00102D23" w:rsidRDefault="00A40822" w:rsidP="00A40822"/>
          <w:p w14:paraId="45F99011" w14:textId="77777777" w:rsidR="005B50B0" w:rsidRPr="00102D23" w:rsidRDefault="005B50B0" w:rsidP="00A40822"/>
          <w:p w14:paraId="591CC859" w14:textId="77777777" w:rsidR="005B50B0" w:rsidRPr="00102D23" w:rsidRDefault="005B50B0" w:rsidP="00A40822"/>
          <w:p w14:paraId="47F1CAE5" w14:textId="77777777" w:rsidR="005B50B0" w:rsidRPr="00102D23" w:rsidRDefault="005B50B0" w:rsidP="00A40822"/>
          <w:p w14:paraId="3104F826" w14:textId="77777777" w:rsidR="005B50B0" w:rsidRPr="00102D23" w:rsidRDefault="005B50B0" w:rsidP="00A40822"/>
          <w:p w14:paraId="4884204A" w14:textId="77777777" w:rsidR="005B50B0" w:rsidRPr="00102D23" w:rsidRDefault="005B50B0" w:rsidP="00A40822"/>
        </w:tc>
        <w:tc>
          <w:tcPr>
            <w:tcW w:w="4507" w:type="dxa"/>
          </w:tcPr>
          <w:p w14:paraId="1D1A565D" w14:textId="41071A2E" w:rsidR="00A40822" w:rsidRPr="00102D23" w:rsidRDefault="00A40822" w:rsidP="00A40822"/>
        </w:tc>
      </w:tr>
      <w:tr w:rsidR="00A40822" w:rsidRPr="00102D23" w14:paraId="7FB095A9" w14:textId="77777777" w:rsidTr="00102D23">
        <w:trPr>
          <w:trHeight w:val="461"/>
        </w:trPr>
        <w:tc>
          <w:tcPr>
            <w:tcW w:w="5556" w:type="dxa"/>
            <w:vMerge/>
          </w:tcPr>
          <w:p w14:paraId="36020850" w14:textId="77777777" w:rsidR="00A40822" w:rsidRPr="00102D23" w:rsidRDefault="00A40822" w:rsidP="00A40822"/>
        </w:tc>
        <w:tc>
          <w:tcPr>
            <w:tcW w:w="393" w:type="dxa"/>
            <w:shd w:val="clear" w:color="auto" w:fill="0072BC"/>
          </w:tcPr>
          <w:p w14:paraId="4E7AD2DE" w14:textId="77777777" w:rsidR="00A40822" w:rsidRPr="00102D23" w:rsidRDefault="00A40822" w:rsidP="00A40822"/>
        </w:tc>
        <w:tc>
          <w:tcPr>
            <w:tcW w:w="4507" w:type="dxa"/>
          </w:tcPr>
          <w:p w14:paraId="0705AC53" w14:textId="08B17BBB" w:rsidR="00A40822" w:rsidRPr="00102D23" w:rsidRDefault="00494C41" w:rsidP="00A40822">
            <w:r>
              <w:t xml:space="preserve">AFR: </w:t>
            </w:r>
            <w:r w:rsidR="005B50B0" w:rsidRPr="00102D23">
              <w:t>African region</w:t>
            </w:r>
          </w:p>
        </w:tc>
      </w:tr>
      <w:tr w:rsidR="00A40822" w:rsidRPr="00102D23" w14:paraId="386656A6" w14:textId="77777777" w:rsidTr="00102D23">
        <w:trPr>
          <w:trHeight w:val="228"/>
        </w:trPr>
        <w:tc>
          <w:tcPr>
            <w:tcW w:w="5556" w:type="dxa"/>
            <w:vMerge/>
          </w:tcPr>
          <w:p w14:paraId="346A665D" w14:textId="77777777" w:rsidR="00A40822" w:rsidRPr="00102D23" w:rsidRDefault="00A40822" w:rsidP="00A40822"/>
        </w:tc>
        <w:tc>
          <w:tcPr>
            <w:tcW w:w="393" w:type="dxa"/>
            <w:shd w:val="clear" w:color="auto" w:fill="FFC740"/>
          </w:tcPr>
          <w:p w14:paraId="604E8CCB" w14:textId="77777777" w:rsidR="00A40822" w:rsidRPr="00102D23" w:rsidRDefault="00A40822" w:rsidP="00A40822"/>
        </w:tc>
        <w:tc>
          <w:tcPr>
            <w:tcW w:w="4507" w:type="dxa"/>
          </w:tcPr>
          <w:p w14:paraId="70E5BBE6" w14:textId="107348D0" w:rsidR="00A40822" w:rsidRPr="00102D23" w:rsidRDefault="00494C41" w:rsidP="00A40822">
            <w:r>
              <w:t xml:space="preserve">AMR: </w:t>
            </w:r>
            <w:r w:rsidR="00102D23" w:rsidRPr="00102D23">
              <w:t>Region of the Americas</w:t>
            </w:r>
          </w:p>
        </w:tc>
      </w:tr>
      <w:tr w:rsidR="00A40822" w:rsidRPr="00102D23" w14:paraId="754371CB" w14:textId="77777777" w:rsidTr="00102D23">
        <w:trPr>
          <w:trHeight w:val="264"/>
        </w:trPr>
        <w:tc>
          <w:tcPr>
            <w:tcW w:w="5556" w:type="dxa"/>
            <w:vMerge/>
          </w:tcPr>
          <w:p w14:paraId="4916EDF4" w14:textId="77777777" w:rsidR="00A40822" w:rsidRPr="00102D23" w:rsidRDefault="00A40822" w:rsidP="00A40822"/>
        </w:tc>
        <w:tc>
          <w:tcPr>
            <w:tcW w:w="393" w:type="dxa"/>
            <w:shd w:val="clear" w:color="auto" w:fill="32C189"/>
          </w:tcPr>
          <w:p w14:paraId="644F32E7" w14:textId="77777777" w:rsidR="00A40822" w:rsidRPr="00102D23" w:rsidRDefault="00A40822" w:rsidP="00A40822"/>
        </w:tc>
        <w:tc>
          <w:tcPr>
            <w:tcW w:w="4507" w:type="dxa"/>
          </w:tcPr>
          <w:p w14:paraId="0FB386B4" w14:textId="5BD47195" w:rsidR="00A40822" w:rsidRPr="00102D23" w:rsidRDefault="00494C41" w:rsidP="00A40822">
            <w:r>
              <w:t xml:space="preserve">EMR: </w:t>
            </w:r>
            <w:r w:rsidR="00102D23" w:rsidRPr="00102D23">
              <w:t>Eastern Mediterranean region</w:t>
            </w:r>
          </w:p>
        </w:tc>
      </w:tr>
      <w:tr w:rsidR="00A40822" w:rsidRPr="00102D23" w14:paraId="7DAD4FFB" w14:textId="77777777" w:rsidTr="00102D23">
        <w:trPr>
          <w:trHeight w:val="40"/>
        </w:trPr>
        <w:tc>
          <w:tcPr>
            <w:tcW w:w="5556" w:type="dxa"/>
            <w:vMerge/>
          </w:tcPr>
          <w:p w14:paraId="377160BF" w14:textId="77777777" w:rsidR="00A40822" w:rsidRPr="00102D23" w:rsidRDefault="00A40822" w:rsidP="00A40822"/>
        </w:tc>
        <w:tc>
          <w:tcPr>
            <w:tcW w:w="393" w:type="dxa"/>
            <w:shd w:val="clear" w:color="auto" w:fill="6CD8FD"/>
          </w:tcPr>
          <w:p w14:paraId="208FA49D" w14:textId="77777777" w:rsidR="00A40822" w:rsidRPr="00102D23" w:rsidRDefault="00A40822" w:rsidP="00A40822"/>
        </w:tc>
        <w:tc>
          <w:tcPr>
            <w:tcW w:w="4507" w:type="dxa"/>
          </w:tcPr>
          <w:p w14:paraId="13995DB9" w14:textId="504CBED2" w:rsidR="00A40822" w:rsidRPr="00102D23" w:rsidRDefault="00494C41" w:rsidP="00A40822">
            <w:r>
              <w:t xml:space="preserve">EUR: </w:t>
            </w:r>
            <w:r w:rsidR="00102D23">
              <w:t>European region</w:t>
            </w:r>
          </w:p>
        </w:tc>
      </w:tr>
      <w:tr w:rsidR="00A40822" w:rsidRPr="00102D23" w14:paraId="1561D723" w14:textId="77777777" w:rsidTr="00102D23">
        <w:trPr>
          <w:trHeight w:val="40"/>
        </w:trPr>
        <w:tc>
          <w:tcPr>
            <w:tcW w:w="5556" w:type="dxa"/>
            <w:vMerge/>
          </w:tcPr>
          <w:p w14:paraId="7CE23ED9" w14:textId="77777777" w:rsidR="00A40822" w:rsidRPr="00102D23" w:rsidRDefault="00A40822" w:rsidP="00A40822"/>
        </w:tc>
        <w:tc>
          <w:tcPr>
            <w:tcW w:w="393" w:type="dxa"/>
            <w:shd w:val="clear" w:color="auto" w:fill="D25A45"/>
          </w:tcPr>
          <w:p w14:paraId="7C480FC9" w14:textId="77777777" w:rsidR="00A40822" w:rsidRPr="00102D23" w:rsidRDefault="00A40822" w:rsidP="00A40822"/>
        </w:tc>
        <w:tc>
          <w:tcPr>
            <w:tcW w:w="4507" w:type="dxa"/>
          </w:tcPr>
          <w:p w14:paraId="0E9215FA" w14:textId="0E5927AC" w:rsidR="00A40822" w:rsidRPr="00102D23" w:rsidRDefault="00494C41" w:rsidP="00A40822">
            <w:r>
              <w:t xml:space="preserve">SEA: </w:t>
            </w:r>
            <w:r w:rsidR="00102D23">
              <w:t>South-East Asia region</w:t>
            </w:r>
          </w:p>
        </w:tc>
      </w:tr>
      <w:tr w:rsidR="00A40822" w:rsidRPr="00102D23" w14:paraId="50A7141F" w14:textId="77777777" w:rsidTr="00102D23">
        <w:trPr>
          <w:trHeight w:val="40"/>
        </w:trPr>
        <w:tc>
          <w:tcPr>
            <w:tcW w:w="5556" w:type="dxa"/>
            <w:vMerge/>
          </w:tcPr>
          <w:p w14:paraId="65871FD9" w14:textId="77777777" w:rsidR="00A40822" w:rsidRPr="00102D23" w:rsidRDefault="00A40822" w:rsidP="00A40822"/>
        </w:tc>
        <w:tc>
          <w:tcPr>
            <w:tcW w:w="393" w:type="dxa"/>
            <w:shd w:val="clear" w:color="auto" w:fill="A097E3"/>
          </w:tcPr>
          <w:p w14:paraId="40FA17EA" w14:textId="77777777" w:rsidR="00A40822" w:rsidRPr="00102D23" w:rsidRDefault="00A40822" w:rsidP="00A40822"/>
        </w:tc>
        <w:tc>
          <w:tcPr>
            <w:tcW w:w="4507" w:type="dxa"/>
          </w:tcPr>
          <w:p w14:paraId="0BDDA246" w14:textId="149493D3" w:rsidR="00A40822" w:rsidRPr="00102D23" w:rsidRDefault="00494C41" w:rsidP="00A40822">
            <w:r>
              <w:t xml:space="preserve">WPR: </w:t>
            </w:r>
            <w:r w:rsidR="00102D23">
              <w:t>Western Pacific region</w:t>
            </w:r>
          </w:p>
        </w:tc>
      </w:tr>
    </w:tbl>
    <w:p w14:paraId="13B4E56E" w14:textId="7687C0F3" w:rsidR="00C7229D" w:rsidRPr="00102D23" w:rsidRDefault="00C7229D" w:rsidP="00C7229D">
      <w:r w:rsidRPr="00102D23">
        <w:br w:type="page"/>
      </w:r>
    </w:p>
    <w:p w14:paraId="4E13C94E" w14:textId="279F12CA" w:rsidR="000C2946" w:rsidRPr="00102D23" w:rsidRDefault="00C41F14" w:rsidP="00C7229D">
      <w:pPr>
        <w:pStyle w:val="Heading1"/>
        <w:spacing w:before="100" w:beforeAutospacing="1"/>
      </w:pPr>
      <w:bookmarkStart w:id="30" w:name="_Toc225927609"/>
      <w:bookmarkStart w:id="31" w:name="_Ref225927462"/>
      <w:bookmarkStart w:id="32" w:name="_Toc236295359"/>
      <w:r w:rsidRPr="00102D23">
        <w:lastRenderedPageBreak/>
        <w:t xml:space="preserve">Annex </w:t>
      </w:r>
      <w:r w:rsidRPr="00102D23">
        <w:fldChar w:fldCharType="begin"/>
      </w:r>
      <w:r w:rsidRPr="00102D23">
        <w:instrText>SEQ Annex \* ALPHABETIC</w:instrText>
      </w:r>
      <w:r w:rsidRPr="00102D23">
        <w:fldChar w:fldCharType="separate"/>
      </w:r>
      <w:r w:rsidR="009A5B49">
        <w:rPr>
          <w:noProof/>
        </w:rPr>
        <w:t>D</w:t>
      </w:r>
      <w:r w:rsidRPr="00102D23">
        <w:fldChar w:fldCharType="end"/>
      </w:r>
      <w:bookmarkEnd w:id="31"/>
      <w:r w:rsidRPr="00102D23">
        <w:rPr>
          <w:lang w:eastAsia="en-GB"/>
        </w:rPr>
        <w:t xml:space="preserve">: </w:t>
      </w:r>
      <w:r w:rsidR="17737F31" w:rsidRPr="00102D23">
        <w:t xml:space="preserve">Survey </w:t>
      </w:r>
      <w:r w:rsidR="00C7229D" w:rsidRPr="00102D23">
        <w:t>v</w:t>
      </w:r>
      <w:r w:rsidR="1700A935" w:rsidRPr="00102D23">
        <w:t>ariable</w:t>
      </w:r>
      <w:r w:rsidR="17737F31" w:rsidRPr="00102D23">
        <w:t>s</w:t>
      </w:r>
      <w:bookmarkEnd w:id="30"/>
      <w:bookmarkEnd w:id="32"/>
    </w:p>
    <w:p w14:paraId="1F4525B6" w14:textId="7EC8AAE1" w:rsidR="0CC616CC" w:rsidRPr="00102D23" w:rsidRDefault="0CC616CC" w:rsidP="00C7229D">
      <w:pPr>
        <w:pStyle w:val="Heading2"/>
      </w:pPr>
      <w:bookmarkStart w:id="33" w:name="_Toc225927610"/>
      <w:bookmarkStart w:id="34" w:name="_Toc236295360"/>
      <w:r w:rsidRPr="00102D23">
        <w:t>I</w:t>
      </w:r>
      <w:r w:rsidR="00C7229D" w:rsidRPr="00102D23">
        <w:t>nitial survey variables (before consensus group meetings)</w:t>
      </w:r>
      <w:bookmarkEnd w:id="33"/>
      <w:bookmarkEnd w:id="34"/>
    </w:p>
    <w:tbl>
      <w:tblPr>
        <w:tblStyle w:val="WHOReportTable"/>
        <w:tblW w:w="0" w:type="auto"/>
        <w:tblLook w:val="04A0" w:firstRow="1" w:lastRow="0" w:firstColumn="1" w:lastColumn="0" w:noHBand="0" w:noVBand="1"/>
      </w:tblPr>
      <w:tblGrid>
        <w:gridCol w:w="3261"/>
        <w:gridCol w:w="992"/>
      </w:tblGrid>
      <w:tr w:rsidR="5675E43E" w:rsidRPr="001873C5" w14:paraId="3B320128" w14:textId="77777777" w:rsidTr="00C7229D">
        <w:trPr>
          <w:cnfStyle w:val="100000000000" w:firstRow="1" w:lastRow="0" w:firstColumn="0" w:lastColumn="0" w:oddVBand="0" w:evenVBand="0" w:oddHBand="0" w:evenHBand="0" w:firstRowFirstColumn="0" w:firstRowLastColumn="0" w:lastRowFirstColumn="0" w:lastRowLastColumn="0"/>
          <w:trHeight w:val="300"/>
        </w:trPr>
        <w:tc>
          <w:tcPr>
            <w:tcW w:w="3261" w:type="dxa"/>
          </w:tcPr>
          <w:p w14:paraId="29C42185" w14:textId="42AE11CF" w:rsidR="17737F31" w:rsidRPr="001873C5" w:rsidRDefault="17737F31" w:rsidP="001873C5">
            <w:pPr>
              <w:pStyle w:val="Tabletext"/>
            </w:pPr>
            <w:r w:rsidRPr="001873C5">
              <w:t>Variable group</w:t>
            </w:r>
          </w:p>
        </w:tc>
        <w:tc>
          <w:tcPr>
            <w:tcW w:w="992" w:type="dxa"/>
          </w:tcPr>
          <w:p w14:paraId="62C9FA14" w14:textId="1E906090" w:rsidR="17737F31" w:rsidRPr="001873C5" w:rsidRDefault="17737F31" w:rsidP="001873C5">
            <w:pPr>
              <w:pStyle w:val="Tabletext"/>
            </w:pPr>
            <w:r w:rsidRPr="001873C5">
              <w:t>Count</w:t>
            </w:r>
          </w:p>
        </w:tc>
      </w:tr>
      <w:tr w:rsidR="5675E43E" w:rsidRPr="001873C5" w14:paraId="6A176B35" w14:textId="77777777" w:rsidTr="00C7229D">
        <w:trPr>
          <w:trHeight w:val="300"/>
        </w:trPr>
        <w:tc>
          <w:tcPr>
            <w:tcW w:w="3261" w:type="dxa"/>
          </w:tcPr>
          <w:p w14:paraId="15B0DAD8" w14:textId="4E844BB1" w:rsidR="5675E43E" w:rsidRPr="001873C5" w:rsidRDefault="5675E43E" w:rsidP="001873C5">
            <w:pPr>
              <w:pStyle w:val="Tabletext"/>
            </w:pPr>
            <w:r w:rsidRPr="001873C5">
              <w:t>Case Identification</w:t>
            </w:r>
          </w:p>
        </w:tc>
        <w:tc>
          <w:tcPr>
            <w:tcW w:w="992" w:type="dxa"/>
          </w:tcPr>
          <w:p w14:paraId="2D83A548" w14:textId="71F7285B" w:rsidR="5675E43E" w:rsidRPr="001873C5" w:rsidRDefault="5675E43E" w:rsidP="001873C5">
            <w:pPr>
              <w:pStyle w:val="Tabletext"/>
            </w:pPr>
            <w:r w:rsidRPr="001873C5">
              <w:t>13</w:t>
            </w:r>
          </w:p>
        </w:tc>
      </w:tr>
      <w:tr w:rsidR="5675E43E" w:rsidRPr="001873C5" w14:paraId="0E5BD00C" w14:textId="77777777" w:rsidTr="00C7229D">
        <w:trPr>
          <w:cnfStyle w:val="000000010000" w:firstRow="0" w:lastRow="0" w:firstColumn="0" w:lastColumn="0" w:oddVBand="0" w:evenVBand="0" w:oddHBand="0" w:evenHBand="1" w:firstRowFirstColumn="0" w:firstRowLastColumn="0" w:lastRowFirstColumn="0" w:lastRowLastColumn="0"/>
          <w:trHeight w:val="300"/>
        </w:trPr>
        <w:tc>
          <w:tcPr>
            <w:tcW w:w="3261" w:type="dxa"/>
          </w:tcPr>
          <w:p w14:paraId="2D0052FE" w14:textId="4458A390" w:rsidR="5675E43E" w:rsidRPr="001873C5" w:rsidRDefault="5675E43E" w:rsidP="001873C5">
            <w:pPr>
              <w:pStyle w:val="Tabletext"/>
            </w:pPr>
            <w:r w:rsidRPr="001873C5">
              <w:t>Complications</w:t>
            </w:r>
          </w:p>
        </w:tc>
        <w:tc>
          <w:tcPr>
            <w:tcW w:w="992" w:type="dxa"/>
          </w:tcPr>
          <w:p w14:paraId="20C33E43" w14:textId="1EC033AD" w:rsidR="5675E43E" w:rsidRPr="001873C5" w:rsidRDefault="5675E43E" w:rsidP="001873C5">
            <w:pPr>
              <w:pStyle w:val="Tabletext"/>
            </w:pPr>
            <w:r w:rsidRPr="001873C5">
              <w:t>20</w:t>
            </w:r>
          </w:p>
        </w:tc>
      </w:tr>
      <w:tr w:rsidR="5675E43E" w:rsidRPr="001873C5" w14:paraId="5CD2C2F3" w14:textId="77777777" w:rsidTr="00C7229D">
        <w:trPr>
          <w:trHeight w:val="300"/>
        </w:trPr>
        <w:tc>
          <w:tcPr>
            <w:tcW w:w="3261" w:type="dxa"/>
          </w:tcPr>
          <w:p w14:paraId="5AD034C2" w14:textId="1787921F" w:rsidR="5675E43E" w:rsidRPr="001873C5" w:rsidRDefault="5675E43E" w:rsidP="001873C5">
            <w:pPr>
              <w:pStyle w:val="Tabletext"/>
            </w:pPr>
            <w:r w:rsidRPr="001873C5">
              <w:t>Diagnosis</w:t>
            </w:r>
          </w:p>
        </w:tc>
        <w:tc>
          <w:tcPr>
            <w:tcW w:w="992" w:type="dxa"/>
          </w:tcPr>
          <w:p w14:paraId="4CA29022" w14:textId="287D8EC3" w:rsidR="5675E43E" w:rsidRPr="001873C5" w:rsidRDefault="5675E43E" w:rsidP="001873C5">
            <w:pPr>
              <w:pStyle w:val="Tabletext"/>
            </w:pPr>
            <w:r w:rsidRPr="001873C5">
              <w:t>5</w:t>
            </w:r>
          </w:p>
        </w:tc>
      </w:tr>
      <w:tr w:rsidR="5675E43E" w:rsidRPr="001873C5" w14:paraId="4BC7DCD9" w14:textId="77777777" w:rsidTr="00C7229D">
        <w:trPr>
          <w:cnfStyle w:val="000000010000" w:firstRow="0" w:lastRow="0" w:firstColumn="0" w:lastColumn="0" w:oddVBand="0" w:evenVBand="0" w:oddHBand="0" w:evenHBand="1" w:firstRowFirstColumn="0" w:firstRowLastColumn="0" w:lastRowFirstColumn="0" w:lastRowLastColumn="0"/>
          <w:trHeight w:val="300"/>
        </w:trPr>
        <w:tc>
          <w:tcPr>
            <w:tcW w:w="3261" w:type="dxa"/>
          </w:tcPr>
          <w:p w14:paraId="50F2931D" w14:textId="46FD7BB0" w:rsidR="5675E43E" w:rsidRPr="001873C5" w:rsidRDefault="5675E43E" w:rsidP="001873C5">
            <w:pPr>
              <w:pStyle w:val="Tabletext"/>
            </w:pPr>
            <w:r w:rsidRPr="001873C5">
              <w:t>Final Diagnosis</w:t>
            </w:r>
          </w:p>
        </w:tc>
        <w:tc>
          <w:tcPr>
            <w:tcW w:w="992" w:type="dxa"/>
          </w:tcPr>
          <w:p w14:paraId="0BA765E6" w14:textId="5E3F0D43" w:rsidR="5675E43E" w:rsidRPr="001873C5" w:rsidRDefault="5675E43E" w:rsidP="001873C5">
            <w:pPr>
              <w:pStyle w:val="Tabletext"/>
            </w:pPr>
            <w:r w:rsidRPr="001873C5">
              <w:t>6</w:t>
            </w:r>
          </w:p>
        </w:tc>
      </w:tr>
      <w:tr w:rsidR="5675E43E" w:rsidRPr="001873C5" w14:paraId="298E196E" w14:textId="77777777" w:rsidTr="00C7229D">
        <w:trPr>
          <w:trHeight w:val="300"/>
        </w:trPr>
        <w:tc>
          <w:tcPr>
            <w:tcW w:w="3261" w:type="dxa"/>
          </w:tcPr>
          <w:p w14:paraId="6B88EEEE" w14:textId="057EF345" w:rsidR="5675E43E" w:rsidRPr="001873C5" w:rsidRDefault="5675E43E" w:rsidP="001873C5">
            <w:pPr>
              <w:pStyle w:val="Tabletext"/>
            </w:pPr>
            <w:r w:rsidRPr="001873C5">
              <w:t>Laboratory and Imagery</w:t>
            </w:r>
          </w:p>
        </w:tc>
        <w:tc>
          <w:tcPr>
            <w:tcW w:w="992" w:type="dxa"/>
          </w:tcPr>
          <w:p w14:paraId="697BF59D" w14:textId="3F8AE9DC" w:rsidR="5675E43E" w:rsidRPr="001873C5" w:rsidRDefault="5675E43E" w:rsidP="001873C5">
            <w:pPr>
              <w:pStyle w:val="Tabletext"/>
            </w:pPr>
            <w:r w:rsidRPr="001873C5">
              <w:t>14</w:t>
            </w:r>
          </w:p>
        </w:tc>
      </w:tr>
      <w:tr w:rsidR="5675E43E" w:rsidRPr="001873C5" w14:paraId="4C6BBE3A" w14:textId="77777777" w:rsidTr="00C7229D">
        <w:trPr>
          <w:cnfStyle w:val="000000010000" w:firstRow="0" w:lastRow="0" w:firstColumn="0" w:lastColumn="0" w:oddVBand="0" w:evenVBand="0" w:oddHBand="0" w:evenHBand="1" w:firstRowFirstColumn="0" w:firstRowLastColumn="0" w:lastRowFirstColumn="0" w:lastRowLastColumn="0"/>
          <w:trHeight w:val="300"/>
        </w:trPr>
        <w:tc>
          <w:tcPr>
            <w:tcW w:w="3261" w:type="dxa"/>
          </w:tcPr>
          <w:p w14:paraId="5B74AE31" w14:textId="724759DB" w:rsidR="5675E43E" w:rsidRPr="001873C5" w:rsidRDefault="5675E43E" w:rsidP="001873C5">
            <w:pPr>
              <w:pStyle w:val="Tabletext"/>
            </w:pPr>
            <w:r w:rsidRPr="001873C5">
              <w:t>Outcomes/Discharge</w:t>
            </w:r>
          </w:p>
        </w:tc>
        <w:tc>
          <w:tcPr>
            <w:tcW w:w="992" w:type="dxa"/>
          </w:tcPr>
          <w:p w14:paraId="40956F4C" w14:textId="7FF9A6A2" w:rsidR="5675E43E" w:rsidRPr="001873C5" w:rsidRDefault="5675E43E" w:rsidP="001873C5">
            <w:pPr>
              <w:pStyle w:val="Tabletext"/>
            </w:pPr>
            <w:r w:rsidRPr="001873C5">
              <w:t>7</w:t>
            </w:r>
          </w:p>
        </w:tc>
      </w:tr>
      <w:tr w:rsidR="5675E43E" w:rsidRPr="001873C5" w14:paraId="13F2B222" w14:textId="77777777" w:rsidTr="00C7229D">
        <w:trPr>
          <w:trHeight w:val="300"/>
        </w:trPr>
        <w:tc>
          <w:tcPr>
            <w:tcW w:w="3261" w:type="dxa"/>
          </w:tcPr>
          <w:p w14:paraId="329E6AC9" w14:textId="364F24D0" w:rsidR="5675E43E" w:rsidRPr="001873C5" w:rsidRDefault="5675E43E" w:rsidP="001873C5">
            <w:pPr>
              <w:pStyle w:val="Tabletext"/>
            </w:pPr>
            <w:r w:rsidRPr="001873C5">
              <w:t>Symptoms</w:t>
            </w:r>
          </w:p>
        </w:tc>
        <w:tc>
          <w:tcPr>
            <w:tcW w:w="992" w:type="dxa"/>
          </w:tcPr>
          <w:p w14:paraId="05CDE728" w14:textId="392B930C" w:rsidR="5675E43E" w:rsidRPr="001873C5" w:rsidRDefault="5675E43E" w:rsidP="001873C5">
            <w:pPr>
              <w:pStyle w:val="Tabletext"/>
            </w:pPr>
            <w:r w:rsidRPr="001873C5">
              <w:t>25</w:t>
            </w:r>
          </w:p>
        </w:tc>
      </w:tr>
      <w:tr w:rsidR="5675E43E" w:rsidRPr="001873C5" w14:paraId="36C4C141" w14:textId="77777777" w:rsidTr="00C7229D">
        <w:trPr>
          <w:cnfStyle w:val="000000010000" w:firstRow="0" w:lastRow="0" w:firstColumn="0" w:lastColumn="0" w:oddVBand="0" w:evenVBand="0" w:oddHBand="0" w:evenHBand="1" w:firstRowFirstColumn="0" w:firstRowLastColumn="0" w:lastRowFirstColumn="0" w:lastRowLastColumn="0"/>
          <w:trHeight w:val="300"/>
        </w:trPr>
        <w:tc>
          <w:tcPr>
            <w:tcW w:w="3261" w:type="dxa"/>
          </w:tcPr>
          <w:p w14:paraId="4A5629E9" w14:textId="15441BF4" w:rsidR="5675E43E" w:rsidRPr="001873C5" w:rsidRDefault="5675E43E" w:rsidP="001873C5">
            <w:pPr>
              <w:pStyle w:val="Tabletext"/>
            </w:pPr>
            <w:r w:rsidRPr="001873C5">
              <w:t>Treatments</w:t>
            </w:r>
          </w:p>
        </w:tc>
        <w:tc>
          <w:tcPr>
            <w:tcW w:w="992" w:type="dxa"/>
          </w:tcPr>
          <w:p w14:paraId="2D8AA6C7" w14:textId="2B89FC90" w:rsidR="5675E43E" w:rsidRPr="001873C5" w:rsidRDefault="5675E43E" w:rsidP="001873C5">
            <w:pPr>
              <w:pStyle w:val="Tabletext"/>
            </w:pPr>
            <w:r w:rsidRPr="001873C5">
              <w:t>12</w:t>
            </w:r>
          </w:p>
        </w:tc>
      </w:tr>
      <w:tr w:rsidR="5675E43E" w:rsidRPr="001873C5" w14:paraId="417559D0" w14:textId="77777777" w:rsidTr="00C7229D">
        <w:trPr>
          <w:trHeight w:val="300"/>
        </w:trPr>
        <w:tc>
          <w:tcPr>
            <w:tcW w:w="3261" w:type="dxa"/>
          </w:tcPr>
          <w:p w14:paraId="35CBD78F" w14:textId="70F111B1" w:rsidR="5675E43E" w:rsidRPr="001873C5" w:rsidRDefault="5675E43E" w:rsidP="001873C5">
            <w:pPr>
              <w:pStyle w:val="Tabletext"/>
            </w:pPr>
            <w:r w:rsidRPr="001873C5">
              <w:t>Vaccinations</w:t>
            </w:r>
          </w:p>
        </w:tc>
        <w:tc>
          <w:tcPr>
            <w:tcW w:w="992" w:type="dxa"/>
          </w:tcPr>
          <w:p w14:paraId="3A4E7DD0" w14:textId="517A54B6" w:rsidR="5675E43E" w:rsidRPr="001873C5" w:rsidRDefault="5675E43E" w:rsidP="001873C5">
            <w:pPr>
              <w:pStyle w:val="Tabletext"/>
            </w:pPr>
            <w:r w:rsidRPr="001873C5">
              <w:t>4</w:t>
            </w:r>
          </w:p>
        </w:tc>
      </w:tr>
      <w:tr w:rsidR="5675E43E" w:rsidRPr="001873C5" w14:paraId="3DBAFDAC" w14:textId="77777777" w:rsidTr="00C7229D">
        <w:trPr>
          <w:cnfStyle w:val="000000010000" w:firstRow="0" w:lastRow="0" w:firstColumn="0" w:lastColumn="0" w:oddVBand="0" w:evenVBand="0" w:oddHBand="0" w:evenHBand="1" w:firstRowFirstColumn="0" w:firstRowLastColumn="0" w:lastRowFirstColumn="0" w:lastRowLastColumn="0"/>
          <w:trHeight w:val="300"/>
        </w:trPr>
        <w:tc>
          <w:tcPr>
            <w:tcW w:w="3261" w:type="dxa"/>
          </w:tcPr>
          <w:p w14:paraId="4BE21289" w14:textId="6B409A06" w:rsidR="5675E43E" w:rsidRPr="001873C5" w:rsidRDefault="5675E43E" w:rsidP="001873C5">
            <w:pPr>
              <w:pStyle w:val="Tabletext"/>
            </w:pPr>
            <w:r w:rsidRPr="001873C5">
              <w:t>Vitals</w:t>
            </w:r>
          </w:p>
        </w:tc>
        <w:tc>
          <w:tcPr>
            <w:tcW w:w="992" w:type="dxa"/>
          </w:tcPr>
          <w:p w14:paraId="6C27FD81" w14:textId="35BF3F04" w:rsidR="5675E43E" w:rsidRPr="001873C5" w:rsidRDefault="5675E43E" w:rsidP="001873C5">
            <w:pPr>
              <w:pStyle w:val="Tabletext"/>
            </w:pPr>
            <w:r w:rsidRPr="001873C5">
              <w:t>9</w:t>
            </w:r>
          </w:p>
        </w:tc>
      </w:tr>
      <w:tr w:rsidR="1E8F4E7D" w:rsidRPr="001873C5" w14:paraId="77E70967" w14:textId="77777777" w:rsidTr="00C7229D">
        <w:trPr>
          <w:trHeight w:val="300"/>
        </w:trPr>
        <w:tc>
          <w:tcPr>
            <w:tcW w:w="3261" w:type="dxa"/>
          </w:tcPr>
          <w:p w14:paraId="5C20AA91" w14:textId="22B2029E" w:rsidR="31D4A294" w:rsidRPr="001873C5" w:rsidRDefault="31D4A294" w:rsidP="001873C5">
            <w:pPr>
              <w:pStyle w:val="Tabletext"/>
            </w:pPr>
            <w:r w:rsidRPr="001873C5">
              <w:t>TOTAL</w:t>
            </w:r>
          </w:p>
        </w:tc>
        <w:tc>
          <w:tcPr>
            <w:tcW w:w="992" w:type="dxa"/>
          </w:tcPr>
          <w:p w14:paraId="16F26DAC" w14:textId="3D356572" w:rsidR="31D4A294" w:rsidRPr="001873C5" w:rsidRDefault="31D4A294" w:rsidP="001873C5">
            <w:pPr>
              <w:pStyle w:val="Tabletext"/>
            </w:pPr>
            <w:r w:rsidRPr="001873C5">
              <w:t>115</w:t>
            </w:r>
          </w:p>
        </w:tc>
      </w:tr>
    </w:tbl>
    <w:p w14:paraId="7CC15DE0" w14:textId="696ECD21" w:rsidR="4554C09D" w:rsidRPr="00102D23" w:rsidRDefault="4554C09D" w:rsidP="08F51274"/>
    <w:p w14:paraId="41AB358E" w14:textId="39F354F3" w:rsidR="11F75658" w:rsidRPr="00102D23" w:rsidRDefault="00C7229D" w:rsidP="00C7229D">
      <w:pPr>
        <w:pStyle w:val="Heading2"/>
      </w:pPr>
      <w:bookmarkStart w:id="35" w:name="_Toc225927611"/>
      <w:bookmarkStart w:id="36" w:name="_Toc236295361"/>
      <w:r w:rsidRPr="00102D23">
        <w:t>Final consensus-agreed variables</w:t>
      </w:r>
      <w:bookmarkEnd w:id="35"/>
      <w:bookmarkEnd w:id="36"/>
    </w:p>
    <w:tbl>
      <w:tblPr>
        <w:tblStyle w:val="WHOReportTable"/>
        <w:tblW w:w="0" w:type="auto"/>
        <w:tblCellMar>
          <w:left w:w="57" w:type="dxa"/>
          <w:right w:w="57" w:type="dxa"/>
        </w:tblCellMar>
        <w:tblLook w:val="04A0" w:firstRow="1" w:lastRow="0" w:firstColumn="1" w:lastColumn="0" w:noHBand="0" w:noVBand="1"/>
      </w:tblPr>
      <w:tblGrid>
        <w:gridCol w:w="3261"/>
        <w:gridCol w:w="1134"/>
        <w:gridCol w:w="2551"/>
      </w:tblGrid>
      <w:tr w:rsidR="4554C09D" w:rsidRPr="00102D23" w14:paraId="5C570E46" w14:textId="77777777" w:rsidTr="00C7229D">
        <w:trPr>
          <w:cnfStyle w:val="100000000000" w:firstRow="1" w:lastRow="0" w:firstColumn="0" w:lastColumn="0" w:oddVBand="0" w:evenVBand="0" w:oddHBand="0" w:evenHBand="0" w:firstRowFirstColumn="0" w:firstRowLastColumn="0" w:lastRowFirstColumn="0" w:lastRowLastColumn="0"/>
          <w:trHeight w:val="162"/>
        </w:trPr>
        <w:tc>
          <w:tcPr>
            <w:tcW w:w="3261" w:type="dxa"/>
          </w:tcPr>
          <w:p w14:paraId="1B530873" w14:textId="42AE11CF" w:rsidR="4554C09D" w:rsidRPr="00102D23" w:rsidRDefault="4554C09D" w:rsidP="00C7229D">
            <w:pPr>
              <w:pStyle w:val="Tabletext"/>
              <w:rPr>
                <w:lang w:val="en-GB"/>
              </w:rPr>
            </w:pPr>
            <w:r w:rsidRPr="00102D23">
              <w:rPr>
                <w:lang w:val="en-GB"/>
              </w:rPr>
              <w:t>Variable group</w:t>
            </w:r>
          </w:p>
        </w:tc>
        <w:tc>
          <w:tcPr>
            <w:tcW w:w="1134" w:type="dxa"/>
          </w:tcPr>
          <w:p w14:paraId="3E6D8F2A" w14:textId="214A1531" w:rsidR="7C9F1C68" w:rsidRPr="00102D23" w:rsidRDefault="7C9F1C68" w:rsidP="00C7229D">
            <w:pPr>
              <w:pStyle w:val="Tabletext"/>
              <w:rPr>
                <w:lang w:val="en-GB"/>
              </w:rPr>
            </w:pPr>
            <w:r w:rsidRPr="00102D23">
              <w:rPr>
                <w:lang w:val="en-GB"/>
              </w:rPr>
              <w:t>Main</w:t>
            </w:r>
          </w:p>
        </w:tc>
        <w:tc>
          <w:tcPr>
            <w:tcW w:w="2551" w:type="dxa"/>
          </w:tcPr>
          <w:p w14:paraId="76389BBF" w14:textId="357BC25A" w:rsidR="7C9F1C68" w:rsidRPr="00102D23" w:rsidRDefault="7C9F1C68" w:rsidP="00C7229D">
            <w:pPr>
              <w:pStyle w:val="Tabletext"/>
              <w:rPr>
                <w:lang w:val="en-GB"/>
              </w:rPr>
            </w:pPr>
            <w:r w:rsidRPr="00102D23">
              <w:rPr>
                <w:lang w:val="en-GB"/>
              </w:rPr>
              <w:t>With sub</w:t>
            </w:r>
            <w:r w:rsidR="1F910B73" w:rsidRPr="00102D23">
              <w:rPr>
                <w:lang w:val="en-GB"/>
              </w:rPr>
              <w:t>-</w:t>
            </w:r>
            <w:r w:rsidRPr="00102D23">
              <w:rPr>
                <w:lang w:val="en-GB"/>
              </w:rPr>
              <w:t>questions</w:t>
            </w:r>
          </w:p>
        </w:tc>
      </w:tr>
      <w:tr w:rsidR="4554C09D" w:rsidRPr="00102D23" w14:paraId="0BB99A39" w14:textId="77777777" w:rsidTr="00C7229D">
        <w:trPr>
          <w:trHeight w:val="162"/>
        </w:trPr>
        <w:tc>
          <w:tcPr>
            <w:tcW w:w="3261" w:type="dxa"/>
          </w:tcPr>
          <w:p w14:paraId="3A7478BE" w14:textId="4A0A2D4E" w:rsidR="4554C09D" w:rsidRPr="00102D23" w:rsidRDefault="4554C09D" w:rsidP="00C7229D">
            <w:pPr>
              <w:pStyle w:val="Tabletext"/>
              <w:rPr>
                <w:lang w:val="en-GB"/>
              </w:rPr>
            </w:pPr>
            <w:r w:rsidRPr="00102D23">
              <w:rPr>
                <w:lang w:val="en-GB"/>
              </w:rPr>
              <w:t>Diagnosis</w:t>
            </w:r>
          </w:p>
        </w:tc>
        <w:tc>
          <w:tcPr>
            <w:tcW w:w="1134" w:type="dxa"/>
          </w:tcPr>
          <w:p w14:paraId="17CFDA55" w14:textId="0470E92E" w:rsidR="77C90CB7" w:rsidRPr="00102D23" w:rsidRDefault="77C90CB7" w:rsidP="00C7229D">
            <w:pPr>
              <w:pStyle w:val="Tabletext"/>
              <w:rPr>
                <w:lang w:val="en-GB"/>
              </w:rPr>
            </w:pPr>
            <w:r w:rsidRPr="00102D23">
              <w:rPr>
                <w:lang w:val="en-GB"/>
              </w:rPr>
              <w:t>1</w:t>
            </w:r>
          </w:p>
        </w:tc>
        <w:tc>
          <w:tcPr>
            <w:tcW w:w="2551" w:type="dxa"/>
          </w:tcPr>
          <w:p w14:paraId="4CDD7A73" w14:textId="2892466C" w:rsidR="4554C09D" w:rsidRPr="00102D23" w:rsidRDefault="260F3539" w:rsidP="00C7229D">
            <w:pPr>
              <w:pStyle w:val="Tabletext"/>
              <w:rPr>
                <w:lang w:val="en-GB"/>
              </w:rPr>
            </w:pPr>
            <w:r w:rsidRPr="00102D23">
              <w:rPr>
                <w:lang w:val="en-GB"/>
              </w:rPr>
              <w:t>2</w:t>
            </w:r>
          </w:p>
        </w:tc>
      </w:tr>
      <w:tr w:rsidR="4554C09D" w:rsidRPr="00102D23" w14:paraId="4D733AE7" w14:textId="77777777" w:rsidTr="00C7229D">
        <w:trPr>
          <w:cnfStyle w:val="000000010000" w:firstRow="0" w:lastRow="0" w:firstColumn="0" w:lastColumn="0" w:oddVBand="0" w:evenVBand="0" w:oddHBand="0" w:evenHBand="1" w:firstRowFirstColumn="0" w:firstRowLastColumn="0" w:lastRowFirstColumn="0" w:lastRowLastColumn="0"/>
          <w:trHeight w:val="162"/>
        </w:trPr>
        <w:tc>
          <w:tcPr>
            <w:tcW w:w="3261" w:type="dxa"/>
          </w:tcPr>
          <w:p w14:paraId="51611D2A" w14:textId="0378F34A" w:rsidR="4554C09D" w:rsidRPr="00102D23" w:rsidRDefault="7257C9FC" w:rsidP="00C7229D">
            <w:pPr>
              <w:pStyle w:val="Tabletext"/>
              <w:rPr>
                <w:lang w:val="en-GB"/>
              </w:rPr>
            </w:pPr>
            <w:r w:rsidRPr="00102D23">
              <w:rPr>
                <w:lang w:val="en-GB"/>
              </w:rPr>
              <w:t xml:space="preserve">Hospital </w:t>
            </w:r>
            <w:r w:rsidR="390426A6" w:rsidRPr="00102D23">
              <w:rPr>
                <w:lang w:val="en-GB"/>
              </w:rPr>
              <w:t>r</w:t>
            </w:r>
            <w:r w:rsidRPr="00102D23">
              <w:rPr>
                <w:lang w:val="en-GB"/>
              </w:rPr>
              <w:t>egi</w:t>
            </w:r>
            <w:r w:rsidR="4554C09D" w:rsidRPr="00102D23">
              <w:rPr>
                <w:lang w:val="en-GB"/>
              </w:rPr>
              <w:t>s</w:t>
            </w:r>
            <w:r w:rsidR="59EB49A6" w:rsidRPr="00102D23">
              <w:rPr>
                <w:lang w:val="en-GB"/>
              </w:rPr>
              <w:t>tration</w:t>
            </w:r>
          </w:p>
        </w:tc>
        <w:tc>
          <w:tcPr>
            <w:tcW w:w="1134" w:type="dxa"/>
          </w:tcPr>
          <w:p w14:paraId="50BC6BBB" w14:textId="17A28E5D" w:rsidR="4554C09D" w:rsidRPr="00102D23" w:rsidRDefault="15112443" w:rsidP="00C7229D">
            <w:pPr>
              <w:pStyle w:val="Tabletext"/>
              <w:rPr>
                <w:lang w:val="en-GB"/>
              </w:rPr>
            </w:pPr>
            <w:r w:rsidRPr="00102D23">
              <w:rPr>
                <w:lang w:val="en-GB"/>
              </w:rPr>
              <w:t>2</w:t>
            </w:r>
          </w:p>
        </w:tc>
        <w:tc>
          <w:tcPr>
            <w:tcW w:w="2551" w:type="dxa"/>
          </w:tcPr>
          <w:p w14:paraId="1EFABBBB" w14:textId="5A9F62CA" w:rsidR="4554C09D" w:rsidRPr="00102D23" w:rsidRDefault="260F3539" w:rsidP="00C7229D">
            <w:pPr>
              <w:pStyle w:val="Tabletext"/>
              <w:rPr>
                <w:lang w:val="en-GB"/>
              </w:rPr>
            </w:pPr>
            <w:r w:rsidRPr="00102D23">
              <w:rPr>
                <w:lang w:val="en-GB"/>
              </w:rPr>
              <w:t>3</w:t>
            </w:r>
          </w:p>
        </w:tc>
      </w:tr>
      <w:tr w:rsidR="4554C09D" w:rsidRPr="00102D23" w14:paraId="7E01D80C" w14:textId="77777777" w:rsidTr="00C7229D">
        <w:trPr>
          <w:trHeight w:val="162"/>
        </w:trPr>
        <w:tc>
          <w:tcPr>
            <w:tcW w:w="3261" w:type="dxa"/>
          </w:tcPr>
          <w:p w14:paraId="35317259" w14:textId="521A0B37" w:rsidR="4554C09D" w:rsidRPr="00102D23" w:rsidRDefault="15112443" w:rsidP="00C7229D">
            <w:pPr>
              <w:pStyle w:val="Tabletext"/>
              <w:rPr>
                <w:lang w:val="en-GB"/>
              </w:rPr>
            </w:pPr>
            <w:r w:rsidRPr="00102D23">
              <w:rPr>
                <w:lang w:val="en-GB"/>
              </w:rPr>
              <w:t>Demographics</w:t>
            </w:r>
          </w:p>
        </w:tc>
        <w:tc>
          <w:tcPr>
            <w:tcW w:w="1134" w:type="dxa"/>
          </w:tcPr>
          <w:p w14:paraId="7BB9506E" w14:textId="3D9E2300" w:rsidR="4554C09D" w:rsidRPr="00102D23" w:rsidRDefault="71DDA952" w:rsidP="00C7229D">
            <w:pPr>
              <w:pStyle w:val="Tabletext"/>
              <w:rPr>
                <w:lang w:val="en-GB"/>
              </w:rPr>
            </w:pPr>
            <w:r w:rsidRPr="00102D23">
              <w:rPr>
                <w:lang w:val="en-GB"/>
              </w:rPr>
              <w:t>5</w:t>
            </w:r>
          </w:p>
        </w:tc>
        <w:tc>
          <w:tcPr>
            <w:tcW w:w="2551" w:type="dxa"/>
          </w:tcPr>
          <w:p w14:paraId="55E17B99" w14:textId="57D5A24E" w:rsidR="4554C09D" w:rsidRPr="00102D23" w:rsidRDefault="63E4BFD5" w:rsidP="00C7229D">
            <w:pPr>
              <w:pStyle w:val="Tabletext"/>
              <w:rPr>
                <w:lang w:val="en-GB"/>
              </w:rPr>
            </w:pPr>
            <w:r w:rsidRPr="00102D23">
              <w:rPr>
                <w:lang w:val="en-GB"/>
              </w:rPr>
              <w:t>12</w:t>
            </w:r>
          </w:p>
        </w:tc>
      </w:tr>
      <w:tr w:rsidR="4554C09D" w:rsidRPr="00102D23" w14:paraId="432B5071" w14:textId="77777777" w:rsidTr="00C7229D">
        <w:trPr>
          <w:cnfStyle w:val="000000010000" w:firstRow="0" w:lastRow="0" w:firstColumn="0" w:lastColumn="0" w:oddVBand="0" w:evenVBand="0" w:oddHBand="0" w:evenHBand="1" w:firstRowFirstColumn="0" w:firstRowLastColumn="0" w:lastRowFirstColumn="0" w:lastRowLastColumn="0"/>
          <w:trHeight w:val="162"/>
        </w:trPr>
        <w:tc>
          <w:tcPr>
            <w:tcW w:w="3261" w:type="dxa"/>
          </w:tcPr>
          <w:p w14:paraId="03DCCDD4" w14:textId="4C2D12B3" w:rsidR="4554C09D" w:rsidRPr="00102D23" w:rsidRDefault="71DDA952" w:rsidP="00C7229D">
            <w:pPr>
              <w:pStyle w:val="Tabletext"/>
              <w:rPr>
                <w:lang w:val="en-GB"/>
              </w:rPr>
            </w:pPr>
            <w:r w:rsidRPr="00102D23">
              <w:rPr>
                <w:lang w:val="en-GB"/>
              </w:rPr>
              <w:t>Vital signs at admission</w:t>
            </w:r>
          </w:p>
        </w:tc>
        <w:tc>
          <w:tcPr>
            <w:tcW w:w="1134" w:type="dxa"/>
          </w:tcPr>
          <w:p w14:paraId="1EDA46A7" w14:textId="0BADE5FC" w:rsidR="4554C09D" w:rsidRPr="00102D23" w:rsidRDefault="1F74941C" w:rsidP="00C7229D">
            <w:pPr>
              <w:pStyle w:val="Tabletext"/>
              <w:rPr>
                <w:lang w:val="en-GB"/>
              </w:rPr>
            </w:pPr>
            <w:r w:rsidRPr="00102D23">
              <w:rPr>
                <w:lang w:val="en-GB"/>
              </w:rPr>
              <w:t>5</w:t>
            </w:r>
          </w:p>
        </w:tc>
        <w:tc>
          <w:tcPr>
            <w:tcW w:w="2551" w:type="dxa"/>
          </w:tcPr>
          <w:p w14:paraId="7AEF1AE9" w14:textId="6434C900" w:rsidR="4554C09D" w:rsidRPr="00102D23" w:rsidRDefault="3137F8A4" w:rsidP="00C7229D">
            <w:pPr>
              <w:pStyle w:val="Tabletext"/>
              <w:rPr>
                <w:lang w:val="en-GB"/>
              </w:rPr>
            </w:pPr>
            <w:r w:rsidRPr="00102D23">
              <w:rPr>
                <w:lang w:val="en-GB"/>
              </w:rPr>
              <w:t>16</w:t>
            </w:r>
          </w:p>
        </w:tc>
      </w:tr>
      <w:tr w:rsidR="4554C09D" w:rsidRPr="00102D23" w14:paraId="30B7B5EB" w14:textId="77777777" w:rsidTr="00C7229D">
        <w:trPr>
          <w:trHeight w:val="162"/>
        </w:trPr>
        <w:tc>
          <w:tcPr>
            <w:tcW w:w="3261" w:type="dxa"/>
          </w:tcPr>
          <w:p w14:paraId="579EA5C6" w14:textId="78332F12" w:rsidR="4554C09D" w:rsidRPr="00102D23" w:rsidRDefault="4554C09D" w:rsidP="00C7229D">
            <w:pPr>
              <w:pStyle w:val="Tabletext"/>
              <w:rPr>
                <w:lang w:val="en-GB"/>
              </w:rPr>
            </w:pPr>
            <w:r w:rsidRPr="00102D23">
              <w:rPr>
                <w:lang w:val="en-GB"/>
              </w:rPr>
              <w:t>Symptoms</w:t>
            </w:r>
            <w:r w:rsidR="3079FBC3" w:rsidRPr="00102D23">
              <w:rPr>
                <w:lang w:val="en-GB"/>
              </w:rPr>
              <w:t xml:space="preserve"> at admission</w:t>
            </w:r>
          </w:p>
        </w:tc>
        <w:tc>
          <w:tcPr>
            <w:tcW w:w="1134" w:type="dxa"/>
          </w:tcPr>
          <w:p w14:paraId="7D33AA3A" w14:textId="55F7D74C" w:rsidR="4554C09D" w:rsidRPr="00102D23" w:rsidRDefault="36E871EE" w:rsidP="00C7229D">
            <w:pPr>
              <w:pStyle w:val="Tabletext"/>
              <w:rPr>
                <w:lang w:val="en-GB"/>
              </w:rPr>
            </w:pPr>
            <w:r w:rsidRPr="00102D23">
              <w:rPr>
                <w:lang w:val="en-GB"/>
              </w:rPr>
              <w:t>3</w:t>
            </w:r>
          </w:p>
        </w:tc>
        <w:tc>
          <w:tcPr>
            <w:tcW w:w="2551" w:type="dxa"/>
          </w:tcPr>
          <w:p w14:paraId="0A737CB1" w14:textId="115C5CCE" w:rsidR="4554C09D" w:rsidRPr="00102D23" w:rsidRDefault="39B38AD2" w:rsidP="00C7229D">
            <w:pPr>
              <w:pStyle w:val="Tabletext"/>
              <w:rPr>
                <w:lang w:val="en-GB"/>
              </w:rPr>
            </w:pPr>
            <w:r w:rsidRPr="00102D23">
              <w:rPr>
                <w:lang w:val="en-GB"/>
              </w:rPr>
              <w:t>3</w:t>
            </w:r>
          </w:p>
        </w:tc>
      </w:tr>
      <w:tr w:rsidR="08F51274" w:rsidRPr="00102D23" w14:paraId="4C705755" w14:textId="77777777" w:rsidTr="00C7229D">
        <w:trPr>
          <w:cnfStyle w:val="000000010000" w:firstRow="0" w:lastRow="0" w:firstColumn="0" w:lastColumn="0" w:oddVBand="0" w:evenVBand="0" w:oddHBand="0" w:evenHBand="1" w:firstRowFirstColumn="0" w:firstRowLastColumn="0" w:lastRowFirstColumn="0" w:lastRowLastColumn="0"/>
          <w:trHeight w:val="162"/>
        </w:trPr>
        <w:tc>
          <w:tcPr>
            <w:tcW w:w="3261" w:type="dxa"/>
          </w:tcPr>
          <w:p w14:paraId="7734D756" w14:textId="5EA1C1C5" w:rsidR="36E871EE" w:rsidRPr="00102D23" w:rsidRDefault="36E871EE" w:rsidP="00C7229D">
            <w:pPr>
              <w:pStyle w:val="Tabletext"/>
              <w:rPr>
                <w:lang w:val="en-GB"/>
              </w:rPr>
            </w:pPr>
            <w:r w:rsidRPr="00102D23">
              <w:rPr>
                <w:lang w:val="en-GB"/>
              </w:rPr>
              <w:t>Existing medical conditions</w:t>
            </w:r>
          </w:p>
        </w:tc>
        <w:tc>
          <w:tcPr>
            <w:tcW w:w="1134" w:type="dxa"/>
          </w:tcPr>
          <w:p w14:paraId="674E7F55" w14:textId="42F19027" w:rsidR="70863A85" w:rsidRPr="00102D23" w:rsidRDefault="70863A85" w:rsidP="00C7229D">
            <w:pPr>
              <w:pStyle w:val="Tabletext"/>
              <w:rPr>
                <w:lang w:val="en-GB"/>
              </w:rPr>
            </w:pPr>
            <w:r w:rsidRPr="00102D23">
              <w:rPr>
                <w:lang w:val="en-GB"/>
              </w:rPr>
              <w:t>3</w:t>
            </w:r>
          </w:p>
        </w:tc>
        <w:tc>
          <w:tcPr>
            <w:tcW w:w="2551" w:type="dxa"/>
          </w:tcPr>
          <w:p w14:paraId="309CB1CC" w14:textId="701B1915" w:rsidR="04187970" w:rsidRPr="00102D23" w:rsidRDefault="04187970" w:rsidP="00C7229D">
            <w:pPr>
              <w:pStyle w:val="Tabletext"/>
              <w:rPr>
                <w:lang w:val="en-GB"/>
              </w:rPr>
            </w:pPr>
            <w:r w:rsidRPr="00102D23">
              <w:rPr>
                <w:lang w:val="en-GB"/>
              </w:rPr>
              <w:t>5</w:t>
            </w:r>
          </w:p>
        </w:tc>
      </w:tr>
      <w:tr w:rsidR="08F51274" w:rsidRPr="00102D23" w14:paraId="4C934FC7" w14:textId="77777777" w:rsidTr="00C7229D">
        <w:trPr>
          <w:trHeight w:val="162"/>
        </w:trPr>
        <w:tc>
          <w:tcPr>
            <w:tcW w:w="3261" w:type="dxa"/>
          </w:tcPr>
          <w:p w14:paraId="33A76377" w14:textId="7E9382B2" w:rsidR="70863A85" w:rsidRPr="00102D23" w:rsidRDefault="70863A85" w:rsidP="00C7229D">
            <w:pPr>
              <w:pStyle w:val="Tabletext"/>
              <w:rPr>
                <w:lang w:val="en-GB"/>
              </w:rPr>
            </w:pPr>
            <w:r w:rsidRPr="00102D23">
              <w:rPr>
                <w:lang w:val="en-GB"/>
              </w:rPr>
              <w:t>Vaccination status</w:t>
            </w:r>
          </w:p>
        </w:tc>
        <w:tc>
          <w:tcPr>
            <w:tcW w:w="1134" w:type="dxa"/>
          </w:tcPr>
          <w:p w14:paraId="44DF3237" w14:textId="48C9BDE0" w:rsidR="70863A85" w:rsidRPr="00102D23" w:rsidRDefault="70863A85" w:rsidP="00C7229D">
            <w:pPr>
              <w:pStyle w:val="Tabletext"/>
              <w:rPr>
                <w:lang w:val="en-GB"/>
              </w:rPr>
            </w:pPr>
            <w:r w:rsidRPr="00102D23">
              <w:rPr>
                <w:lang w:val="en-GB"/>
              </w:rPr>
              <w:t>3</w:t>
            </w:r>
          </w:p>
        </w:tc>
        <w:tc>
          <w:tcPr>
            <w:tcW w:w="2551" w:type="dxa"/>
          </w:tcPr>
          <w:p w14:paraId="5400025E" w14:textId="6C57E91F" w:rsidR="52A3B4F7" w:rsidRPr="00102D23" w:rsidRDefault="52A3B4F7" w:rsidP="00C7229D">
            <w:pPr>
              <w:pStyle w:val="Tabletext"/>
              <w:rPr>
                <w:lang w:val="en-GB"/>
              </w:rPr>
            </w:pPr>
            <w:r w:rsidRPr="00102D23">
              <w:rPr>
                <w:lang w:val="en-GB"/>
              </w:rPr>
              <w:t>8</w:t>
            </w:r>
          </w:p>
        </w:tc>
      </w:tr>
      <w:tr w:rsidR="08F51274" w:rsidRPr="00102D23" w14:paraId="3632E951" w14:textId="77777777" w:rsidTr="00C7229D">
        <w:trPr>
          <w:cnfStyle w:val="000000010000" w:firstRow="0" w:lastRow="0" w:firstColumn="0" w:lastColumn="0" w:oddVBand="0" w:evenVBand="0" w:oddHBand="0" w:evenHBand="1" w:firstRowFirstColumn="0" w:firstRowLastColumn="0" w:lastRowFirstColumn="0" w:lastRowLastColumn="0"/>
          <w:trHeight w:val="162"/>
        </w:trPr>
        <w:tc>
          <w:tcPr>
            <w:tcW w:w="3261" w:type="dxa"/>
          </w:tcPr>
          <w:p w14:paraId="4624204D" w14:textId="7C09E896" w:rsidR="70863A85" w:rsidRPr="00102D23" w:rsidRDefault="70863A85" w:rsidP="00C7229D">
            <w:pPr>
              <w:pStyle w:val="Tabletext"/>
              <w:rPr>
                <w:lang w:val="en-GB"/>
              </w:rPr>
            </w:pPr>
            <w:r w:rsidRPr="00102D23">
              <w:rPr>
                <w:lang w:val="en-GB"/>
              </w:rPr>
              <w:t>Pathogen testing</w:t>
            </w:r>
          </w:p>
        </w:tc>
        <w:tc>
          <w:tcPr>
            <w:tcW w:w="1134" w:type="dxa"/>
          </w:tcPr>
          <w:p w14:paraId="5DD05EB1" w14:textId="3CD37E1B" w:rsidR="389B72BA" w:rsidRPr="00102D23" w:rsidRDefault="389B72BA" w:rsidP="00C7229D">
            <w:pPr>
              <w:pStyle w:val="Tabletext"/>
              <w:rPr>
                <w:lang w:val="en-GB"/>
              </w:rPr>
            </w:pPr>
            <w:r w:rsidRPr="00102D23">
              <w:rPr>
                <w:lang w:val="en-GB"/>
              </w:rPr>
              <w:t>2</w:t>
            </w:r>
          </w:p>
        </w:tc>
        <w:tc>
          <w:tcPr>
            <w:tcW w:w="2551" w:type="dxa"/>
          </w:tcPr>
          <w:p w14:paraId="7DDB66FA" w14:textId="0310CD42" w:rsidR="5AC63597" w:rsidRPr="00102D23" w:rsidRDefault="5AC63597" w:rsidP="00C7229D">
            <w:pPr>
              <w:pStyle w:val="Tabletext"/>
              <w:rPr>
                <w:lang w:val="en-GB"/>
              </w:rPr>
            </w:pPr>
            <w:r w:rsidRPr="00102D23">
              <w:rPr>
                <w:lang w:val="en-GB"/>
              </w:rPr>
              <w:t>4</w:t>
            </w:r>
          </w:p>
        </w:tc>
      </w:tr>
      <w:tr w:rsidR="08F51274" w:rsidRPr="00102D23" w14:paraId="7C15FC52" w14:textId="77777777" w:rsidTr="00C7229D">
        <w:trPr>
          <w:trHeight w:val="162"/>
        </w:trPr>
        <w:tc>
          <w:tcPr>
            <w:tcW w:w="3261" w:type="dxa"/>
          </w:tcPr>
          <w:p w14:paraId="4B7004FE" w14:textId="232CC17F" w:rsidR="70863A85" w:rsidRPr="00102D23" w:rsidRDefault="70863A85" w:rsidP="00C7229D">
            <w:pPr>
              <w:pStyle w:val="Tabletext"/>
              <w:rPr>
                <w:lang w:val="en-GB"/>
              </w:rPr>
            </w:pPr>
            <w:r w:rsidRPr="00102D23">
              <w:rPr>
                <w:lang w:val="en-GB"/>
              </w:rPr>
              <w:t>Laboratory testing</w:t>
            </w:r>
          </w:p>
        </w:tc>
        <w:tc>
          <w:tcPr>
            <w:tcW w:w="1134" w:type="dxa"/>
          </w:tcPr>
          <w:p w14:paraId="38BF2E4B" w14:textId="4FA5C80A" w:rsidR="71CBF754" w:rsidRPr="00102D23" w:rsidRDefault="71CBF754" w:rsidP="00C7229D">
            <w:pPr>
              <w:pStyle w:val="Tabletext"/>
              <w:rPr>
                <w:lang w:val="en-GB"/>
              </w:rPr>
            </w:pPr>
            <w:r w:rsidRPr="00102D23">
              <w:rPr>
                <w:lang w:val="en-GB"/>
              </w:rPr>
              <w:t>2</w:t>
            </w:r>
          </w:p>
        </w:tc>
        <w:tc>
          <w:tcPr>
            <w:tcW w:w="2551" w:type="dxa"/>
          </w:tcPr>
          <w:p w14:paraId="732C79C2" w14:textId="0724C9AC" w:rsidR="1AA1F0E9" w:rsidRPr="00102D23" w:rsidRDefault="1AA1F0E9" w:rsidP="00C7229D">
            <w:pPr>
              <w:pStyle w:val="Tabletext"/>
              <w:rPr>
                <w:lang w:val="en-GB"/>
              </w:rPr>
            </w:pPr>
            <w:r w:rsidRPr="00102D23">
              <w:rPr>
                <w:lang w:val="en-GB"/>
              </w:rPr>
              <w:t>6</w:t>
            </w:r>
          </w:p>
        </w:tc>
      </w:tr>
      <w:tr w:rsidR="08F51274" w:rsidRPr="00102D23" w14:paraId="4A29495A" w14:textId="77777777" w:rsidTr="00C7229D">
        <w:trPr>
          <w:cnfStyle w:val="000000010000" w:firstRow="0" w:lastRow="0" w:firstColumn="0" w:lastColumn="0" w:oddVBand="0" w:evenVBand="0" w:oddHBand="0" w:evenHBand="1" w:firstRowFirstColumn="0" w:firstRowLastColumn="0" w:lastRowFirstColumn="0" w:lastRowLastColumn="0"/>
          <w:trHeight w:val="162"/>
        </w:trPr>
        <w:tc>
          <w:tcPr>
            <w:tcW w:w="3261" w:type="dxa"/>
          </w:tcPr>
          <w:p w14:paraId="7717F94B" w14:textId="0707FA7C" w:rsidR="70863A85" w:rsidRPr="00102D23" w:rsidRDefault="70863A85" w:rsidP="00C7229D">
            <w:pPr>
              <w:pStyle w:val="Tabletext"/>
              <w:rPr>
                <w:lang w:val="en-GB"/>
              </w:rPr>
            </w:pPr>
            <w:r w:rsidRPr="00102D23">
              <w:rPr>
                <w:lang w:val="en-GB"/>
              </w:rPr>
              <w:t>Complications</w:t>
            </w:r>
          </w:p>
        </w:tc>
        <w:tc>
          <w:tcPr>
            <w:tcW w:w="1134" w:type="dxa"/>
          </w:tcPr>
          <w:p w14:paraId="65210EA9" w14:textId="6FFAB082" w:rsidR="2F093D15" w:rsidRPr="00102D23" w:rsidRDefault="2F093D15" w:rsidP="00C7229D">
            <w:pPr>
              <w:pStyle w:val="Tabletext"/>
              <w:rPr>
                <w:lang w:val="en-GB"/>
              </w:rPr>
            </w:pPr>
            <w:r w:rsidRPr="00102D23">
              <w:rPr>
                <w:lang w:val="en-GB"/>
              </w:rPr>
              <w:t>11</w:t>
            </w:r>
          </w:p>
        </w:tc>
        <w:tc>
          <w:tcPr>
            <w:tcW w:w="2551" w:type="dxa"/>
          </w:tcPr>
          <w:p w14:paraId="48D6E0A4" w14:textId="05230349" w:rsidR="72DF580F" w:rsidRPr="00102D23" w:rsidRDefault="72DF580F" w:rsidP="00C7229D">
            <w:pPr>
              <w:pStyle w:val="Tabletext"/>
              <w:rPr>
                <w:lang w:val="en-GB"/>
              </w:rPr>
            </w:pPr>
            <w:r w:rsidRPr="00102D23">
              <w:rPr>
                <w:lang w:val="en-GB"/>
              </w:rPr>
              <w:t>27</w:t>
            </w:r>
          </w:p>
        </w:tc>
      </w:tr>
      <w:tr w:rsidR="08F51274" w:rsidRPr="00102D23" w14:paraId="45D93842" w14:textId="77777777" w:rsidTr="00C7229D">
        <w:trPr>
          <w:trHeight w:val="162"/>
        </w:trPr>
        <w:tc>
          <w:tcPr>
            <w:tcW w:w="3261" w:type="dxa"/>
          </w:tcPr>
          <w:p w14:paraId="57D2078D" w14:textId="58211640" w:rsidR="70863A85" w:rsidRPr="00102D23" w:rsidRDefault="70863A85" w:rsidP="00C7229D">
            <w:pPr>
              <w:pStyle w:val="Tabletext"/>
              <w:rPr>
                <w:lang w:val="en-GB"/>
              </w:rPr>
            </w:pPr>
            <w:r w:rsidRPr="00102D23">
              <w:rPr>
                <w:lang w:val="en-GB"/>
              </w:rPr>
              <w:t>Medications</w:t>
            </w:r>
          </w:p>
        </w:tc>
        <w:tc>
          <w:tcPr>
            <w:tcW w:w="1134" w:type="dxa"/>
          </w:tcPr>
          <w:p w14:paraId="4243D080" w14:textId="1C3317D6" w:rsidR="1D74498A" w:rsidRPr="00102D23" w:rsidRDefault="1D74498A" w:rsidP="00C7229D">
            <w:pPr>
              <w:pStyle w:val="Tabletext"/>
              <w:rPr>
                <w:lang w:val="en-GB"/>
              </w:rPr>
            </w:pPr>
            <w:r w:rsidRPr="00102D23">
              <w:rPr>
                <w:lang w:val="en-GB"/>
              </w:rPr>
              <w:t>1</w:t>
            </w:r>
          </w:p>
        </w:tc>
        <w:tc>
          <w:tcPr>
            <w:tcW w:w="2551" w:type="dxa"/>
          </w:tcPr>
          <w:p w14:paraId="38A82B75" w14:textId="214A5E99" w:rsidR="727A5F2C" w:rsidRPr="00102D23" w:rsidRDefault="727A5F2C" w:rsidP="00C7229D">
            <w:pPr>
              <w:pStyle w:val="Tabletext"/>
              <w:rPr>
                <w:lang w:val="en-GB"/>
              </w:rPr>
            </w:pPr>
            <w:r w:rsidRPr="00102D23">
              <w:rPr>
                <w:lang w:val="en-GB"/>
              </w:rPr>
              <w:t>1</w:t>
            </w:r>
          </w:p>
        </w:tc>
      </w:tr>
      <w:tr w:rsidR="4554C09D" w:rsidRPr="00102D23" w14:paraId="5765AE78" w14:textId="77777777" w:rsidTr="00C7229D">
        <w:trPr>
          <w:cnfStyle w:val="000000010000" w:firstRow="0" w:lastRow="0" w:firstColumn="0" w:lastColumn="0" w:oddVBand="0" w:evenVBand="0" w:oddHBand="0" w:evenHBand="1" w:firstRowFirstColumn="0" w:firstRowLastColumn="0" w:lastRowFirstColumn="0" w:lastRowLastColumn="0"/>
          <w:trHeight w:val="162"/>
        </w:trPr>
        <w:tc>
          <w:tcPr>
            <w:tcW w:w="3261" w:type="dxa"/>
          </w:tcPr>
          <w:p w14:paraId="7287C434" w14:textId="085F7FBA" w:rsidR="4554C09D" w:rsidRPr="00102D23" w:rsidRDefault="4554C09D" w:rsidP="00C7229D">
            <w:pPr>
              <w:pStyle w:val="Tabletext"/>
              <w:rPr>
                <w:lang w:val="en-GB"/>
              </w:rPr>
            </w:pPr>
            <w:r w:rsidRPr="00102D23">
              <w:rPr>
                <w:lang w:val="en-GB"/>
              </w:rPr>
              <w:t>Treatments</w:t>
            </w:r>
            <w:r w:rsidR="131507B2" w:rsidRPr="00102D23">
              <w:rPr>
                <w:lang w:val="en-GB"/>
              </w:rPr>
              <w:t xml:space="preserve"> and interventions</w:t>
            </w:r>
          </w:p>
        </w:tc>
        <w:tc>
          <w:tcPr>
            <w:tcW w:w="1134" w:type="dxa"/>
          </w:tcPr>
          <w:p w14:paraId="02419C84" w14:textId="16584E56" w:rsidR="4554C09D" w:rsidRPr="00102D23" w:rsidRDefault="341F1389" w:rsidP="00C7229D">
            <w:pPr>
              <w:pStyle w:val="Tabletext"/>
              <w:rPr>
                <w:lang w:val="en-GB"/>
              </w:rPr>
            </w:pPr>
            <w:r w:rsidRPr="00102D23">
              <w:rPr>
                <w:lang w:val="en-GB"/>
              </w:rPr>
              <w:t>2</w:t>
            </w:r>
          </w:p>
        </w:tc>
        <w:tc>
          <w:tcPr>
            <w:tcW w:w="2551" w:type="dxa"/>
          </w:tcPr>
          <w:p w14:paraId="2BEA61EF" w14:textId="273A20B5" w:rsidR="4554C09D" w:rsidRPr="00102D23" w:rsidRDefault="178C77AE" w:rsidP="00C7229D">
            <w:pPr>
              <w:pStyle w:val="Tabletext"/>
              <w:rPr>
                <w:lang w:val="en-GB"/>
              </w:rPr>
            </w:pPr>
            <w:r w:rsidRPr="00102D23">
              <w:rPr>
                <w:lang w:val="en-GB"/>
              </w:rPr>
              <w:t>4</w:t>
            </w:r>
          </w:p>
        </w:tc>
      </w:tr>
      <w:tr w:rsidR="4554C09D" w:rsidRPr="00102D23" w14:paraId="1DB37319" w14:textId="77777777" w:rsidTr="00C7229D">
        <w:trPr>
          <w:trHeight w:val="162"/>
        </w:trPr>
        <w:tc>
          <w:tcPr>
            <w:tcW w:w="3261" w:type="dxa"/>
          </w:tcPr>
          <w:p w14:paraId="1FB4C641" w14:textId="52B3BA51" w:rsidR="4554C09D" w:rsidRPr="00102D23" w:rsidRDefault="4FDAB23E" w:rsidP="00C7229D">
            <w:pPr>
              <w:pStyle w:val="Tabletext"/>
              <w:rPr>
                <w:lang w:val="en-GB"/>
              </w:rPr>
            </w:pPr>
            <w:r w:rsidRPr="00102D23">
              <w:rPr>
                <w:lang w:val="en-GB"/>
              </w:rPr>
              <w:t>Outcome</w:t>
            </w:r>
          </w:p>
        </w:tc>
        <w:tc>
          <w:tcPr>
            <w:tcW w:w="1134" w:type="dxa"/>
          </w:tcPr>
          <w:p w14:paraId="191CAB2C" w14:textId="01D457CC" w:rsidR="4554C09D" w:rsidRPr="00102D23" w:rsidRDefault="1D639D9D" w:rsidP="00C7229D">
            <w:pPr>
              <w:pStyle w:val="Tabletext"/>
              <w:rPr>
                <w:lang w:val="en-GB"/>
              </w:rPr>
            </w:pPr>
            <w:r w:rsidRPr="00102D23">
              <w:rPr>
                <w:lang w:val="en-GB"/>
              </w:rPr>
              <w:t>5</w:t>
            </w:r>
          </w:p>
        </w:tc>
        <w:tc>
          <w:tcPr>
            <w:tcW w:w="2551" w:type="dxa"/>
          </w:tcPr>
          <w:p w14:paraId="3D6FFC14" w14:textId="46138FFA" w:rsidR="4554C09D" w:rsidRPr="00102D23" w:rsidRDefault="020843F0" w:rsidP="00C7229D">
            <w:pPr>
              <w:pStyle w:val="Tabletext"/>
              <w:rPr>
                <w:lang w:val="en-GB"/>
              </w:rPr>
            </w:pPr>
            <w:r w:rsidRPr="00102D23">
              <w:rPr>
                <w:lang w:val="en-GB"/>
              </w:rPr>
              <w:t>6</w:t>
            </w:r>
          </w:p>
        </w:tc>
      </w:tr>
      <w:tr w:rsidR="4554C09D" w:rsidRPr="00102D23" w14:paraId="64966BB0" w14:textId="77777777" w:rsidTr="00C7229D">
        <w:trPr>
          <w:cnfStyle w:val="000000010000" w:firstRow="0" w:lastRow="0" w:firstColumn="0" w:lastColumn="0" w:oddVBand="0" w:evenVBand="0" w:oddHBand="0" w:evenHBand="1" w:firstRowFirstColumn="0" w:firstRowLastColumn="0" w:lastRowFirstColumn="0" w:lastRowLastColumn="0"/>
          <w:trHeight w:val="162"/>
        </w:trPr>
        <w:tc>
          <w:tcPr>
            <w:tcW w:w="3261" w:type="dxa"/>
          </w:tcPr>
          <w:p w14:paraId="445E29BF" w14:textId="22B2029E" w:rsidR="4554C09D" w:rsidRPr="00102D23" w:rsidRDefault="4554C09D" w:rsidP="00C7229D">
            <w:pPr>
              <w:pStyle w:val="Tabletext"/>
              <w:rPr>
                <w:b/>
                <w:bCs/>
                <w:lang w:val="en-GB"/>
              </w:rPr>
            </w:pPr>
            <w:r w:rsidRPr="00102D23">
              <w:rPr>
                <w:b/>
                <w:bCs/>
                <w:lang w:val="en-GB"/>
              </w:rPr>
              <w:t>TOTAL</w:t>
            </w:r>
          </w:p>
        </w:tc>
        <w:tc>
          <w:tcPr>
            <w:tcW w:w="1134" w:type="dxa"/>
          </w:tcPr>
          <w:p w14:paraId="07FA5AF2" w14:textId="000DDED2" w:rsidR="4554C09D" w:rsidRPr="00102D23" w:rsidRDefault="2B37EAFC" w:rsidP="00C7229D">
            <w:pPr>
              <w:pStyle w:val="Tabletext"/>
              <w:rPr>
                <w:b/>
                <w:bCs/>
                <w:lang w:val="en-GB"/>
              </w:rPr>
            </w:pPr>
            <w:r w:rsidRPr="00102D23">
              <w:rPr>
                <w:b/>
                <w:bCs/>
                <w:lang w:val="en-GB"/>
              </w:rPr>
              <w:t>45</w:t>
            </w:r>
          </w:p>
        </w:tc>
        <w:tc>
          <w:tcPr>
            <w:tcW w:w="2551" w:type="dxa"/>
          </w:tcPr>
          <w:p w14:paraId="512A16C3" w14:textId="077AE3AE" w:rsidR="4554C09D" w:rsidRPr="00102D23" w:rsidRDefault="2B37EAFC" w:rsidP="00C7229D">
            <w:pPr>
              <w:pStyle w:val="Tabletext"/>
              <w:rPr>
                <w:b/>
                <w:bCs/>
                <w:lang w:val="en-GB"/>
              </w:rPr>
            </w:pPr>
            <w:r w:rsidRPr="00102D23">
              <w:rPr>
                <w:b/>
                <w:bCs/>
                <w:lang w:val="en-GB"/>
              </w:rPr>
              <w:t>97</w:t>
            </w:r>
          </w:p>
        </w:tc>
      </w:tr>
    </w:tbl>
    <w:p w14:paraId="383F7862" w14:textId="65C42174" w:rsidR="000C2946" w:rsidRPr="00102D23" w:rsidRDefault="000C2946" w:rsidP="1E8F4E7D">
      <w:pPr>
        <w:spacing w:before="100" w:beforeAutospacing="1"/>
      </w:pPr>
      <w:r w:rsidRPr="00102D23">
        <w:br w:type="page"/>
      </w:r>
    </w:p>
    <w:p w14:paraId="2FB916A6" w14:textId="01DD5F8A" w:rsidR="000C2946" w:rsidRPr="00102D23" w:rsidRDefault="00C41F14" w:rsidP="1EC9882F">
      <w:pPr>
        <w:pStyle w:val="Heading1"/>
        <w:spacing w:before="100" w:beforeAutospacing="1"/>
      </w:pPr>
      <w:bookmarkStart w:id="37" w:name="_Toc225927612"/>
      <w:bookmarkStart w:id="38" w:name="_Ref225927444"/>
      <w:bookmarkStart w:id="39" w:name="_Toc236295362"/>
      <w:r w:rsidRPr="00102D23">
        <w:lastRenderedPageBreak/>
        <w:t xml:space="preserve">Annex </w:t>
      </w:r>
      <w:r w:rsidRPr="00102D23">
        <w:fldChar w:fldCharType="begin"/>
      </w:r>
      <w:r w:rsidRPr="00102D23">
        <w:instrText>SEQ Annex \* ALPHABETIC</w:instrText>
      </w:r>
      <w:r w:rsidRPr="00102D23">
        <w:fldChar w:fldCharType="separate"/>
      </w:r>
      <w:r w:rsidR="009A5B49">
        <w:rPr>
          <w:noProof/>
        </w:rPr>
        <w:t>E</w:t>
      </w:r>
      <w:r w:rsidRPr="00102D23">
        <w:fldChar w:fldCharType="end"/>
      </w:r>
      <w:bookmarkEnd w:id="38"/>
      <w:r w:rsidRPr="00102D23">
        <w:rPr>
          <w:lang w:eastAsia="en-GB"/>
        </w:rPr>
        <w:t xml:space="preserve">: </w:t>
      </w:r>
      <w:r w:rsidR="1462D658" w:rsidRPr="00102D23">
        <w:t xml:space="preserve">Survey </w:t>
      </w:r>
      <w:r w:rsidR="00C7229D" w:rsidRPr="00102D23">
        <w:t>r</w:t>
      </w:r>
      <w:r w:rsidR="1462D658" w:rsidRPr="00102D23">
        <w:t>esults</w:t>
      </w:r>
      <w:bookmarkEnd w:id="37"/>
      <w:bookmarkEnd w:id="39"/>
    </w:p>
    <w:p w14:paraId="1D31ED44" w14:textId="1DE3B883" w:rsidR="000C2946" w:rsidRPr="00102D23" w:rsidRDefault="00C7229D" w:rsidP="1E8F4E7D">
      <w:r w:rsidRPr="00102D23">
        <w:t>The following are illustrative of the survey results which the expert group used as a basis for initial variable selection.</w:t>
      </w:r>
    </w:p>
    <w:p w14:paraId="7115AF6D" w14:textId="5DFCA1B6" w:rsidR="6AE8A22C" w:rsidRPr="00102D23" w:rsidRDefault="6AE8A22C" w:rsidP="001873C5">
      <w:pPr>
        <w:jc w:val="center"/>
      </w:pPr>
      <w:r w:rsidRPr="00102D23">
        <w:rPr>
          <w:noProof/>
        </w:rPr>
        <w:drawing>
          <wp:inline distT="0" distB="0" distL="0" distR="0" wp14:anchorId="337B18B2" wp14:editId="70DCD9C7">
            <wp:extent cx="5877529" cy="8104784"/>
            <wp:effectExtent l="0" t="0" r="9525" b="0"/>
            <wp:docPr id="1442254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54228" name=""/>
                    <pic:cNvPicPr/>
                  </pic:nvPicPr>
                  <pic:blipFill rotWithShape="1">
                    <a:blip r:embed="rId40">
                      <a:extLst>
                        <a:ext uri="{28A0092B-C50C-407E-A947-70E740481C1C}">
                          <a14:useLocalDpi xmlns:a14="http://schemas.microsoft.com/office/drawing/2010/main"/>
                        </a:ext>
                      </a:extLst>
                    </a:blip>
                    <a:srcRect t="2465"/>
                    <a:stretch>
                      <a:fillRect/>
                    </a:stretch>
                  </pic:blipFill>
                  <pic:spPr bwMode="auto">
                    <a:xfrm>
                      <a:off x="0" y="0"/>
                      <a:ext cx="5884070" cy="8113803"/>
                    </a:xfrm>
                    <a:prstGeom prst="rect">
                      <a:avLst/>
                    </a:prstGeom>
                    <a:ln>
                      <a:noFill/>
                    </a:ln>
                    <a:extLst>
                      <a:ext uri="{53640926-AAD7-44D8-BBD7-CCE9431645EC}">
                        <a14:shadowObscured xmlns:a14="http://schemas.microsoft.com/office/drawing/2010/main"/>
                      </a:ext>
                    </a:extLst>
                  </pic:spPr>
                </pic:pic>
              </a:graphicData>
            </a:graphic>
          </wp:inline>
        </w:drawing>
      </w:r>
    </w:p>
    <w:p w14:paraId="040D83B3" w14:textId="7E395387" w:rsidR="02736A9E" w:rsidRPr="00102D23" w:rsidRDefault="02736A9E"/>
    <w:p w14:paraId="723BD2D0" w14:textId="45BF34E2" w:rsidR="6AE8A22C" w:rsidRPr="00102D23" w:rsidRDefault="00C7229D" w:rsidP="001873C5">
      <w:pPr>
        <w:spacing w:before="0" w:after="0"/>
      </w:pPr>
      <w:r w:rsidRPr="00102D23">
        <w:br w:type="page"/>
      </w:r>
      <w:r w:rsidR="6AE8A22C" w:rsidRPr="00102D23">
        <w:rPr>
          <w:noProof/>
        </w:rPr>
        <w:lastRenderedPageBreak/>
        <w:drawing>
          <wp:inline distT="0" distB="0" distL="0" distR="0" wp14:anchorId="1FA6CA1E" wp14:editId="271A40D1">
            <wp:extent cx="6422745" cy="7446714"/>
            <wp:effectExtent l="0" t="0" r="0" b="1905"/>
            <wp:docPr id="19966513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51324" name=""/>
                    <pic:cNvPicPr/>
                  </pic:nvPicPr>
                  <pic:blipFill rotWithShape="1">
                    <a:blip r:embed="rId41">
                      <a:extLst>
                        <a:ext uri="{28A0092B-C50C-407E-A947-70E740481C1C}">
                          <a14:useLocalDpi xmlns:a14="http://schemas.microsoft.com/office/drawing/2010/main"/>
                        </a:ext>
                      </a:extLst>
                    </a:blip>
                    <a:srcRect t="4518"/>
                    <a:stretch>
                      <a:fillRect/>
                    </a:stretch>
                  </pic:blipFill>
                  <pic:spPr bwMode="auto">
                    <a:xfrm>
                      <a:off x="0" y="0"/>
                      <a:ext cx="6435713" cy="7461749"/>
                    </a:xfrm>
                    <a:prstGeom prst="rect">
                      <a:avLst/>
                    </a:prstGeom>
                    <a:ln>
                      <a:noFill/>
                    </a:ln>
                    <a:extLst>
                      <a:ext uri="{53640926-AAD7-44D8-BBD7-CCE9431645EC}">
                        <a14:shadowObscured xmlns:a14="http://schemas.microsoft.com/office/drawing/2010/main"/>
                      </a:ext>
                    </a:extLst>
                  </pic:spPr>
                </pic:pic>
              </a:graphicData>
            </a:graphic>
          </wp:inline>
        </w:drawing>
      </w:r>
    </w:p>
    <w:p w14:paraId="6AB5D7A0" w14:textId="236D833F" w:rsidR="000C2946" w:rsidRPr="00102D23" w:rsidRDefault="000C2946" w:rsidP="00C7229D">
      <w:pPr>
        <w:spacing w:before="100" w:beforeAutospacing="1"/>
      </w:pPr>
      <w:r w:rsidRPr="00102D23">
        <w:br w:type="page"/>
      </w:r>
    </w:p>
    <w:p w14:paraId="37F83528" w14:textId="17D25D13" w:rsidR="000C2946" w:rsidRPr="00102D23" w:rsidRDefault="00C41F14" w:rsidP="5675E43E">
      <w:pPr>
        <w:pStyle w:val="Heading1"/>
        <w:spacing w:before="100" w:beforeAutospacing="1"/>
      </w:pPr>
      <w:bookmarkStart w:id="40" w:name="_Ref225927384"/>
      <w:bookmarkStart w:id="41" w:name="_Toc225927613"/>
      <w:bookmarkStart w:id="42" w:name="_Ref225927387"/>
      <w:bookmarkStart w:id="43" w:name="_Toc236295363"/>
      <w:r w:rsidRPr="00102D23">
        <w:lastRenderedPageBreak/>
        <w:t xml:space="preserve">Annex </w:t>
      </w:r>
      <w:r w:rsidRPr="00102D23">
        <w:fldChar w:fldCharType="begin"/>
      </w:r>
      <w:r w:rsidRPr="00102D23">
        <w:instrText>SEQ Annex \* ALPHABETIC</w:instrText>
      </w:r>
      <w:r w:rsidRPr="00102D23">
        <w:fldChar w:fldCharType="separate"/>
      </w:r>
      <w:r w:rsidR="009A5B49">
        <w:rPr>
          <w:noProof/>
        </w:rPr>
        <w:t>F</w:t>
      </w:r>
      <w:r w:rsidRPr="00102D23">
        <w:fldChar w:fldCharType="end"/>
      </w:r>
      <w:bookmarkEnd w:id="42"/>
      <w:r w:rsidRPr="00102D23">
        <w:rPr>
          <w:lang w:eastAsia="en-GB"/>
        </w:rPr>
        <w:t xml:space="preserve">: </w:t>
      </w:r>
      <w:r w:rsidR="6289878E" w:rsidRPr="00102D23">
        <w:t>Summary of proposed clinical surveillance tools</w:t>
      </w:r>
      <w:bookmarkEnd w:id="40"/>
      <w:bookmarkEnd w:id="41"/>
      <w:bookmarkEnd w:id="43"/>
    </w:p>
    <w:p w14:paraId="2E80E8DA" w14:textId="77777777" w:rsidR="000C2946" w:rsidRPr="00102D23" w:rsidRDefault="000C2946" w:rsidP="00623B3F">
      <w:pPr>
        <w:keepNext/>
        <w:keepLines/>
        <w:spacing w:before="240" w:after="240" w:line="216" w:lineRule="auto"/>
        <w:outlineLvl w:val="0"/>
        <w:rPr>
          <w:rFonts w:ascii="Helvetica" w:eastAsia="Times New Roman" w:hAnsi="Helvetica" w:cs="Times New Roman"/>
          <w:b/>
          <w:color w:val="002060"/>
          <w:sz w:val="32"/>
          <w:szCs w:val="32"/>
        </w:rPr>
        <w:sectPr w:rsidR="000C2946" w:rsidRPr="00102D23" w:rsidSect="000C2946">
          <w:headerReference w:type="default" r:id="rId42"/>
          <w:footerReference w:type="default" r:id="rId43"/>
          <w:headerReference w:type="first" r:id="rId44"/>
          <w:footerReference w:type="first" r:id="rId45"/>
          <w:pgSz w:w="11906" w:h="16838" w:code="9"/>
          <w:pgMar w:top="1134" w:right="720" w:bottom="1134" w:left="720" w:header="397" w:footer="720" w:gutter="0"/>
          <w:cols w:space="720"/>
          <w:noEndnote/>
          <w:titlePg/>
          <w:docGrid w:linePitch="326"/>
        </w:sectPr>
      </w:pPr>
    </w:p>
    <w:p w14:paraId="26DB992A" w14:textId="2D774DFC" w:rsidR="00623B3F" w:rsidRPr="00102D23" w:rsidRDefault="00623B3F" w:rsidP="00623B3F">
      <w:pPr>
        <w:keepNext/>
        <w:keepLines/>
        <w:spacing w:before="240" w:after="240" w:line="216" w:lineRule="auto"/>
        <w:outlineLvl w:val="0"/>
        <w:rPr>
          <w:rFonts w:ascii="Helvetica" w:eastAsia="Times New Roman" w:hAnsi="Helvetica" w:cs="Times New Roman"/>
          <w:b/>
          <w:color w:val="002060"/>
          <w:sz w:val="28"/>
          <w:szCs w:val="28"/>
        </w:rPr>
      </w:pPr>
      <w:bookmarkStart w:id="44" w:name="_Toc225927614"/>
      <w:bookmarkStart w:id="45" w:name="_Toc225927824"/>
      <w:bookmarkStart w:id="46" w:name="_Toc236295364"/>
      <w:r w:rsidRPr="00102D23">
        <w:rPr>
          <w:rFonts w:ascii="Helvetica" w:eastAsia="Times New Roman" w:hAnsi="Helvetica" w:cs="Times New Roman"/>
          <w:b/>
          <w:color w:val="002060"/>
          <w:sz w:val="28"/>
          <w:szCs w:val="28"/>
        </w:rPr>
        <w:t>Aims</w:t>
      </w:r>
      <w:bookmarkEnd w:id="44"/>
      <w:bookmarkEnd w:id="45"/>
      <w:bookmarkEnd w:id="46"/>
    </w:p>
    <w:p w14:paraId="518F9E73" w14:textId="77777777" w:rsidR="00623B3F" w:rsidRPr="00102D23" w:rsidRDefault="00623B3F" w:rsidP="004612EE">
      <w:pPr>
        <w:numPr>
          <w:ilvl w:val="0"/>
          <w:numId w:val="6"/>
        </w:numPr>
        <w:spacing w:before="0" w:after="60" w:line="264" w:lineRule="auto"/>
        <w:ind w:left="426"/>
        <w:contextualSpacing/>
        <w:rPr>
          <w:rFonts w:ascii="Calibri Light" w:eastAsia="Calibri" w:hAnsi="Calibri Light" w:cs="Calibri Light"/>
          <w:sz w:val="24"/>
        </w:rPr>
      </w:pPr>
      <w:r w:rsidRPr="00102D23">
        <w:rPr>
          <w:rFonts w:ascii="Calibri Light" w:eastAsia="Calibri" w:hAnsi="Calibri Light" w:cs="Calibri Light"/>
          <w:sz w:val="24"/>
        </w:rPr>
        <w:t>Provide near real-time reporting of dengue infection outcomes amongst patients admitted to a healthcare facility for observation and/or treatment.</w:t>
      </w:r>
    </w:p>
    <w:p w14:paraId="0DBE727A" w14:textId="77777777" w:rsidR="00623B3F" w:rsidRPr="00102D23" w:rsidRDefault="00623B3F" w:rsidP="004612EE">
      <w:pPr>
        <w:numPr>
          <w:ilvl w:val="0"/>
          <w:numId w:val="6"/>
        </w:numPr>
        <w:spacing w:before="0" w:after="60" w:line="264" w:lineRule="auto"/>
        <w:ind w:left="426"/>
        <w:contextualSpacing/>
        <w:rPr>
          <w:rFonts w:ascii="Calibri Light" w:eastAsia="Calibri" w:hAnsi="Calibri Light" w:cs="Arial"/>
          <w:sz w:val="24"/>
        </w:rPr>
      </w:pPr>
      <w:r w:rsidRPr="00102D23">
        <w:rPr>
          <w:rFonts w:ascii="Calibri Light" w:eastAsia="Calibri" w:hAnsi="Calibri Light" w:cs="Calibri Light"/>
          <w:sz w:val="24"/>
        </w:rPr>
        <w:t>Enable comparison of clinical outcomes over time, and between facilities</w:t>
      </w:r>
      <w:r w:rsidRPr="00102D23">
        <w:rPr>
          <w:rFonts w:ascii="Calibri Light" w:eastAsia="Calibri" w:hAnsi="Calibri Light" w:cs="Arial"/>
          <w:sz w:val="24"/>
        </w:rPr>
        <w:t>, supporting benchmarking and identification of trends.</w:t>
      </w:r>
    </w:p>
    <w:p w14:paraId="5E3A7DD9" w14:textId="77777777" w:rsidR="00623B3F" w:rsidRPr="00102D23" w:rsidRDefault="00623B3F" w:rsidP="004612EE">
      <w:pPr>
        <w:numPr>
          <w:ilvl w:val="0"/>
          <w:numId w:val="6"/>
        </w:numPr>
        <w:spacing w:before="0" w:after="60" w:line="264" w:lineRule="auto"/>
        <w:ind w:left="426"/>
        <w:contextualSpacing/>
        <w:rPr>
          <w:rFonts w:ascii="Calibri Light" w:eastAsia="Calibri" w:hAnsi="Calibri Light" w:cs="Calibri Light"/>
          <w:sz w:val="24"/>
        </w:rPr>
      </w:pPr>
      <w:r w:rsidRPr="00102D23">
        <w:rPr>
          <w:rFonts w:ascii="Calibri Light" w:eastAsia="Calibri" w:hAnsi="Calibri Light" w:cs="Calibri Light"/>
          <w:sz w:val="24"/>
        </w:rPr>
        <w:t>Capture, present and track markers of clinical care to facilitate quality improvement as part of Plan-Do-Study-Act (PDSA) cycles or other quality frameworks.</w:t>
      </w:r>
    </w:p>
    <w:p w14:paraId="04FACB46" w14:textId="77777777" w:rsidR="00623B3F" w:rsidRPr="00102D23" w:rsidRDefault="00623B3F" w:rsidP="004612EE">
      <w:pPr>
        <w:numPr>
          <w:ilvl w:val="0"/>
          <w:numId w:val="6"/>
        </w:numPr>
        <w:spacing w:before="0" w:after="240" w:line="264" w:lineRule="auto"/>
        <w:ind w:left="426"/>
        <w:contextualSpacing/>
        <w:rPr>
          <w:rFonts w:ascii="Calibri Light" w:eastAsia="Calibri" w:hAnsi="Calibri Light" w:cs="Calibri Light"/>
          <w:sz w:val="24"/>
        </w:rPr>
      </w:pPr>
      <w:r w:rsidRPr="00102D23">
        <w:rPr>
          <w:rFonts w:ascii="Calibri Light" w:eastAsia="Calibri" w:hAnsi="Calibri Light" w:cs="Calibri Light"/>
          <w:sz w:val="24"/>
        </w:rPr>
        <w:t>Facilitate data interoperability by providing a logical interface with existing clinical characterization tools and research platform.</w:t>
      </w:r>
    </w:p>
    <w:p w14:paraId="25DCF364" w14:textId="77777777" w:rsidR="00586EDB" w:rsidRPr="00102D23" w:rsidRDefault="00586EDB" w:rsidP="00586EDB">
      <w:pPr>
        <w:spacing w:before="0" w:after="240" w:line="264" w:lineRule="auto"/>
        <w:ind w:left="426"/>
        <w:contextualSpacing/>
        <w:rPr>
          <w:rFonts w:ascii="Calibri Light" w:eastAsia="Calibri" w:hAnsi="Calibri Light" w:cs="Calibri Light"/>
          <w:sz w:val="24"/>
        </w:rPr>
      </w:pPr>
    </w:p>
    <w:p w14:paraId="2454DCF3" w14:textId="77777777" w:rsidR="00623B3F" w:rsidRPr="00102D23" w:rsidRDefault="00623B3F" w:rsidP="00623B3F">
      <w:pPr>
        <w:keepNext/>
        <w:keepLines/>
        <w:spacing w:before="240" w:after="240" w:line="216" w:lineRule="auto"/>
        <w:outlineLvl w:val="0"/>
        <w:rPr>
          <w:rFonts w:ascii="Helvetica" w:eastAsia="Times New Roman" w:hAnsi="Helvetica" w:cs="Times New Roman"/>
          <w:b/>
          <w:color w:val="002060"/>
          <w:sz w:val="28"/>
          <w:szCs w:val="28"/>
        </w:rPr>
      </w:pPr>
      <w:bookmarkStart w:id="47" w:name="_Toc225927615"/>
      <w:bookmarkStart w:id="48" w:name="_Toc225927825"/>
      <w:bookmarkStart w:id="49" w:name="_Toc236295365"/>
      <w:r w:rsidRPr="00102D23">
        <w:rPr>
          <w:rFonts w:ascii="Helvetica" w:eastAsia="Times New Roman" w:hAnsi="Helvetica" w:cs="Times New Roman"/>
          <w:b/>
          <w:color w:val="002060"/>
          <w:sz w:val="28"/>
          <w:szCs w:val="28"/>
        </w:rPr>
        <w:t>What data?</w:t>
      </w:r>
      <w:bookmarkEnd w:id="47"/>
      <w:bookmarkEnd w:id="48"/>
      <w:bookmarkEnd w:id="49"/>
    </w:p>
    <w:p w14:paraId="66AD29AC" w14:textId="77777777" w:rsidR="00623B3F" w:rsidRPr="00102D23" w:rsidRDefault="00623B3F" w:rsidP="00623B3F">
      <w:pPr>
        <w:keepNext/>
        <w:keepLines/>
        <w:spacing w:after="60" w:line="216" w:lineRule="auto"/>
        <w:outlineLvl w:val="1"/>
        <w:rPr>
          <w:rFonts w:ascii="Calibri" w:eastAsia="Times New Roman" w:hAnsi="Calibri" w:cs="Calibri"/>
          <w:b/>
          <w:bCs/>
          <w:color w:val="4A4972"/>
          <w:sz w:val="26"/>
          <w:szCs w:val="26"/>
        </w:rPr>
      </w:pPr>
      <w:bookmarkStart w:id="50" w:name="_Toc225927616"/>
      <w:bookmarkStart w:id="51" w:name="_Toc225927826"/>
      <w:bookmarkStart w:id="52" w:name="_Toc236295366"/>
      <w:r w:rsidRPr="00102D23">
        <w:rPr>
          <w:rFonts w:ascii="Calibri" w:eastAsia="Times New Roman" w:hAnsi="Calibri" w:cs="Calibri"/>
          <w:b/>
          <w:bCs/>
          <w:color w:val="4A4972"/>
          <w:sz w:val="26"/>
          <w:szCs w:val="26"/>
        </w:rPr>
        <w:t>Facility data to understand health system resource availability and use for treating patients with dengue:</w:t>
      </w:r>
      <w:bookmarkEnd w:id="50"/>
      <w:bookmarkEnd w:id="51"/>
      <w:bookmarkEnd w:id="52"/>
    </w:p>
    <w:p w14:paraId="1C248BB2" w14:textId="77777777" w:rsidR="00623B3F" w:rsidRPr="00102D23" w:rsidRDefault="00623B3F" w:rsidP="004612EE">
      <w:pPr>
        <w:numPr>
          <w:ilvl w:val="0"/>
          <w:numId w:val="7"/>
        </w:numPr>
        <w:spacing w:before="0" w:after="60" w:line="264" w:lineRule="auto"/>
        <w:contextualSpacing/>
        <w:rPr>
          <w:rFonts w:ascii="Calibri Light" w:eastAsia="Calibri" w:hAnsi="Calibri Light" w:cs="Arial"/>
          <w:sz w:val="24"/>
        </w:rPr>
      </w:pPr>
      <w:r w:rsidRPr="00102D23">
        <w:rPr>
          <w:rFonts w:ascii="Calibri Light" w:eastAsia="Calibri" w:hAnsi="Calibri Light" w:cs="Arial"/>
          <w:sz w:val="24"/>
        </w:rPr>
        <w:t xml:space="preserve">Detailed </w:t>
      </w:r>
      <w:r w:rsidRPr="00102D23">
        <w:rPr>
          <w:rFonts w:ascii="Calibri Light" w:eastAsia="Calibri" w:hAnsi="Calibri Light" w:cs="Arial"/>
          <w:b/>
          <w:bCs/>
          <w:i/>
          <w:iCs/>
          <w:sz w:val="24"/>
        </w:rPr>
        <w:t>annual</w:t>
      </w:r>
      <w:r w:rsidRPr="00102D23">
        <w:rPr>
          <w:rFonts w:ascii="Calibri Light" w:eastAsia="Calibri" w:hAnsi="Calibri Light" w:cs="Arial"/>
          <w:sz w:val="24"/>
        </w:rPr>
        <w:t xml:space="preserve"> facility survey to define local capability and capacity.</w:t>
      </w:r>
    </w:p>
    <w:p w14:paraId="410FE7D5" w14:textId="77777777" w:rsidR="00623B3F" w:rsidRPr="00102D23" w:rsidRDefault="00623B3F" w:rsidP="004612EE">
      <w:pPr>
        <w:numPr>
          <w:ilvl w:val="0"/>
          <w:numId w:val="7"/>
        </w:numPr>
        <w:spacing w:before="0" w:after="60" w:line="264" w:lineRule="auto"/>
        <w:contextualSpacing/>
        <w:rPr>
          <w:rFonts w:ascii="Calibri Light" w:eastAsia="Calibri" w:hAnsi="Calibri Light" w:cs="Arial"/>
          <w:sz w:val="24"/>
        </w:rPr>
      </w:pPr>
      <w:r w:rsidRPr="00102D23">
        <w:rPr>
          <w:rFonts w:ascii="Calibri Light" w:eastAsia="Calibri" w:hAnsi="Calibri Light" w:cs="Arial"/>
          <w:b/>
          <w:bCs/>
          <w:i/>
          <w:iCs/>
          <w:sz w:val="24"/>
        </w:rPr>
        <w:t>Daily</w:t>
      </w:r>
      <w:r w:rsidRPr="00102D23">
        <w:rPr>
          <w:rFonts w:ascii="Calibri Light" w:eastAsia="Calibri" w:hAnsi="Calibri Light" w:cs="Arial"/>
          <w:sz w:val="24"/>
        </w:rPr>
        <w:t xml:space="preserve"> online reporting of dengue patient numbers and bed utilization (suspected and confirmed) using a questionnaire of approximately 5 questions.</w:t>
      </w:r>
    </w:p>
    <w:p w14:paraId="1A3DAAC0" w14:textId="77777777" w:rsidR="00623B3F" w:rsidRPr="00102D23" w:rsidRDefault="00623B3F" w:rsidP="00623B3F">
      <w:pPr>
        <w:keepNext/>
        <w:keepLines/>
        <w:spacing w:after="60" w:line="216" w:lineRule="auto"/>
        <w:outlineLvl w:val="1"/>
        <w:rPr>
          <w:rFonts w:ascii="Calibri" w:eastAsia="Times New Roman" w:hAnsi="Calibri" w:cs="Calibri"/>
          <w:b/>
          <w:bCs/>
          <w:color w:val="4A4972"/>
          <w:sz w:val="26"/>
          <w:szCs w:val="26"/>
        </w:rPr>
      </w:pPr>
      <w:bookmarkStart w:id="53" w:name="_Toc225927617"/>
      <w:bookmarkStart w:id="54" w:name="_Toc225927827"/>
      <w:bookmarkStart w:id="55" w:name="_Toc236295367"/>
      <w:r w:rsidRPr="00102D23">
        <w:rPr>
          <w:rFonts w:ascii="Calibri" w:eastAsia="Times New Roman" w:hAnsi="Calibri" w:cs="Calibri"/>
          <w:b/>
          <w:bCs/>
          <w:color w:val="4A4972"/>
          <w:sz w:val="26"/>
          <w:szCs w:val="26"/>
        </w:rPr>
        <w:t>Dengue patient data to capture clinical characteristic, treatment and outcomes:</w:t>
      </w:r>
      <w:bookmarkEnd w:id="53"/>
      <w:bookmarkEnd w:id="54"/>
      <w:bookmarkEnd w:id="55"/>
    </w:p>
    <w:p w14:paraId="4ACC4F75" w14:textId="77777777" w:rsidR="00623B3F" w:rsidRPr="00102D23" w:rsidRDefault="00623B3F" w:rsidP="004612EE">
      <w:pPr>
        <w:numPr>
          <w:ilvl w:val="0"/>
          <w:numId w:val="4"/>
        </w:numPr>
        <w:spacing w:before="0" w:after="60" w:line="264" w:lineRule="auto"/>
        <w:contextualSpacing/>
        <w:rPr>
          <w:rFonts w:ascii="Calibri Light" w:eastAsia="Calibri" w:hAnsi="Calibri Light" w:cs="Arial"/>
          <w:sz w:val="24"/>
        </w:rPr>
      </w:pPr>
      <w:r w:rsidRPr="00102D23">
        <w:rPr>
          <w:rFonts w:ascii="Calibri Light" w:eastAsia="Calibri" w:hAnsi="Calibri Light" w:cs="Arial"/>
          <w:color w:val="262F59"/>
          <w:sz w:val="24"/>
        </w:rPr>
        <w:t>For p</w:t>
      </w:r>
      <w:r w:rsidRPr="00102D23">
        <w:rPr>
          <w:rFonts w:ascii="Calibri Light" w:eastAsia="Calibri" w:hAnsi="Calibri Light" w:cs="Calibri Light"/>
          <w:sz w:val="24"/>
        </w:rPr>
        <w:t xml:space="preserve">atients admitted to a facility with </w:t>
      </w:r>
      <w:r w:rsidRPr="00102D23">
        <w:rPr>
          <w:rFonts w:ascii="Calibri" w:eastAsia="Calibri" w:hAnsi="Calibri" w:cs="Calibri"/>
          <w:b/>
          <w:bCs/>
          <w:color w:val="4A4972"/>
          <w:sz w:val="24"/>
        </w:rPr>
        <w:t>clinical suspicion</w:t>
      </w:r>
      <w:r w:rsidRPr="00102D23">
        <w:rPr>
          <w:rFonts w:ascii="Calibri Light" w:eastAsia="Calibri" w:hAnsi="Calibri Light" w:cs="Calibri Light"/>
          <w:color w:val="5F5D82"/>
          <w:sz w:val="24"/>
        </w:rPr>
        <w:t xml:space="preserve"> </w:t>
      </w:r>
      <w:r w:rsidRPr="00102D23">
        <w:rPr>
          <w:rFonts w:ascii="Calibri Light" w:eastAsia="Calibri" w:hAnsi="Calibri Light" w:cs="Calibri Light"/>
          <w:sz w:val="24"/>
        </w:rPr>
        <w:t>of dengue, with or without diagnostic confirmation</w:t>
      </w:r>
      <w:r w:rsidRPr="00102D23">
        <w:rPr>
          <w:rFonts w:ascii="Calibri Light" w:eastAsia="Calibri" w:hAnsi="Calibri Light" w:cs="Arial"/>
          <w:sz w:val="24"/>
        </w:rPr>
        <w:t xml:space="preserve">, </w:t>
      </w:r>
      <w:r w:rsidRPr="00102D23">
        <w:rPr>
          <w:rFonts w:ascii="Calibri Light" w:eastAsia="Calibri" w:hAnsi="Calibri Light" w:cs="Calibri Light"/>
          <w:sz w:val="24"/>
        </w:rPr>
        <w:t>a lightweight case report form collected at exit from the clinical facility (or at one week, if sooner). Approximately 25 variables will be included:</w:t>
      </w:r>
    </w:p>
    <w:p w14:paraId="1B110ED4" w14:textId="77777777" w:rsidR="00623B3F" w:rsidRPr="00102D23" w:rsidRDefault="00623B3F" w:rsidP="004612EE">
      <w:pPr>
        <w:numPr>
          <w:ilvl w:val="1"/>
          <w:numId w:val="4"/>
        </w:numPr>
        <w:spacing w:before="0" w:after="60" w:line="264" w:lineRule="auto"/>
        <w:ind w:left="709" w:hanging="229"/>
        <w:contextualSpacing/>
        <w:rPr>
          <w:rFonts w:ascii="Calibri Light" w:eastAsia="Calibri" w:hAnsi="Calibri Light" w:cs="Arial"/>
          <w:sz w:val="24"/>
        </w:rPr>
      </w:pPr>
      <w:r w:rsidRPr="00102D23">
        <w:rPr>
          <w:rFonts w:ascii="Calibri Light" w:eastAsia="Calibri" w:hAnsi="Calibri Light" w:cs="Calibri Light"/>
          <w:sz w:val="24"/>
        </w:rPr>
        <w:t>baseline demographics;</w:t>
      </w:r>
    </w:p>
    <w:p w14:paraId="78728DE4" w14:textId="77777777" w:rsidR="00623B3F" w:rsidRPr="00102D23" w:rsidRDefault="00623B3F" w:rsidP="004612EE">
      <w:pPr>
        <w:numPr>
          <w:ilvl w:val="1"/>
          <w:numId w:val="4"/>
        </w:numPr>
        <w:spacing w:before="0" w:after="60" w:line="264" w:lineRule="auto"/>
        <w:ind w:left="709" w:hanging="229"/>
        <w:contextualSpacing/>
        <w:rPr>
          <w:rFonts w:ascii="Calibri Light" w:eastAsia="Calibri" w:hAnsi="Calibri Light" w:cs="Arial"/>
          <w:sz w:val="24"/>
        </w:rPr>
      </w:pPr>
      <w:r w:rsidRPr="00102D23">
        <w:rPr>
          <w:rFonts w:ascii="Calibri Light" w:eastAsia="Calibri" w:hAnsi="Calibri Light" w:cs="Calibri Light"/>
          <w:sz w:val="24"/>
        </w:rPr>
        <w:t>parsimonious markers of severity (for example shock, platelet count);</w:t>
      </w:r>
    </w:p>
    <w:p w14:paraId="5DBA4A7A" w14:textId="77777777" w:rsidR="00623B3F" w:rsidRPr="00102D23" w:rsidRDefault="00623B3F" w:rsidP="004612EE">
      <w:pPr>
        <w:numPr>
          <w:ilvl w:val="1"/>
          <w:numId w:val="4"/>
        </w:numPr>
        <w:spacing w:before="0" w:after="60" w:line="264" w:lineRule="auto"/>
        <w:ind w:left="709" w:hanging="229"/>
        <w:contextualSpacing/>
        <w:rPr>
          <w:rFonts w:ascii="Calibri Light" w:eastAsia="Calibri" w:hAnsi="Calibri Light" w:cs="Arial"/>
          <w:sz w:val="24"/>
        </w:rPr>
      </w:pPr>
      <w:r w:rsidRPr="00102D23">
        <w:rPr>
          <w:rFonts w:ascii="Calibri Light" w:eastAsia="Calibri" w:hAnsi="Calibri Light" w:cs="Calibri Light"/>
          <w:sz w:val="24"/>
        </w:rPr>
        <w:t>process markers of clinical care which are amenable to quality improvement.</w:t>
      </w:r>
    </w:p>
    <w:p w14:paraId="4EC824D4" w14:textId="77777777" w:rsidR="00623B3F" w:rsidRPr="00102D23" w:rsidRDefault="00623B3F" w:rsidP="004612EE">
      <w:pPr>
        <w:numPr>
          <w:ilvl w:val="0"/>
          <w:numId w:val="4"/>
        </w:numPr>
        <w:spacing w:before="0" w:after="60" w:line="264" w:lineRule="auto"/>
        <w:contextualSpacing/>
        <w:rPr>
          <w:rFonts w:ascii="Calibri Light" w:eastAsia="Calibri" w:hAnsi="Calibri Light" w:cs="Arial"/>
          <w:sz w:val="24"/>
        </w:rPr>
      </w:pPr>
      <w:r w:rsidRPr="00102D23">
        <w:rPr>
          <w:rFonts w:ascii="Calibri Light" w:eastAsia="Calibri" w:hAnsi="Calibri Light" w:cs="Calibri Light"/>
          <w:sz w:val="24"/>
        </w:rPr>
        <w:t>Linkage with laboratory results according to local capacity.</w:t>
      </w:r>
    </w:p>
    <w:p w14:paraId="6F39B22E" w14:textId="77777777" w:rsidR="00623B3F" w:rsidRPr="00102D23" w:rsidRDefault="00623B3F" w:rsidP="00623B3F">
      <w:pPr>
        <w:spacing w:before="0" w:after="60" w:line="264" w:lineRule="auto"/>
        <w:rPr>
          <w:rFonts w:ascii="Calibri Light" w:eastAsia="Calibri" w:hAnsi="Calibri Light" w:cs="Arial"/>
          <w:sz w:val="24"/>
        </w:rPr>
      </w:pPr>
    </w:p>
    <w:tbl>
      <w:tblPr>
        <w:tblStyle w:val="TableGrid"/>
        <w:tblW w:w="4950" w:type="dxa"/>
        <w:tblInd w:w="-5" w:type="dxa"/>
        <w:tblLook w:val="04A0" w:firstRow="1" w:lastRow="0" w:firstColumn="1" w:lastColumn="0" w:noHBand="0" w:noVBand="1"/>
      </w:tblPr>
      <w:tblGrid>
        <w:gridCol w:w="4950"/>
      </w:tblGrid>
      <w:tr w:rsidR="00623B3F" w:rsidRPr="00102D23" w14:paraId="1B18F0E2" w14:textId="77777777">
        <w:trPr>
          <w:trHeight w:val="440"/>
        </w:trPr>
        <w:tc>
          <w:tcPr>
            <w:tcW w:w="4950" w:type="dxa"/>
            <w:tcBorders>
              <w:bottom w:val="nil"/>
            </w:tcBorders>
            <w:shd w:val="clear" w:color="auto" w:fill="5E5C80"/>
          </w:tcPr>
          <w:p w14:paraId="13756E66" w14:textId="77777777" w:rsidR="00623B3F" w:rsidRPr="00102D23" w:rsidRDefault="00623B3F" w:rsidP="00623B3F">
            <w:pPr>
              <w:keepNext/>
              <w:keepLines/>
              <w:spacing w:before="60" w:after="60" w:line="216" w:lineRule="auto"/>
              <w:jc w:val="center"/>
              <w:outlineLvl w:val="1"/>
              <w:rPr>
                <w:rFonts w:ascii="Calibri" w:eastAsia="Times New Roman" w:hAnsi="Calibri" w:cs="Calibri"/>
                <w:b/>
                <w:bCs/>
                <w:color w:val="FFFFFF"/>
                <w:sz w:val="24"/>
              </w:rPr>
            </w:pPr>
            <w:bookmarkStart w:id="56" w:name="_Toc225927618"/>
            <w:bookmarkStart w:id="57" w:name="_Toc225927828"/>
            <w:bookmarkStart w:id="58" w:name="_Toc236295368"/>
            <w:r w:rsidRPr="00102D23">
              <w:rPr>
                <w:rFonts w:ascii="Calibri" w:eastAsia="Times New Roman" w:hAnsi="Calibri" w:cs="Calibri"/>
                <w:b/>
                <w:bCs/>
                <w:color w:val="FFFFFF"/>
                <w:sz w:val="24"/>
              </w:rPr>
              <w:t>The project will deliver…</w:t>
            </w:r>
            <w:bookmarkEnd w:id="56"/>
            <w:bookmarkEnd w:id="57"/>
            <w:bookmarkEnd w:id="58"/>
          </w:p>
        </w:tc>
      </w:tr>
      <w:tr w:rsidR="00623B3F" w:rsidRPr="00102D23" w14:paraId="28E44810" w14:textId="77777777">
        <w:trPr>
          <w:trHeight w:val="1029"/>
        </w:trPr>
        <w:tc>
          <w:tcPr>
            <w:tcW w:w="4950" w:type="dxa"/>
            <w:tcBorders>
              <w:top w:val="nil"/>
              <w:left w:val="nil"/>
              <w:bottom w:val="nil"/>
              <w:right w:val="nil"/>
            </w:tcBorders>
            <w:shd w:val="clear" w:color="auto" w:fill="E4E1EA"/>
          </w:tcPr>
          <w:p w14:paraId="26DDDFED" w14:textId="77777777" w:rsidR="00623B3F" w:rsidRPr="00102D23" w:rsidRDefault="00623B3F" w:rsidP="00623B3F">
            <w:pPr>
              <w:spacing w:before="60" w:after="60" w:line="276" w:lineRule="auto"/>
              <w:rPr>
                <w:rFonts w:ascii="Calibri Light" w:eastAsia="Calibri" w:hAnsi="Calibri Light" w:cs="Arial"/>
                <w:sz w:val="24"/>
              </w:rPr>
            </w:pPr>
            <w:r w:rsidRPr="00102D23">
              <w:rPr>
                <w:rFonts w:ascii="Calibri Light" w:eastAsia="Calibri" w:hAnsi="Calibri Light" w:cs="Calibri Light"/>
                <w:sz w:val="24"/>
              </w:rPr>
              <w:t xml:space="preserve">… a </w:t>
            </w:r>
            <w:r w:rsidRPr="00102D23">
              <w:rPr>
                <w:rFonts w:ascii="Calibri Light" w:eastAsia="Calibri" w:hAnsi="Calibri Light" w:cs="Calibri Light"/>
                <w:b/>
                <w:bCs/>
                <w:sz w:val="24"/>
              </w:rPr>
              <w:t>harmonised, lightweight, and near real-time clinical surveillance system for dengue</w:t>
            </w:r>
            <w:r w:rsidRPr="00102D23">
              <w:rPr>
                <w:rFonts w:ascii="Calibri Light" w:eastAsia="Calibri" w:hAnsi="Calibri Light" w:cs="Calibri Light"/>
                <w:sz w:val="24"/>
              </w:rPr>
              <w:t xml:space="preserve"> that enables facilities and national programmes to monitor clinical outcomes and support care quality improvement.</w:t>
            </w:r>
          </w:p>
        </w:tc>
      </w:tr>
    </w:tbl>
    <w:p w14:paraId="58AD53CB" w14:textId="77777777" w:rsidR="00623B3F" w:rsidRPr="00102D23" w:rsidRDefault="00623B3F" w:rsidP="00623B3F">
      <w:pPr>
        <w:spacing w:before="0" w:after="60" w:line="264" w:lineRule="auto"/>
        <w:rPr>
          <w:rFonts w:ascii="Calibri Light" w:eastAsia="Calibri" w:hAnsi="Calibri Light" w:cs="Arial"/>
          <w:sz w:val="24"/>
        </w:rPr>
      </w:pPr>
    </w:p>
    <w:tbl>
      <w:tblPr>
        <w:tblStyle w:val="TableGrid"/>
        <w:tblW w:w="4950" w:type="dxa"/>
        <w:tblInd w:w="-5" w:type="dxa"/>
        <w:tblLook w:val="04A0" w:firstRow="1" w:lastRow="0" w:firstColumn="1" w:lastColumn="0" w:noHBand="0" w:noVBand="1"/>
      </w:tblPr>
      <w:tblGrid>
        <w:gridCol w:w="4950"/>
      </w:tblGrid>
      <w:tr w:rsidR="00623B3F" w:rsidRPr="00102D23" w14:paraId="6D369CF7" w14:textId="77777777">
        <w:trPr>
          <w:trHeight w:val="440"/>
        </w:trPr>
        <w:tc>
          <w:tcPr>
            <w:tcW w:w="4950" w:type="dxa"/>
            <w:tcBorders>
              <w:bottom w:val="nil"/>
            </w:tcBorders>
            <w:shd w:val="clear" w:color="auto" w:fill="5E5C80"/>
          </w:tcPr>
          <w:p w14:paraId="0C74859D" w14:textId="77777777" w:rsidR="00623B3F" w:rsidRPr="00102D23" w:rsidRDefault="00623B3F" w:rsidP="00623B3F">
            <w:pPr>
              <w:keepNext/>
              <w:keepLines/>
              <w:spacing w:before="60" w:after="60" w:line="216" w:lineRule="auto"/>
              <w:jc w:val="center"/>
              <w:outlineLvl w:val="1"/>
              <w:rPr>
                <w:rFonts w:ascii="Calibri" w:eastAsia="Times New Roman" w:hAnsi="Calibri" w:cs="Calibri"/>
                <w:b/>
                <w:bCs/>
                <w:color w:val="FFFFFF"/>
                <w:sz w:val="24"/>
              </w:rPr>
            </w:pPr>
            <w:bookmarkStart w:id="59" w:name="_Toc225927619"/>
            <w:bookmarkStart w:id="60" w:name="_Toc225927829"/>
            <w:bookmarkStart w:id="61" w:name="_Toc236295369"/>
            <w:r w:rsidRPr="00102D23">
              <w:rPr>
                <w:rFonts w:ascii="Calibri" w:eastAsia="Times New Roman" w:hAnsi="Calibri" w:cs="Calibri"/>
                <w:b/>
                <w:bCs/>
                <w:color w:val="FFFFFF"/>
                <w:sz w:val="24"/>
              </w:rPr>
              <w:t>Intended users</w:t>
            </w:r>
            <w:bookmarkEnd w:id="59"/>
            <w:bookmarkEnd w:id="60"/>
            <w:bookmarkEnd w:id="61"/>
          </w:p>
        </w:tc>
      </w:tr>
      <w:tr w:rsidR="00623B3F" w:rsidRPr="00102D23" w14:paraId="05B886B0" w14:textId="77777777">
        <w:trPr>
          <w:trHeight w:val="1029"/>
        </w:trPr>
        <w:tc>
          <w:tcPr>
            <w:tcW w:w="4950" w:type="dxa"/>
            <w:tcBorders>
              <w:top w:val="nil"/>
              <w:left w:val="nil"/>
              <w:bottom w:val="nil"/>
              <w:right w:val="nil"/>
            </w:tcBorders>
            <w:shd w:val="clear" w:color="auto" w:fill="E4E1EA"/>
          </w:tcPr>
          <w:p w14:paraId="6330B420" w14:textId="77777777" w:rsidR="00623B3F" w:rsidRPr="00102D23" w:rsidRDefault="00623B3F" w:rsidP="00623B3F">
            <w:pPr>
              <w:spacing w:before="60" w:after="60" w:line="276" w:lineRule="auto"/>
              <w:rPr>
                <w:rFonts w:ascii="Calibri Light" w:eastAsia="Calibri" w:hAnsi="Calibri Light" w:cs="Arial"/>
                <w:sz w:val="24"/>
              </w:rPr>
            </w:pPr>
            <w:r w:rsidRPr="00102D23">
              <w:rPr>
                <w:rFonts w:ascii="Calibri Light" w:eastAsia="Calibri" w:hAnsi="Calibri Light" w:cs="Arial"/>
                <w:b/>
                <w:bCs/>
                <w:sz w:val="24"/>
              </w:rPr>
              <w:t xml:space="preserve">Clinicians and facility managers </w:t>
            </w:r>
            <w:r w:rsidRPr="00102D23">
              <w:rPr>
                <w:rFonts w:ascii="Calibri Light" w:eastAsia="Calibri" w:hAnsi="Calibri Light" w:cs="Arial"/>
                <w:sz w:val="24"/>
              </w:rPr>
              <w:t>who seek to understand local patterns of disease, and to improve patient outcomes in dengue disease.</w:t>
            </w:r>
          </w:p>
          <w:p w14:paraId="5E7B2E54" w14:textId="77777777" w:rsidR="00623B3F" w:rsidRPr="00102D23" w:rsidRDefault="00623B3F" w:rsidP="00623B3F">
            <w:pPr>
              <w:spacing w:before="60" w:after="60" w:line="276" w:lineRule="auto"/>
              <w:rPr>
                <w:rFonts w:ascii="Calibri Light" w:eastAsia="Calibri" w:hAnsi="Calibri Light" w:cs="Arial"/>
                <w:sz w:val="24"/>
              </w:rPr>
            </w:pPr>
            <w:r w:rsidRPr="00102D23">
              <w:rPr>
                <w:rFonts w:ascii="Calibri Light" w:eastAsia="Calibri" w:hAnsi="Calibri Light" w:cs="Arial"/>
                <w:b/>
                <w:bCs/>
                <w:sz w:val="24"/>
              </w:rPr>
              <w:t>Health system leaders and Ministries of Health</w:t>
            </w:r>
            <w:r w:rsidRPr="00102D23">
              <w:rPr>
                <w:rFonts w:ascii="Calibri Light" w:eastAsia="Calibri" w:hAnsi="Calibri Light" w:cs="Arial"/>
                <w:sz w:val="24"/>
              </w:rPr>
              <w:t xml:space="preserve"> who wish to understand dengue burden, allocate resources, and promote good practice in dengue endemic or epidemic regions.</w:t>
            </w:r>
          </w:p>
          <w:p w14:paraId="36AD2C46" w14:textId="77777777" w:rsidR="00623B3F" w:rsidRPr="00102D23" w:rsidRDefault="00623B3F" w:rsidP="00623B3F">
            <w:pPr>
              <w:spacing w:before="60" w:after="60" w:line="276" w:lineRule="auto"/>
              <w:rPr>
                <w:rFonts w:ascii="Calibri Light" w:eastAsia="Calibri" w:hAnsi="Calibri Light" w:cs="Arial"/>
                <w:sz w:val="24"/>
              </w:rPr>
            </w:pPr>
            <w:r w:rsidRPr="00102D23">
              <w:rPr>
                <w:rFonts w:ascii="Calibri Light" w:eastAsia="Calibri" w:hAnsi="Calibri Light" w:cs="Arial"/>
                <w:b/>
                <w:bCs/>
                <w:sz w:val="24"/>
              </w:rPr>
              <w:t>Regional and global health partners</w:t>
            </w:r>
            <w:r w:rsidRPr="00102D23">
              <w:rPr>
                <w:rFonts w:ascii="Calibri Light" w:eastAsia="Calibri" w:hAnsi="Calibri Light" w:cs="Arial"/>
                <w:sz w:val="24"/>
              </w:rPr>
              <w:t xml:space="preserve"> to support outbreak tracking and response coordination.</w:t>
            </w:r>
          </w:p>
          <w:p w14:paraId="2C885884" w14:textId="77777777" w:rsidR="00623B3F" w:rsidRPr="00102D23" w:rsidRDefault="00623B3F" w:rsidP="00623B3F">
            <w:pPr>
              <w:spacing w:before="60" w:after="60" w:line="276" w:lineRule="auto"/>
              <w:rPr>
                <w:rFonts w:ascii="Calibri Light" w:eastAsia="Calibri" w:hAnsi="Calibri Light" w:cs="Arial"/>
                <w:sz w:val="24"/>
              </w:rPr>
            </w:pPr>
            <w:r w:rsidRPr="00102D23">
              <w:rPr>
                <w:rFonts w:ascii="Calibri Light" w:eastAsia="Calibri" w:hAnsi="Calibri Light" w:cs="Arial"/>
                <w:b/>
                <w:bCs/>
                <w:sz w:val="24"/>
              </w:rPr>
              <w:t>Researchers and technical networks</w:t>
            </w:r>
            <w:r w:rsidRPr="00102D23">
              <w:rPr>
                <w:rFonts w:ascii="Calibri Light" w:eastAsia="Calibri" w:hAnsi="Calibri Light" w:cs="Arial"/>
                <w:sz w:val="24"/>
              </w:rPr>
              <w:t xml:space="preserve"> to link clinical surveillance with more detailed research initiatives.</w:t>
            </w:r>
          </w:p>
        </w:tc>
      </w:tr>
    </w:tbl>
    <w:p w14:paraId="1313D366" w14:textId="77777777" w:rsidR="00623B3F" w:rsidRPr="00102D23" w:rsidRDefault="00623B3F" w:rsidP="00623B3F">
      <w:pPr>
        <w:spacing w:before="0" w:after="60" w:line="264" w:lineRule="auto"/>
        <w:rPr>
          <w:rFonts w:ascii="Calibri Light" w:eastAsia="Calibri" w:hAnsi="Calibri Light" w:cs="Arial"/>
          <w:sz w:val="24"/>
        </w:rPr>
      </w:pPr>
    </w:p>
    <w:p w14:paraId="7AA1B223" w14:textId="77777777" w:rsidR="00623B3F" w:rsidRPr="00102D23" w:rsidRDefault="00623B3F" w:rsidP="00623B3F">
      <w:pPr>
        <w:keepNext/>
        <w:keepLines/>
        <w:spacing w:before="240" w:after="240" w:line="216" w:lineRule="auto"/>
        <w:outlineLvl w:val="0"/>
        <w:rPr>
          <w:rFonts w:ascii="Helvetica" w:eastAsia="Times New Roman" w:hAnsi="Helvetica" w:cs="Times New Roman"/>
          <w:b/>
          <w:color w:val="002060"/>
          <w:sz w:val="28"/>
          <w:szCs w:val="28"/>
        </w:rPr>
      </w:pPr>
      <w:bookmarkStart w:id="62" w:name="_Toc225927620"/>
      <w:bookmarkStart w:id="63" w:name="_Toc225927830"/>
      <w:bookmarkStart w:id="64" w:name="_Toc236295370"/>
      <w:r w:rsidRPr="00102D23">
        <w:rPr>
          <w:rFonts w:ascii="Helvetica" w:eastAsia="Times New Roman" w:hAnsi="Helvetica" w:cs="Times New Roman"/>
          <w:b/>
          <w:color w:val="002060"/>
          <w:sz w:val="28"/>
          <w:szCs w:val="28"/>
        </w:rPr>
        <w:t>Key principles</w:t>
      </w:r>
      <w:bookmarkEnd w:id="62"/>
      <w:bookmarkEnd w:id="63"/>
      <w:bookmarkEnd w:id="64"/>
    </w:p>
    <w:p w14:paraId="283BF0DD" w14:textId="77777777" w:rsidR="00623B3F" w:rsidRPr="00102D23" w:rsidRDefault="00623B3F" w:rsidP="00623B3F">
      <w:pPr>
        <w:keepNext/>
        <w:keepLines/>
        <w:spacing w:after="60" w:line="216" w:lineRule="auto"/>
        <w:outlineLvl w:val="1"/>
        <w:rPr>
          <w:rFonts w:ascii="Calibri" w:eastAsia="Times New Roman" w:hAnsi="Calibri" w:cs="Calibri"/>
          <w:b/>
          <w:bCs/>
          <w:color w:val="4A4972"/>
          <w:sz w:val="26"/>
          <w:szCs w:val="26"/>
        </w:rPr>
      </w:pPr>
      <w:bookmarkStart w:id="65" w:name="_Toc225927621"/>
      <w:bookmarkStart w:id="66" w:name="_Toc225927831"/>
      <w:bookmarkStart w:id="67" w:name="_Toc236295371"/>
      <w:r w:rsidRPr="00102D23">
        <w:rPr>
          <w:rFonts w:ascii="Calibri" w:eastAsia="Times New Roman" w:hAnsi="Calibri" w:cs="Calibri"/>
          <w:b/>
          <w:bCs/>
          <w:color w:val="4A4972"/>
          <w:sz w:val="26"/>
          <w:szCs w:val="26"/>
        </w:rPr>
        <w:t>Trusted and locally owned</w:t>
      </w:r>
      <w:bookmarkEnd w:id="65"/>
      <w:bookmarkEnd w:id="66"/>
      <w:bookmarkEnd w:id="67"/>
    </w:p>
    <w:p w14:paraId="1E940369" w14:textId="77777777"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b/>
          <w:bCs/>
          <w:sz w:val="24"/>
        </w:rPr>
        <w:t>Immediate data ownership</w:t>
      </w:r>
      <w:r w:rsidRPr="00102D23">
        <w:rPr>
          <w:rFonts w:ascii="Calibri Light" w:eastAsia="Calibri" w:hAnsi="Calibri Light" w:cs="Calibri Light"/>
          <w:sz w:val="24"/>
        </w:rPr>
        <w:t xml:space="preserve">: Uploaded data </w:t>
      </w:r>
    </w:p>
    <w:p w14:paraId="2F53A4AB" w14:textId="77777777" w:rsidR="00623B3F" w:rsidRPr="00102D23" w:rsidRDefault="00623B3F" w:rsidP="00623B3F">
      <w:pPr>
        <w:spacing w:before="0" w:after="60" w:line="264" w:lineRule="auto"/>
        <w:ind w:left="360"/>
        <w:contextualSpacing/>
        <w:rPr>
          <w:rFonts w:ascii="Calibri Light" w:eastAsia="Calibri" w:hAnsi="Calibri Light" w:cs="Calibri Light"/>
          <w:sz w:val="24"/>
        </w:rPr>
      </w:pPr>
      <w:r w:rsidRPr="00102D23">
        <w:rPr>
          <w:rFonts w:ascii="Calibri Light" w:eastAsia="Calibri" w:hAnsi="Calibri Light" w:cs="Calibri Light"/>
          <w:sz w:val="24"/>
        </w:rPr>
        <w:t>remain the property of end-users and are instantly accessible to them.</w:t>
      </w:r>
    </w:p>
    <w:p w14:paraId="36E0FF93" w14:textId="77777777"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b/>
          <w:bCs/>
          <w:sz w:val="24"/>
        </w:rPr>
        <w:t>Transparent and interoperable</w:t>
      </w:r>
      <w:r w:rsidRPr="00102D23">
        <w:rPr>
          <w:rFonts w:ascii="Calibri Light" w:eastAsia="Calibri" w:hAnsi="Calibri Light" w:cs="Calibri Light"/>
          <w:sz w:val="24"/>
        </w:rPr>
        <w:t>: Analysis code and data structures are openly documented and harmonized with relevant research networks wherever feasible.</w:t>
      </w:r>
    </w:p>
    <w:p w14:paraId="70B980DE" w14:textId="77777777"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b/>
          <w:bCs/>
          <w:sz w:val="24"/>
        </w:rPr>
        <w:t>Secured infrastructure</w:t>
      </w:r>
      <w:r w:rsidRPr="00102D23">
        <w:rPr>
          <w:rFonts w:ascii="Calibri Light" w:eastAsia="Calibri" w:hAnsi="Calibri Light" w:cs="Calibri Light"/>
          <w:sz w:val="24"/>
        </w:rPr>
        <w:t>: Data are hosted on secure servers with strong authentication and access protocols.</w:t>
      </w:r>
    </w:p>
    <w:p w14:paraId="1791B605" w14:textId="77777777"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b/>
          <w:bCs/>
          <w:sz w:val="24"/>
        </w:rPr>
        <w:t>Local implementation</w:t>
      </w:r>
      <w:r w:rsidRPr="00102D23">
        <w:rPr>
          <w:rFonts w:ascii="Calibri Light" w:eastAsia="Calibri" w:hAnsi="Calibri Light" w:cs="Calibri Light"/>
          <w:sz w:val="24"/>
        </w:rPr>
        <w:t>: The platform can be deployed at the Members States level to comply with national data security requirements.</w:t>
      </w:r>
    </w:p>
    <w:p w14:paraId="4C008A8C" w14:textId="77777777" w:rsidR="00623B3F" w:rsidRPr="00102D23" w:rsidRDefault="00623B3F" w:rsidP="00623B3F">
      <w:pPr>
        <w:keepNext/>
        <w:keepLines/>
        <w:spacing w:after="60" w:line="216" w:lineRule="auto"/>
        <w:outlineLvl w:val="1"/>
        <w:rPr>
          <w:rFonts w:ascii="Calibri" w:eastAsia="Times New Roman" w:hAnsi="Calibri" w:cs="Calibri"/>
          <w:b/>
          <w:bCs/>
          <w:color w:val="4A4972"/>
          <w:sz w:val="26"/>
          <w:szCs w:val="26"/>
        </w:rPr>
      </w:pPr>
      <w:bookmarkStart w:id="68" w:name="_Toc225927622"/>
      <w:bookmarkStart w:id="69" w:name="_Toc225927832"/>
      <w:bookmarkStart w:id="70" w:name="_Toc236295372"/>
      <w:r w:rsidRPr="00102D23">
        <w:rPr>
          <w:rFonts w:ascii="Calibri" w:eastAsia="Times New Roman" w:hAnsi="Calibri" w:cs="Calibri"/>
          <w:b/>
          <w:bCs/>
          <w:color w:val="4A4972"/>
          <w:sz w:val="26"/>
          <w:szCs w:val="26"/>
        </w:rPr>
        <w:lastRenderedPageBreak/>
        <w:t>Quick to implement and use (lightweight)</w:t>
      </w:r>
      <w:bookmarkEnd w:id="68"/>
      <w:bookmarkEnd w:id="69"/>
      <w:bookmarkEnd w:id="70"/>
    </w:p>
    <w:p w14:paraId="4BD0078F" w14:textId="77777777"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b/>
          <w:bCs/>
          <w:sz w:val="24"/>
        </w:rPr>
        <w:t>Limited data burden</w:t>
      </w:r>
      <w:r w:rsidRPr="00102D23">
        <w:rPr>
          <w:rFonts w:ascii="Calibri Light" w:eastAsia="Calibri" w:hAnsi="Calibri Light" w:cs="Calibri Light"/>
          <w:sz w:val="24"/>
        </w:rPr>
        <w:t>: Limited volume data collection.</w:t>
      </w:r>
    </w:p>
    <w:p w14:paraId="06BEC59B" w14:textId="77777777"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b/>
          <w:bCs/>
          <w:sz w:val="24"/>
        </w:rPr>
        <w:t>Seamless integration</w:t>
      </w:r>
      <w:r w:rsidRPr="00102D23">
        <w:rPr>
          <w:rFonts w:ascii="Calibri Light" w:eastAsia="Calibri" w:hAnsi="Calibri Light" w:cs="Calibri Light"/>
          <w:sz w:val="24"/>
        </w:rPr>
        <w:t>: Extraction from existing databases if possible.</w:t>
      </w:r>
    </w:p>
    <w:p w14:paraId="5FAF77D0" w14:textId="77777777"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b/>
          <w:bCs/>
          <w:sz w:val="24"/>
        </w:rPr>
        <w:t>Adoption</w:t>
      </w:r>
      <w:r w:rsidRPr="00102D23">
        <w:rPr>
          <w:rFonts w:ascii="Calibri Light" w:eastAsia="Calibri" w:hAnsi="Calibri Light" w:cs="Calibri Light"/>
          <w:sz w:val="24"/>
        </w:rPr>
        <w:t>: Comes with standard operating procedures and implementation guidance to support adaptation and system integration.</w:t>
      </w:r>
    </w:p>
    <w:p w14:paraId="699462B7" w14:textId="77777777" w:rsidR="00623B3F" w:rsidRPr="00102D23" w:rsidRDefault="00623B3F" w:rsidP="00623B3F">
      <w:pPr>
        <w:keepNext/>
        <w:keepLines/>
        <w:spacing w:after="60" w:line="216" w:lineRule="auto"/>
        <w:outlineLvl w:val="1"/>
        <w:rPr>
          <w:rFonts w:ascii="Calibri" w:eastAsia="Times New Roman" w:hAnsi="Calibri" w:cs="Calibri"/>
          <w:b/>
          <w:bCs/>
          <w:color w:val="4A4972"/>
          <w:sz w:val="26"/>
          <w:szCs w:val="26"/>
        </w:rPr>
      </w:pPr>
      <w:bookmarkStart w:id="71" w:name="_Toc225927623"/>
      <w:bookmarkStart w:id="72" w:name="_Toc225927833"/>
      <w:bookmarkStart w:id="73" w:name="_Toc236295373"/>
      <w:r w:rsidRPr="00102D23">
        <w:rPr>
          <w:rFonts w:ascii="Calibri" w:eastAsia="Times New Roman" w:hAnsi="Calibri" w:cs="Calibri"/>
          <w:b/>
          <w:bCs/>
          <w:color w:val="4A4972"/>
          <w:sz w:val="26"/>
          <w:szCs w:val="26"/>
        </w:rPr>
        <w:t>Promoting end-user uptake of information</w:t>
      </w:r>
      <w:bookmarkEnd w:id="71"/>
      <w:bookmarkEnd w:id="72"/>
      <w:bookmarkEnd w:id="73"/>
    </w:p>
    <w:p w14:paraId="7C9C05DB" w14:textId="77777777"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Expertise: Designed by global experts to ensure data elements are relevant and clinically meaningful.</w:t>
      </w:r>
    </w:p>
    <w:p w14:paraId="08999AAC" w14:textId="77777777"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Rapid automated analyses: Pre-defined workflow enables rapid and reliable/reproducible analysis/insights.</w:t>
      </w:r>
    </w:p>
    <w:p w14:paraId="07CF728F" w14:textId="11A816ED" w:rsidR="00623B3F" w:rsidRPr="00102D23" w:rsidRDefault="00623B3F" w:rsidP="004612EE">
      <w:pPr>
        <w:numPr>
          <w:ilvl w:val="0"/>
          <w:numId w:val="3"/>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Actionable dashboard: Stratified visualizations</w:t>
      </w:r>
      <w:r w:rsidR="002A245F" w:rsidRPr="00102D23">
        <w:rPr>
          <w:rFonts w:ascii="Calibri Light" w:eastAsia="Calibri" w:hAnsi="Calibri Light" w:cs="Calibri Light"/>
          <w:sz w:val="24"/>
        </w:rPr>
        <w:t xml:space="preserve"> </w:t>
      </w:r>
      <w:r w:rsidRPr="00102D23">
        <w:rPr>
          <w:rFonts w:ascii="Calibri Light" w:eastAsia="Calibri" w:hAnsi="Calibri Light" w:cs="Calibri Light"/>
          <w:sz w:val="24"/>
        </w:rPr>
        <w:t>providefine-grained detail for facilities, alongside with openly available aggregated regional and global summaries.</w:t>
      </w:r>
    </w:p>
    <w:p w14:paraId="3C6A82A9" w14:textId="77777777" w:rsidR="00623B3F" w:rsidRPr="00102D23" w:rsidRDefault="00623B3F" w:rsidP="00623B3F">
      <w:pPr>
        <w:spacing w:before="0" w:after="60" w:line="264" w:lineRule="auto"/>
        <w:rPr>
          <w:rFonts w:ascii="Calibri Light" w:eastAsia="Calibri" w:hAnsi="Calibri Light" w:cs="Calibri Light"/>
          <w:sz w:val="24"/>
        </w:rPr>
      </w:pPr>
    </w:p>
    <w:p w14:paraId="5D235566" w14:textId="77777777" w:rsidR="00623B3F" w:rsidRPr="00102D23" w:rsidRDefault="00623B3F" w:rsidP="00623B3F">
      <w:pPr>
        <w:keepNext/>
        <w:keepLines/>
        <w:spacing w:before="240" w:after="240" w:line="216" w:lineRule="auto"/>
        <w:outlineLvl w:val="0"/>
        <w:rPr>
          <w:rFonts w:ascii="Helvetica" w:eastAsia="Times New Roman" w:hAnsi="Helvetica" w:cs="Times New Roman"/>
          <w:b/>
          <w:color w:val="002060"/>
          <w:sz w:val="28"/>
          <w:szCs w:val="28"/>
        </w:rPr>
      </w:pPr>
      <w:bookmarkStart w:id="74" w:name="_Toc225927624"/>
      <w:bookmarkStart w:id="75" w:name="_Toc225927834"/>
      <w:bookmarkStart w:id="76" w:name="_Toc236295374"/>
      <w:r w:rsidRPr="00102D23">
        <w:rPr>
          <w:rFonts w:ascii="Helvetica" w:eastAsia="Times New Roman" w:hAnsi="Helvetica" w:cs="Times New Roman"/>
          <w:b/>
          <w:color w:val="002060"/>
          <w:sz w:val="28"/>
          <w:szCs w:val="28"/>
        </w:rPr>
        <w:t>Project timeline</w:t>
      </w:r>
      <w:bookmarkEnd w:id="74"/>
      <w:bookmarkEnd w:id="75"/>
      <w:bookmarkEnd w:id="76"/>
    </w:p>
    <w:tbl>
      <w:tblPr>
        <w:tblStyle w:val="TableGrid"/>
        <w:tblW w:w="494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4945"/>
      </w:tblGrid>
      <w:tr w:rsidR="00623B3F" w:rsidRPr="00102D23" w14:paraId="46257501" w14:textId="77777777" w:rsidTr="00623B3F">
        <w:tc>
          <w:tcPr>
            <w:tcW w:w="4945" w:type="dxa"/>
            <w:tcBorders>
              <w:bottom w:val="single" w:sz="24" w:space="0" w:color="FFFFFF"/>
            </w:tcBorders>
            <w:shd w:val="clear" w:color="auto" w:fill="5E5C80"/>
          </w:tcPr>
          <w:p w14:paraId="2F901940" w14:textId="77777777" w:rsidR="00623B3F" w:rsidRPr="00102D23" w:rsidRDefault="00623B3F" w:rsidP="00623B3F">
            <w:pPr>
              <w:keepNext/>
              <w:keepLines/>
              <w:spacing w:before="60" w:after="60" w:line="216" w:lineRule="auto"/>
              <w:outlineLvl w:val="1"/>
              <w:rPr>
                <w:rFonts w:ascii="Calibri" w:eastAsia="Times New Roman" w:hAnsi="Calibri" w:cs="Calibri"/>
                <w:b/>
                <w:bCs/>
                <w:color w:val="FFFFFF"/>
                <w:sz w:val="24"/>
              </w:rPr>
            </w:pPr>
            <w:bookmarkStart w:id="77" w:name="_Toc225927625"/>
            <w:bookmarkStart w:id="78" w:name="_Toc225927835"/>
            <w:bookmarkStart w:id="79" w:name="_Toc236295375"/>
            <w:r w:rsidRPr="00102D23">
              <w:rPr>
                <w:rFonts w:ascii="Calibri" w:eastAsia="Times New Roman" w:hAnsi="Calibri" w:cs="Calibri"/>
                <w:b/>
                <w:bCs/>
                <w:color w:val="FFFFFF"/>
                <w:sz w:val="24"/>
              </w:rPr>
              <w:t>December 2025: Finalise definitions and data</w:t>
            </w:r>
            <w:bookmarkEnd w:id="77"/>
            <w:bookmarkEnd w:id="78"/>
            <w:bookmarkEnd w:id="79"/>
          </w:p>
        </w:tc>
      </w:tr>
      <w:tr w:rsidR="00623B3F" w:rsidRPr="00102D23" w14:paraId="2EA863D2" w14:textId="77777777" w:rsidTr="00623B3F">
        <w:trPr>
          <w:trHeight w:val="1034"/>
        </w:trPr>
        <w:tc>
          <w:tcPr>
            <w:tcW w:w="4945" w:type="dxa"/>
            <w:tcBorders>
              <w:top w:val="single" w:sz="24" w:space="0" w:color="FFFFFF"/>
              <w:bottom w:val="single" w:sz="24" w:space="0" w:color="FFFFFF"/>
            </w:tcBorders>
            <w:shd w:val="clear" w:color="auto" w:fill="E4E1EA"/>
          </w:tcPr>
          <w:p w14:paraId="26068F84" w14:textId="77777777" w:rsidR="00623B3F" w:rsidRPr="00102D23" w:rsidRDefault="00623B3F" w:rsidP="004612EE">
            <w:pPr>
              <w:numPr>
                <w:ilvl w:val="0"/>
                <w:numId w:val="5"/>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Groups from WHO vertical programmes and representation of special groups.</w:t>
            </w:r>
          </w:p>
          <w:p w14:paraId="64BC80DC" w14:textId="77777777" w:rsidR="00623B3F" w:rsidRPr="00102D23" w:rsidRDefault="00623B3F" w:rsidP="004612EE">
            <w:pPr>
              <w:numPr>
                <w:ilvl w:val="0"/>
                <w:numId w:val="5"/>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Existing collaborating sites and networks.</w:t>
            </w:r>
          </w:p>
        </w:tc>
      </w:tr>
      <w:tr w:rsidR="00623B3F" w:rsidRPr="00102D23" w14:paraId="5C2065A1" w14:textId="77777777" w:rsidTr="00623B3F">
        <w:tc>
          <w:tcPr>
            <w:tcW w:w="4945" w:type="dxa"/>
            <w:tcBorders>
              <w:top w:val="single" w:sz="24" w:space="0" w:color="FFFFFF"/>
              <w:bottom w:val="single" w:sz="24" w:space="0" w:color="FFFFFF"/>
            </w:tcBorders>
            <w:shd w:val="clear" w:color="auto" w:fill="5E5C80"/>
          </w:tcPr>
          <w:p w14:paraId="0D0A3859" w14:textId="77777777" w:rsidR="00623B3F" w:rsidRPr="00102D23" w:rsidRDefault="00623B3F" w:rsidP="00623B3F">
            <w:pPr>
              <w:keepNext/>
              <w:keepLines/>
              <w:spacing w:before="60" w:after="60" w:line="216" w:lineRule="auto"/>
              <w:outlineLvl w:val="1"/>
              <w:rPr>
                <w:rFonts w:ascii="Calibri" w:eastAsia="Times New Roman" w:hAnsi="Calibri" w:cs="Calibri"/>
                <w:b/>
                <w:bCs/>
                <w:color w:val="FFFFFF"/>
                <w:sz w:val="24"/>
              </w:rPr>
            </w:pPr>
            <w:bookmarkStart w:id="80" w:name="_Toc225927626"/>
            <w:bookmarkStart w:id="81" w:name="_Toc225927836"/>
            <w:bookmarkStart w:id="82" w:name="_Toc236295376"/>
            <w:r w:rsidRPr="00102D23">
              <w:rPr>
                <w:rFonts w:ascii="Calibri" w:eastAsia="Times New Roman" w:hAnsi="Calibri" w:cs="Calibri"/>
                <w:b/>
                <w:bCs/>
                <w:color w:val="FFFFFF"/>
                <w:sz w:val="24"/>
              </w:rPr>
              <w:t>January 2026: Site identification for pilot</w:t>
            </w:r>
            <w:bookmarkEnd w:id="80"/>
            <w:bookmarkEnd w:id="81"/>
            <w:bookmarkEnd w:id="82"/>
          </w:p>
        </w:tc>
      </w:tr>
      <w:tr w:rsidR="00623B3F" w:rsidRPr="00102D23" w14:paraId="6909D6FB" w14:textId="77777777" w:rsidTr="00623B3F">
        <w:trPr>
          <w:trHeight w:val="1703"/>
        </w:trPr>
        <w:tc>
          <w:tcPr>
            <w:tcW w:w="4945" w:type="dxa"/>
            <w:tcBorders>
              <w:top w:val="single" w:sz="24" w:space="0" w:color="FFFFFF"/>
              <w:bottom w:val="single" w:sz="24" w:space="0" w:color="FFFFFF"/>
            </w:tcBorders>
            <w:shd w:val="clear" w:color="auto" w:fill="E4E1EA"/>
          </w:tcPr>
          <w:p w14:paraId="61E7AD46" w14:textId="77777777" w:rsidR="00623B3F" w:rsidRPr="00102D23" w:rsidRDefault="00623B3F" w:rsidP="004612EE">
            <w:pPr>
              <w:numPr>
                <w:ilvl w:val="0"/>
                <w:numId w:val="5"/>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Existing dengue networks (mid-volume centres ideal for pilot)</w:t>
            </w:r>
          </w:p>
          <w:p w14:paraId="0FEF43D4" w14:textId="77777777" w:rsidR="00623B3F" w:rsidRPr="00102D23" w:rsidRDefault="00623B3F" w:rsidP="004612EE">
            <w:pPr>
              <w:numPr>
                <w:ilvl w:val="0"/>
                <w:numId w:val="5"/>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Broad expression of interest for dengue clinical surveillance sites (member states, health facilities, research sites/networks).</w:t>
            </w:r>
          </w:p>
        </w:tc>
      </w:tr>
      <w:tr w:rsidR="00623B3F" w:rsidRPr="00102D23" w14:paraId="653BD9DE" w14:textId="77777777" w:rsidTr="00623B3F">
        <w:tc>
          <w:tcPr>
            <w:tcW w:w="4945" w:type="dxa"/>
            <w:tcBorders>
              <w:top w:val="single" w:sz="24" w:space="0" w:color="FFFFFF"/>
              <w:bottom w:val="single" w:sz="24" w:space="0" w:color="FFFFFF"/>
            </w:tcBorders>
            <w:shd w:val="clear" w:color="auto" w:fill="5E5C80"/>
          </w:tcPr>
          <w:p w14:paraId="39895983" w14:textId="77777777" w:rsidR="00623B3F" w:rsidRPr="00102D23" w:rsidRDefault="00623B3F" w:rsidP="00623B3F">
            <w:pPr>
              <w:keepNext/>
              <w:keepLines/>
              <w:spacing w:before="60" w:after="60" w:line="216" w:lineRule="auto"/>
              <w:outlineLvl w:val="1"/>
              <w:rPr>
                <w:rFonts w:ascii="Calibri" w:eastAsia="Times New Roman" w:hAnsi="Calibri" w:cs="Calibri"/>
                <w:b/>
                <w:bCs/>
                <w:color w:val="FFFFFF"/>
                <w:sz w:val="24"/>
              </w:rPr>
            </w:pPr>
            <w:bookmarkStart w:id="83" w:name="_Toc225927627"/>
            <w:bookmarkStart w:id="84" w:name="_Toc225927837"/>
            <w:bookmarkStart w:id="85" w:name="_Toc236295377"/>
            <w:r w:rsidRPr="00102D23">
              <w:rPr>
                <w:rFonts w:ascii="Calibri" w:eastAsia="Times New Roman" w:hAnsi="Calibri" w:cs="Calibri"/>
                <w:b/>
                <w:bCs/>
                <w:color w:val="FFFFFF"/>
                <w:sz w:val="24"/>
              </w:rPr>
              <w:t>March - May 2026: Pilot implementation</w:t>
            </w:r>
            <w:bookmarkEnd w:id="83"/>
            <w:bookmarkEnd w:id="84"/>
            <w:bookmarkEnd w:id="85"/>
          </w:p>
        </w:tc>
      </w:tr>
      <w:tr w:rsidR="00623B3F" w:rsidRPr="00102D23" w14:paraId="2EEFBAFF" w14:textId="77777777" w:rsidTr="00623B3F">
        <w:trPr>
          <w:trHeight w:val="1117"/>
        </w:trPr>
        <w:tc>
          <w:tcPr>
            <w:tcW w:w="4945" w:type="dxa"/>
            <w:tcBorders>
              <w:top w:val="single" w:sz="24" w:space="0" w:color="FFFFFF"/>
              <w:bottom w:val="single" w:sz="24" w:space="0" w:color="FFFFFF"/>
            </w:tcBorders>
            <w:shd w:val="clear" w:color="auto" w:fill="E4E1EA"/>
          </w:tcPr>
          <w:p w14:paraId="44220D56" w14:textId="77777777" w:rsidR="00623B3F" w:rsidRPr="00102D23" w:rsidRDefault="00623B3F" w:rsidP="004612EE">
            <w:pPr>
              <w:numPr>
                <w:ilvl w:val="0"/>
                <w:numId w:val="5"/>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Feasibility checking.</w:t>
            </w:r>
          </w:p>
          <w:p w14:paraId="69668776" w14:textId="77777777" w:rsidR="00623B3F" w:rsidRPr="00102D23" w:rsidRDefault="00623B3F" w:rsidP="004612EE">
            <w:pPr>
              <w:numPr>
                <w:ilvl w:val="0"/>
                <w:numId w:val="5"/>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Finalization of data pipeline.</w:t>
            </w:r>
          </w:p>
          <w:p w14:paraId="1D67B74D" w14:textId="77777777" w:rsidR="00623B3F" w:rsidRPr="00102D23" w:rsidRDefault="00623B3F" w:rsidP="004612EE">
            <w:pPr>
              <w:numPr>
                <w:ilvl w:val="0"/>
                <w:numId w:val="5"/>
              </w:numPr>
              <w:spacing w:before="0" w:after="60" w:line="264" w:lineRule="auto"/>
              <w:contextualSpacing/>
              <w:rPr>
                <w:rFonts w:ascii="Calibri Light" w:eastAsia="Calibri" w:hAnsi="Calibri Light" w:cs="Calibri Light"/>
                <w:sz w:val="24"/>
              </w:rPr>
            </w:pPr>
            <w:r w:rsidRPr="00102D23">
              <w:rPr>
                <w:rFonts w:ascii="Calibri Light" w:eastAsia="Calibri" w:hAnsi="Calibri Light" w:cs="Calibri Light"/>
                <w:sz w:val="24"/>
              </w:rPr>
              <w:t>Creation of dashboard and reporting tools.</w:t>
            </w:r>
          </w:p>
        </w:tc>
      </w:tr>
    </w:tbl>
    <w:p w14:paraId="34ABFDD5" w14:textId="77777777" w:rsidR="00B54887" w:rsidRPr="00102D23" w:rsidRDefault="00B54887" w:rsidP="004C6CF0">
      <w:pPr>
        <w:pStyle w:val="Heading1"/>
        <w:rPr>
          <w:lang w:eastAsia="en-GB"/>
        </w:rPr>
        <w:sectPr w:rsidR="00B54887" w:rsidRPr="00102D23" w:rsidSect="000C2946">
          <w:headerReference w:type="default" r:id="rId46"/>
          <w:footerReference w:type="first" r:id="rId47"/>
          <w:type w:val="continuous"/>
          <w:pgSz w:w="11906" w:h="16838" w:code="9"/>
          <w:pgMar w:top="1418" w:right="720" w:bottom="1134" w:left="720" w:header="720" w:footer="720" w:gutter="0"/>
          <w:cols w:num="2" w:space="720"/>
          <w:noEndnote/>
          <w:titlePg/>
          <w:docGrid w:linePitch="326"/>
        </w:sectPr>
      </w:pPr>
    </w:p>
    <w:p w14:paraId="34335101" w14:textId="3933D4E2" w:rsidR="007A52B1" w:rsidRPr="00102D23" w:rsidRDefault="00B54887" w:rsidP="00B54887">
      <w:pPr>
        <w:pStyle w:val="Heading1"/>
      </w:pPr>
      <w:bookmarkStart w:id="86" w:name="_Ref225933156"/>
      <w:bookmarkStart w:id="87" w:name="_Toc236295378"/>
      <w:r w:rsidRPr="00102D23">
        <w:lastRenderedPageBreak/>
        <w:t xml:space="preserve">Annex </w:t>
      </w:r>
      <w:r w:rsidRPr="00102D23">
        <w:fldChar w:fldCharType="begin"/>
      </w:r>
      <w:r w:rsidRPr="00102D23">
        <w:instrText>SEQ Annex \* ALPHABETIC</w:instrText>
      </w:r>
      <w:r w:rsidRPr="00102D23">
        <w:fldChar w:fldCharType="separate"/>
      </w:r>
      <w:r w:rsidR="009A5B49">
        <w:rPr>
          <w:noProof/>
        </w:rPr>
        <w:t>G</w:t>
      </w:r>
      <w:r w:rsidRPr="00102D23">
        <w:fldChar w:fldCharType="end"/>
      </w:r>
      <w:bookmarkEnd w:id="86"/>
      <w:r w:rsidR="00923615" w:rsidRPr="00102D23">
        <w:t>: Variable completion notes</w:t>
      </w:r>
      <w:bookmarkEnd w:id="87"/>
    </w:p>
    <w:tbl>
      <w:tblPr>
        <w:tblStyle w:val="WHOReportTable"/>
        <w:tblW w:w="14316" w:type="dxa"/>
        <w:tblLook w:val="04A0" w:firstRow="1" w:lastRow="0" w:firstColumn="1" w:lastColumn="0" w:noHBand="0" w:noVBand="1"/>
      </w:tblPr>
      <w:tblGrid>
        <w:gridCol w:w="3686"/>
        <w:gridCol w:w="3827"/>
        <w:gridCol w:w="6803"/>
      </w:tblGrid>
      <w:tr w:rsidR="00894211" w:rsidRPr="00102D23" w14:paraId="43A8D183" w14:textId="77777777" w:rsidTr="00894211">
        <w:trPr>
          <w:cnfStyle w:val="100000000000" w:firstRow="1" w:lastRow="0" w:firstColumn="0" w:lastColumn="0" w:oddVBand="0" w:evenVBand="0" w:oddHBand="0" w:evenHBand="0" w:firstRowFirstColumn="0" w:firstRowLastColumn="0" w:lastRowFirstColumn="0" w:lastRowLastColumn="0"/>
          <w:trHeight w:val="300"/>
        </w:trPr>
        <w:tc>
          <w:tcPr>
            <w:tcW w:w="3686" w:type="dxa"/>
          </w:tcPr>
          <w:p w14:paraId="4F682C29" w14:textId="77777777" w:rsidR="00894211" w:rsidRPr="00102D23" w:rsidRDefault="00894211" w:rsidP="003B64C3">
            <w:pPr>
              <w:pStyle w:val="Tabletext"/>
              <w:rPr>
                <w:lang w:val="en-GB"/>
              </w:rPr>
            </w:pPr>
            <w:r w:rsidRPr="00102D23">
              <w:rPr>
                <w:lang w:val="en-GB"/>
              </w:rPr>
              <w:t>Variable</w:t>
            </w:r>
          </w:p>
        </w:tc>
        <w:tc>
          <w:tcPr>
            <w:tcW w:w="3827" w:type="dxa"/>
          </w:tcPr>
          <w:p w14:paraId="35C049DE" w14:textId="6AC5A871" w:rsidR="00894211" w:rsidRPr="00102D23" w:rsidRDefault="00894211" w:rsidP="003B64C3">
            <w:pPr>
              <w:pStyle w:val="Tabletext"/>
              <w:rPr>
                <w:lang w:val="en-GB"/>
              </w:rPr>
            </w:pPr>
            <w:r w:rsidRPr="00102D23">
              <w:rPr>
                <w:lang w:val="en-GB"/>
              </w:rPr>
              <w:t>Note (included in the form)</w:t>
            </w:r>
          </w:p>
        </w:tc>
        <w:tc>
          <w:tcPr>
            <w:tcW w:w="6803" w:type="dxa"/>
          </w:tcPr>
          <w:p w14:paraId="6A7306A5" w14:textId="6C59CFB3" w:rsidR="00894211" w:rsidRPr="00102D23" w:rsidRDefault="00894211" w:rsidP="003B64C3">
            <w:pPr>
              <w:pStyle w:val="Tabletext"/>
              <w:rPr>
                <w:lang w:val="en-GB"/>
              </w:rPr>
            </w:pPr>
            <w:r w:rsidRPr="00102D23">
              <w:rPr>
                <w:lang w:val="en-GB"/>
              </w:rPr>
              <w:t>Definition / description / further clarification</w:t>
            </w:r>
          </w:p>
        </w:tc>
      </w:tr>
      <w:tr w:rsidR="00894211" w:rsidRPr="00102D23" w14:paraId="74F7CE83" w14:textId="77777777" w:rsidTr="00894211">
        <w:trPr>
          <w:trHeight w:val="300"/>
        </w:trPr>
        <w:tc>
          <w:tcPr>
            <w:tcW w:w="3686" w:type="dxa"/>
          </w:tcPr>
          <w:p w14:paraId="3E7A69DA" w14:textId="77777777" w:rsidR="00894211" w:rsidRPr="00102D23" w:rsidRDefault="00894211" w:rsidP="003B64C3">
            <w:pPr>
              <w:pStyle w:val="Tabletext"/>
              <w:rPr>
                <w:lang w:val="en-GB"/>
              </w:rPr>
            </w:pPr>
            <w:r w:rsidRPr="00102D23">
              <w:rPr>
                <w:lang w:val="en-GB"/>
              </w:rPr>
              <w:t>FORM COMPLETION</w:t>
            </w:r>
          </w:p>
        </w:tc>
        <w:tc>
          <w:tcPr>
            <w:tcW w:w="3827" w:type="dxa"/>
          </w:tcPr>
          <w:p w14:paraId="640DA7A3" w14:textId="77777777" w:rsidR="00894211" w:rsidRPr="00102D23" w:rsidRDefault="00894211" w:rsidP="003B64C3">
            <w:pPr>
              <w:pStyle w:val="Tabletext"/>
              <w:rPr>
                <w:lang w:val="en-GB"/>
              </w:rPr>
            </w:pPr>
          </w:p>
        </w:tc>
        <w:tc>
          <w:tcPr>
            <w:tcW w:w="6803" w:type="dxa"/>
          </w:tcPr>
          <w:p w14:paraId="793BB32C" w14:textId="7EF5CED1" w:rsidR="00894211" w:rsidRPr="00102D23" w:rsidRDefault="00894211" w:rsidP="003B64C3">
            <w:pPr>
              <w:pStyle w:val="Tabletext"/>
              <w:rPr>
                <w:lang w:val="en-GB"/>
              </w:rPr>
            </w:pPr>
          </w:p>
        </w:tc>
      </w:tr>
      <w:tr w:rsidR="00894211" w:rsidRPr="00102D23" w14:paraId="475115B3"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61BA7910" w14:textId="77777777" w:rsidR="00894211" w:rsidRPr="00102D23" w:rsidRDefault="00894211" w:rsidP="003B64C3">
            <w:pPr>
              <w:pStyle w:val="Tabletext"/>
              <w:rPr>
                <w:lang w:val="en-GB"/>
              </w:rPr>
            </w:pPr>
            <w:r w:rsidRPr="00102D23">
              <w:rPr>
                <w:lang w:val="en-GB"/>
              </w:rPr>
              <w:t>Person completing the CRF</w:t>
            </w:r>
          </w:p>
        </w:tc>
        <w:tc>
          <w:tcPr>
            <w:tcW w:w="3827" w:type="dxa"/>
          </w:tcPr>
          <w:p w14:paraId="7C4917AD" w14:textId="3BDBDCE1" w:rsidR="00894211" w:rsidRPr="00102D23" w:rsidRDefault="00894211" w:rsidP="003B64C3">
            <w:pPr>
              <w:pStyle w:val="Tabletext"/>
              <w:rPr>
                <w:lang w:val="en-GB"/>
              </w:rPr>
            </w:pPr>
            <w:r w:rsidRPr="00102D23">
              <w:rPr>
                <w:lang w:val="en-GB"/>
              </w:rPr>
              <w:t>Person responsible for data completion</w:t>
            </w:r>
          </w:p>
        </w:tc>
        <w:tc>
          <w:tcPr>
            <w:tcW w:w="6803" w:type="dxa"/>
          </w:tcPr>
          <w:p w14:paraId="49C35638" w14:textId="2C724C95" w:rsidR="00894211" w:rsidRPr="00102D23" w:rsidRDefault="00894211" w:rsidP="003B64C3">
            <w:pPr>
              <w:pStyle w:val="Tabletext"/>
              <w:rPr>
                <w:lang w:val="en-GB"/>
              </w:rPr>
            </w:pPr>
            <w:r w:rsidRPr="00102D23">
              <w:rPr>
                <w:lang w:val="en-GB"/>
              </w:rPr>
              <w:t>Person responsible for data completion</w:t>
            </w:r>
          </w:p>
        </w:tc>
      </w:tr>
      <w:tr w:rsidR="00894211" w:rsidRPr="00102D23" w14:paraId="2FDCEEE1" w14:textId="77777777" w:rsidTr="00894211">
        <w:trPr>
          <w:trHeight w:val="300"/>
        </w:trPr>
        <w:tc>
          <w:tcPr>
            <w:tcW w:w="3686" w:type="dxa"/>
          </w:tcPr>
          <w:p w14:paraId="0CBA615A" w14:textId="77777777" w:rsidR="00894211" w:rsidRPr="00102D23" w:rsidRDefault="00894211" w:rsidP="003B64C3">
            <w:pPr>
              <w:pStyle w:val="Tabletext"/>
              <w:rPr>
                <w:lang w:val="en-GB"/>
              </w:rPr>
            </w:pPr>
            <w:r w:rsidRPr="00102D23">
              <w:rPr>
                <w:lang w:val="en-GB"/>
              </w:rPr>
              <w:t>If other, specify who is completing the form:</w:t>
            </w:r>
          </w:p>
        </w:tc>
        <w:tc>
          <w:tcPr>
            <w:tcW w:w="3827" w:type="dxa"/>
          </w:tcPr>
          <w:p w14:paraId="2FAA495D" w14:textId="77777777" w:rsidR="00894211" w:rsidRPr="00102D23" w:rsidRDefault="00894211" w:rsidP="003B64C3">
            <w:pPr>
              <w:pStyle w:val="Tabletext"/>
              <w:rPr>
                <w:lang w:val="en-GB"/>
              </w:rPr>
            </w:pPr>
          </w:p>
        </w:tc>
        <w:tc>
          <w:tcPr>
            <w:tcW w:w="6803" w:type="dxa"/>
          </w:tcPr>
          <w:p w14:paraId="65356DB2" w14:textId="71F0ABBA" w:rsidR="00894211" w:rsidRPr="00102D23" w:rsidRDefault="00894211" w:rsidP="003B64C3">
            <w:pPr>
              <w:pStyle w:val="Tabletext"/>
              <w:rPr>
                <w:lang w:val="en-GB"/>
              </w:rPr>
            </w:pPr>
          </w:p>
        </w:tc>
      </w:tr>
      <w:tr w:rsidR="00894211" w:rsidRPr="00102D23" w14:paraId="1B97D5AF"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9C50734" w14:textId="77777777" w:rsidR="00894211" w:rsidRPr="00102D23" w:rsidRDefault="00894211" w:rsidP="003B64C3">
            <w:pPr>
              <w:pStyle w:val="Tabletext"/>
              <w:rPr>
                <w:lang w:val="en-GB"/>
              </w:rPr>
            </w:pPr>
            <w:r w:rsidRPr="00102D23">
              <w:rPr>
                <w:lang w:val="en-GB"/>
              </w:rPr>
              <w:t>DIAGNOSIS</w:t>
            </w:r>
          </w:p>
        </w:tc>
        <w:tc>
          <w:tcPr>
            <w:tcW w:w="3827" w:type="dxa"/>
          </w:tcPr>
          <w:p w14:paraId="355F60FC" w14:textId="77777777" w:rsidR="00894211" w:rsidRPr="00102D23" w:rsidRDefault="00894211" w:rsidP="003B64C3">
            <w:pPr>
              <w:pStyle w:val="Tabletext"/>
              <w:rPr>
                <w:lang w:val="en-GB"/>
              </w:rPr>
            </w:pPr>
          </w:p>
        </w:tc>
        <w:tc>
          <w:tcPr>
            <w:tcW w:w="6803" w:type="dxa"/>
          </w:tcPr>
          <w:p w14:paraId="26B22B16" w14:textId="3AE9C8D5" w:rsidR="00894211" w:rsidRPr="00102D23" w:rsidRDefault="00894211" w:rsidP="003B64C3">
            <w:pPr>
              <w:pStyle w:val="Tabletext"/>
              <w:rPr>
                <w:lang w:val="en-GB"/>
              </w:rPr>
            </w:pPr>
          </w:p>
        </w:tc>
      </w:tr>
      <w:tr w:rsidR="00894211" w:rsidRPr="00102D23" w14:paraId="72E6C96F" w14:textId="77777777" w:rsidTr="00894211">
        <w:trPr>
          <w:trHeight w:val="300"/>
        </w:trPr>
        <w:tc>
          <w:tcPr>
            <w:tcW w:w="3686" w:type="dxa"/>
          </w:tcPr>
          <w:p w14:paraId="2AED5A7D" w14:textId="77777777" w:rsidR="00894211" w:rsidRPr="00102D23" w:rsidRDefault="00894211" w:rsidP="003B64C3">
            <w:pPr>
              <w:pStyle w:val="Tabletext"/>
              <w:rPr>
                <w:lang w:val="en-GB"/>
              </w:rPr>
            </w:pPr>
            <w:r w:rsidRPr="00102D23">
              <w:rPr>
                <w:lang w:val="en-GB"/>
              </w:rPr>
              <w:t>Final clinical diagnosis at outcome assessment</w:t>
            </w:r>
          </w:p>
        </w:tc>
        <w:tc>
          <w:tcPr>
            <w:tcW w:w="3827" w:type="dxa"/>
          </w:tcPr>
          <w:p w14:paraId="37C1074A" w14:textId="7CB577E1" w:rsidR="00894211" w:rsidRPr="00102D23" w:rsidRDefault="00894211" w:rsidP="003B64C3">
            <w:pPr>
              <w:pStyle w:val="Tabletext"/>
              <w:rPr>
                <w:lang w:val="en-GB"/>
              </w:rPr>
            </w:pPr>
            <w:r w:rsidRPr="00102D23">
              <w:rPr>
                <w:lang w:val="en-GB"/>
              </w:rPr>
              <w:t>Most recent primary diagnosis</w:t>
            </w:r>
          </w:p>
        </w:tc>
        <w:tc>
          <w:tcPr>
            <w:tcW w:w="6803" w:type="dxa"/>
          </w:tcPr>
          <w:p w14:paraId="6EB544ED" w14:textId="2383DFB0" w:rsidR="00894211" w:rsidRPr="00102D23" w:rsidRDefault="00894211" w:rsidP="003B64C3">
            <w:pPr>
              <w:pStyle w:val="Tabletext"/>
              <w:rPr>
                <w:lang w:val="en-GB"/>
              </w:rPr>
            </w:pPr>
            <w:r w:rsidRPr="00102D23">
              <w:rPr>
                <w:lang w:val="en-GB"/>
              </w:rPr>
              <w:t>At the point of data collection, what is the primary diagnosis, based on the available information</w:t>
            </w:r>
          </w:p>
        </w:tc>
      </w:tr>
      <w:tr w:rsidR="00894211" w:rsidRPr="00102D23" w14:paraId="128BD04D"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1ACA8F67" w14:textId="77777777" w:rsidR="00894211" w:rsidRPr="00102D23" w:rsidRDefault="00894211" w:rsidP="003B64C3">
            <w:pPr>
              <w:pStyle w:val="Tabletext"/>
              <w:rPr>
                <w:lang w:val="en-GB"/>
              </w:rPr>
            </w:pPr>
            <w:r w:rsidRPr="00102D23">
              <w:rPr>
                <w:lang w:val="en-GB"/>
              </w:rPr>
              <w:t>Specify</w:t>
            </w:r>
          </w:p>
        </w:tc>
        <w:tc>
          <w:tcPr>
            <w:tcW w:w="3827" w:type="dxa"/>
          </w:tcPr>
          <w:p w14:paraId="58DFB771" w14:textId="58C4F244" w:rsidR="00894211" w:rsidRPr="00102D23" w:rsidRDefault="00894211" w:rsidP="003B64C3">
            <w:pPr>
              <w:pStyle w:val="Tabletext"/>
              <w:rPr>
                <w:lang w:val="en-GB"/>
              </w:rPr>
            </w:pPr>
            <w:r w:rsidRPr="00102D23">
              <w:rPr>
                <w:lang w:val="en-GB"/>
              </w:rPr>
              <w:t>State the single most important diagnosis</w:t>
            </w:r>
          </w:p>
        </w:tc>
        <w:tc>
          <w:tcPr>
            <w:tcW w:w="6803" w:type="dxa"/>
          </w:tcPr>
          <w:p w14:paraId="67EC216E" w14:textId="2E2771BD" w:rsidR="00894211" w:rsidRPr="00102D23" w:rsidRDefault="00894211" w:rsidP="003B64C3">
            <w:pPr>
              <w:pStyle w:val="Tabletext"/>
              <w:rPr>
                <w:lang w:val="en-GB"/>
              </w:rPr>
            </w:pPr>
          </w:p>
        </w:tc>
      </w:tr>
      <w:tr w:rsidR="00894211" w:rsidRPr="00102D23" w14:paraId="7B7CFE4E" w14:textId="77777777" w:rsidTr="00894211">
        <w:trPr>
          <w:trHeight w:val="300"/>
        </w:trPr>
        <w:tc>
          <w:tcPr>
            <w:tcW w:w="3686" w:type="dxa"/>
          </w:tcPr>
          <w:p w14:paraId="18C2E07C" w14:textId="77777777" w:rsidR="00894211" w:rsidRPr="00102D23" w:rsidRDefault="00894211" w:rsidP="003B64C3">
            <w:pPr>
              <w:pStyle w:val="Tabletext"/>
              <w:rPr>
                <w:lang w:val="en-GB"/>
              </w:rPr>
            </w:pPr>
            <w:r w:rsidRPr="00102D23">
              <w:rPr>
                <w:lang w:val="en-GB"/>
              </w:rPr>
              <w:t>Date of admission at facility</w:t>
            </w:r>
          </w:p>
        </w:tc>
        <w:tc>
          <w:tcPr>
            <w:tcW w:w="3827" w:type="dxa"/>
          </w:tcPr>
          <w:p w14:paraId="1483C286" w14:textId="062E3FD3" w:rsidR="00894211" w:rsidRPr="00102D23" w:rsidRDefault="00894211" w:rsidP="003B64C3">
            <w:pPr>
              <w:pStyle w:val="Tabletext"/>
              <w:rPr>
                <w:lang w:val="en-GB"/>
              </w:rPr>
            </w:pPr>
            <w:r w:rsidRPr="00102D23">
              <w:rPr>
                <w:lang w:val="en-GB"/>
              </w:rPr>
              <w:t>Admission to this facility</w:t>
            </w:r>
          </w:p>
        </w:tc>
        <w:tc>
          <w:tcPr>
            <w:tcW w:w="6803" w:type="dxa"/>
          </w:tcPr>
          <w:p w14:paraId="072AA59B" w14:textId="0E1FDF11" w:rsidR="00894211" w:rsidRPr="00102D23" w:rsidRDefault="00894211" w:rsidP="003B64C3">
            <w:pPr>
              <w:pStyle w:val="Tabletext"/>
              <w:rPr>
                <w:lang w:val="en-GB"/>
              </w:rPr>
            </w:pPr>
            <w:r w:rsidRPr="00102D23">
              <w:rPr>
                <w:lang w:val="en-GB"/>
              </w:rPr>
              <w:t>If the patient was transferred in from another facility, use the date for the current facility</w:t>
            </w:r>
          </w:p>
        </w:tc>
      </w:tr>
      <w:tr w:rsidR="00894211" w:rsidRPr="00102D23" w14:paraId="004F4D0A"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0534FEB6" w14:textId="5004D57D" w:rsidR="00894211" w:rsidRPr="00102D23" w:rsidRDefault="00894211" w:rsidP="003B64C3">
            <w:pPr>
              <w:pStyle w:val="Tabletext"/>
              <w:rPr>
                <w:lang w:val="en-GB"/>
              </w:rPr>
            </w:pPr>
            <w:r w:rsidRPr="00102D23">
              <w:rPr>
                <w:lang w:val="en-GB"/>
              </w:rPr>
              <w:t>Known date of onset</w:t>
            </w:r>
          </w:p>
        </w:tc>
        <w:tc>
          <w:tcPr>
            <w:tcW w:w="3827" w:type="dxa"/>
          </w:tcPr>
          <w:p w14:paraId="265AF3CE" w14:textId="77777777" w:rsidR="00894211" w:rsidRPr="00102D23" w:rsidRDefault="00894211" w:rsidP="003B64C3">
            <w:pPr>
              <w:pStyle w:val="Tabletext"/>
              <w:rPr>
                <w:lang w:val="en-GB"/>
              </w:rPr>
            </w:pPr>
          </w:p>
        </w:tc>
        <w:tc>
          <w:tcPr>
            <w:tcW w:w="6803" w:type="dxa"/>
          </w:tcPr>
          <w:p w14:paraId="5D1C46C9" w14:textId="2C3EF69D" w:rsidR="00894211" w:rsidRPr="00102D23" w:rsidRDefault="00894211" w:rsidP="003B64C3">
            <w:pPr>
              <w:pStyle w:val="Tabletext"/>
              <w:rPr>
                <w:lang w:val="en-GB"/>
              </w:rPr>
            </w:pPr>
            <w:r w:rsidRPr="00102D23">
              <w:rPr>
                <w:lang w:val="en-GB"/>
              </w:rPr>
              <w:t>Is the date of onset of the first symptoms for the presenting illness known</w:t>
            </w:r>
          </w:p>
        </w:tc>
      </w:tr>
      <w:tr w:rsidR="00894211" w:rsidRPr="00102D23" w14:paraId="2DF49A9E" w14:textId="77777777" w:rsidTr="00894211">
        <w:trPr>
          <w:trHeight w:val="300"/>
        </w:trPr>
        <w:tc>
          <w:tcPr>
            <w:tcW w:w="3686" w:type="dxa"/>
          </w:tcPr>
          <w:p w14:paraId="7D4B2536" w14:textId="77777777" w:rsidR="00894211" w:rsidRPr="00102D23" w:rsidRDefault="00894211" w:rsidP="003B64C3">
            <w:pPr>
              <w:pStyle w:val="Tabletext"/>
              <w:rPr>
                <w:lang w:val="en-GB"/>
              </w:rPr>
            </w:pPr>
            <w:r w:rsidRPr="00102D23">
              <w:rPr>
                <w:lang w:val="en-GB"/>
              </w:rPr>
              <w:t>Date of onset</w:t>
            </w:r>
          </w:p>
        </w:tc>
        <w:tc>
          <w:tcPr>
            <w:tcW w:w="3827" w:type="dxa"/>
          </w:tcPr>
          <w:p w14:paraId="3EF0A522" w14:textId="37534444" w:rsidR="00894211" w:rsidRPr="00102D23" w:rsidRDefault="00894211" w:rsidP="003B64C3">
            <w:pPr>
              <w:pStyle w:val="Tabletext"/>
              <w:rPr>
                <w:lang w:val="en-GB"/>
              </w:rPr>
            </w:pPr>
            <w:r w:rsidRPr="00102D23">
              <w:rPr>
                <w:lang w:val="en-GB"/>
              </w:rPr>
              <w:t>Date of the first symptom of this illness</w:t>
            </w:r>
          </w:p>
        </w:tc>
        <w:tc>
          <w:tcPr>
            <w:tcW w:w="6803" w:type="dxa"/>
          </w:tcPr>
          <w:p w14:paraId="46DF8BBE" w14:textId="6FB507C7" w:rsidR="00894211" w:rsidRPr="00102D23" w:rsidRDefault="00894211" w:rsidP="003B64C3">
            <w:pPr>
              <w:pStyle w:val="Tabletext"/>
              <w:rPr>
                <w:lang w:val="en-GB"/>
              </w:rPr>
            </w:pPr>
            <w:r w:rsidRPr="00102D23">
              <w:rPr>
                <w:lang w:val="en-GB"/>
              </w:rPr>
              <w:t>When was the first symptom of the illness for which the patient was admitted</w:t>
            </w:r>
          </w:p>
        </w:tc>
      </w:tr>
      <w:tr w:rsidR="00894211" w:rsidRPr="00102D23" w14:paraId="573F3AE8"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1BDC7678" w14:textId="77777777" w:rsidR="00894211" w:rsidRPr="00102D23" w:rsidRDefault="00894211" w:rsidP="003B64C3">
            <w:pPr>
              <w:pStyle w:val="Tabletext"/>
              <w:rPr>
                <w:lang w:val="en-GB"/>
              </w:rPr>
            </w:pPr>
            <w:r w:rsidRPr="00102D23">
              <w:rPr>
                <w:lang w:val="en-GB"/>
              </w:rPr>
              <w:t>DEMOGRAPHICS</w:t>
            </w:r>
          </w:p>
        </w:tc>
        <w:tc>
          <w:tcPr>
            <w:tcW w:w="3827" w:type="dxa"/>
          </w:tcPr>
          <w:p w14:paraId="498DB5FD" w14:textId="77777777" w:rsidR="00894211" w:rsidRPr="00102D23" w:rsidRDefault="00894211" w:rsidP="003B64C3">
            <w:pPr>
              <w:pStyle w:val="Tabletext"/>
              <w:rPr>
                <w:lang w:val="en-GB"/>
              </w:rPr>
            </w:pPr>
          </w:p>
        </w:tc>
        <w:tc>
          <w:tcPr>
            <w:tcW w:w="6803" w:type="dxa"/>
          </w:tcPr>
          <w:p w14:paraId="73B99B1E" w14:textId="7EF7170D" w:rsidR="00894211" w:rsidRPr="00102D23" w:rsidRDefault="00894211" w:rsidP="003B64C3">
            <w:pPr>
              <w:pStyle w:val="Tabletext"/>
              <w:rPr>
                <w:lang w:val="en-GB"/>
              </w:rPr>
            </w:pPr>
          </w:p>
        </w:tc>
      </w:tr>
      <w:tr w:rsidR="00894211" w:rsidRPr="00102D23" w14:paraId="139A676B" w14:textId="77777777" w:rsidTr="00894211">
        <w:trPr>
          <w:trHeight w:val="300"/>
        </w:trPr>
        <w:tc>
          <w:tcPr>
            <w:tcW w:w="3686" w:type="dxa"/>
          </w:tcPr>
          <w:p w14:paraId="2FC3AB07" w14:textId="77777777" w:rsidR="00894211" w:rsidRPr="00102D23" w:rsidRDefault="00894211" w:rsidP="003B64C3">
            <w:pPr>
              <w:pStyle w:val="Tabletext"/>
              <w:rPr>
                <w:lang w:val="en-GB"/>
              </w:rPr>
            </w:pPr>
            <w:r w:rsidRPr="00102D23">
              <w:rPr>
                <w:lang w:val="en-GB"/>
              </w:rPr>
              <w:t>Age</w:t>
            </w:r>
          </w:p>
        </w:tc>
        <w:tc>
          <w:tcPr>
            <w:tcW w:w="3827" w:type="dxa"/>
          </w:tcPr>
          <w:p w14:paraId="0FF20A95" w14:textId="77777777" w:rsidR="00894211" w:rsidRPr="00102D23" w:rsidRDefault="00894211" w:rsidP="003B64C3">
            <w:pPr>
              <w:pStyle w:val="Tabletext"/>
              <w:rPr>
                <w:lang w:val="en-GB"/>
              </w:rPr>
            </w:pPr>
          </w:p>
        </w:tc>
        <w:tc>
          <w:tcPr>
            <w:tcW w:w="6803" w:type="dxa"/>
          </w:tcPr>
          <w:p w14:paraId="0084EFBB" w14:textId="7321E19A" w:rsidR="00894211" w:rsidRPr="00102D23" w:rsidRDefault="00894211" w:rsidP="003B64C3">
            <w:pPr>
              <w:pStyle w:val="Tabletext"/>
              <w:rPr>
                <w:lang w:val="en-GB"/>
              </w:rPr>
            </w:pPr>
            <w:r w:rsidRPr="00102D23">
              <w:rPr>
                <w:lang w:val="en-GB"/>
              </w:rPr>
              <w:t>Age at first day of admission to this facility</w:t>
            </w:r>
          </w:p>
        </w:tc>
      </w:tr>
      <w:tr w:rsidR="00894211" w:rsidRPr="00102D23" w14:paraId="2711F54F"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257E3C41" w14:textId="77777777" w:rsidR="00894211" w:rsidRPr="00102D23" w:rsidRDefault="00894211" w:rsidP="003B64C3">
            <w:pPr>
              <w:pStyle w:val="Tabletext"/>
              <w:rPr>
                <w:lang w:val="en-GB"/>
              </w:rPr>
            </w:pPr>
            <w:r w:rsidRPr="00102D23">
              <w:rPr>
                <w:lang w:val="en-GB"/>
              </w:rPr>
              <w:t>Sex at birth</w:t>
            </w:r>
          </w:p>
        </w:tc>
        <w:tc>
          <w:tcPr>
            <w:tcW w:w="3827" w:type="dxa"/>
          </w:tcPr>
          <w:p w14:paraId="69EE33CF" w14:textId="77777777" w:rsidR="00894211" w:rsidRPr="00102D23" w:rsidRDefault="00894211" w:rsidP="003B64C3">
            <w:pPr>
              <w:pStyle w:val="Tabletext"/>
              <w:rPr>
                <w:lang w:val="en-GB"/>
              </w:rPr>
            </w:pPr>
          </w:p>
        </w:tc>
        <w:tc>
          <w:tcPr>
            <w:tcW w:w="6803" w:type="dxa"/>
          </w:tcPr>
          <w:p w14:paraId="76DA4EEB" w14:textId="17EC16EF" w:rsidR="00894211" w:rsidRPr="00102D23" w:rsidRDefault="00894211" w:rsidP="003B64C3">
            <w:pPr>
              <w:pStyle w:val="Tabletext"/>
              <w:rPr>
                <w:lang w:val="en-GB"/>
              </w:rPr>
            </w:pPr>
          </w:p>
        </w:tc>
      </w:tr>
      <w:tr w:rsidR="00894211" w:rsidRPr="00102D23" w14:paraId="7D333BC5" w14:textId="77777777" w:rsidTr="00894211">
        <w:trPr>
          <w:trHeight w:val="300"/>
        </w:trPr>
        <w:tc>
          <w:tcPr>
            <w:tcW w:w="3686" w:type="dxa"/>
          </w:tcPr>
          <w:p w14:paraId="76FCA94B" w14:textId="77777777" w:rsidR="00894211" w:rsidRPr="00102D23" w:rsidRDefault="00894211" w:rsidP="003B64C3">
            <w:pPr>
              <w:pStyle w:val="Tabletext"/>
              <w:rPr>
                <w:lang w:val="en-GB"/>
              </w:rPr>
            </w:pPr>
            <w:r w:rsidRPr="00102D23">
              <w:rPr>
                <w:lang w:val="en-GB"/>
              </w:rPr>
              <w:t>Pregnancy in the last 6 weeks?</w:t>
            </w:r>
          </w:p>
        </w:tc>
        <w:tc>
          <w:tcPr>
            <w:tcW w:w="3827" w:type="dxa"/>
          </w:tcPr>
          <w:p w14:paraId="5E8A3C1E" w14:textId="106EAA8A" w:rsidR="00894211" w:rsidRPr="00102D23" w:rsidRDefault="00894211" w:rsidP="003B64C3">
            <w:pPr>
              <w:pStyle w:val="Tabletext"/>
              <w:rPr>
                <w:lang w:val="en-GB"/>
              </w:rPr>
            </w:pPr>
            <w:r w:rsidRPr="00102D23">
              <w:rPr>
                <w:lang w:val="en-GB"/>
              </w:rPr>
              <w:t>Include pregnancy of any outcome</w:t>
            </w:r>
          </w:p>
        </w:tc>
        <w:tc>
          <w:tcPr>
            <w:tcW w:w="6803" w:type="dxa"/>
          </w:tcPr>
          <w:p w14:paraId="55F79B08" w14:textId="7240C357" w:rsidR="00894211" w:rsidRPr="00102D23" w:rsidRDefault="00894211" w:rsidP="003B64C3">
            <w:pPr>
              <w:pStyle w:val="Tabletext"/>
              <w:rPr>
                <w:lang w:val="en-GB"/>
              </w:rPr>
            </w:pPr>
            <w:r w:rsidRPr="00102D23">
              <w:rPr>
                <w:lang w:val="en-GB"/>
              </w:rPr>
              <w:t>Current pregnancy or pregnant in the preceding six weeks (include pregnancy irrespective of outcome)</w:t>
            </w:r>
          </w:p>
        </w:tc>
      </w:tr>
      <w:tr w:rsidR="00894211" w:rsidRPr="00102D23" w14:paraId="74D44055"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3188EA21" w14:textId="77777777" w:rsidR="00894211" w:rsidRPr="00102D23" w:rsidRDefault="00894211" w:rsidP="003B64C3">
            <w:pPr>
              <w:pStyle w:val="Tabletext"/>
              <w:rPr>
                <w:lang w:val="en-GB"/>
              </w:rPr>
            </w:pPr>
            <w:r w:rsidRPr="00102D23">
              <w:rPr>
                <w:lang w:val="en-GB"/>
              </w:rPr>
              <w:t>Height and weight measured or documented?</w:t>
            </w:r>
          </w:p>
        </w:tc>
        <w:tc>
          <w:tcPr>
            <w:tcW w:w="3827" w:type="dxa"/>
          </w:tcPr>
          <w:p w14:paraId="1D0FE102" w14:textId="77777777" w:rsidR="00894211" w:rsidRPr="00102D23" w:rsidRDefault="00894211" w:rsidP="003B64C3">
            <w:pPr>
              <w:pStyle w:val="Tabletext"/>
              <w:rPr>
                <w:lang w:val="en-GB"/>
              </w:rPr>
            </w:pPr>
          </w:p>
        </w:tc>
        <w:tc>
          <w:tcPr>
            <w:tcW w:w="6803" w:type="dxa"/>
          </w:tcPr>
          <w:p w14:paraId="6C8ACDAD" w14:textId="5A01DD12" w:rsidR="00894211" w:rsidRPr="00102D23" w:rsidRDefault="00894211" w:rsidP="003B64C3">
            <w:pPr>
              <w:pStyle w:val="Tabletext"/>
              <w:rPr>
                <w:lang w:val="en-GB"/>
              </w:rPr>
            </w:pPr>
            <w:r w:rsidRPr="00102D23">
              <w:rPr>
                <w:lang w:val="en-GB"/>
              </w:rPr>
              <w:t>Is there a record of height and weight in the patient notes, documented in the previous 3 months.</w:t>
            </w:r>
          </w:p>
        </w:tc>
      </w:tr>
      <w:tr w:rsidR="00894211" w:rsidRPr="00102D23" w14:paraId="5C479B6F" w14:textId="77777777" w:rsidTr="00894211">
        <w:trPr>
          <w:trHeight w:val="300"/>
        </w:trPr>
        <w:tc>
          <w:tcPr>
            <w:tcW w:w="3686" w:type="dxa"/>
          </w:tcPr>
          <w:p w14:paraId="0DB4F60B" w14:textId="77777777" w:rsidR="00894211" w:rsidRPr="00102D23" w:rsidRDefault="00894211" w:rsidP="003B64C3">
            <w:pPr>
              <w:pStyle w:val="Tabletext"/>
              <w:rPr>
                <w:lang w:val="en-GB"/>
              </w:rPr>
            </w:pPr>
            <w:r w:rsidRPr="00102D23">
              <w:rPr>
                <w:lang w:val="en-GB"/>
              </w:rPr>
              <w:t xml:space="preserve">Unit of height </w:t>
            </w:r>
          </w:p>
        </w:tc>
        <w:tc>
          <w:tcPr>
            <w:tcW w:w="3827" w:type="dxa"/>
          </w:tcPr>
          <w:p w14:paraId="0D32279C" w14:textId="77777777" w:rsidR="00894211" w:rsidRPr="00102D23" w:rsidRDefault="00894211" w:rsidP="003B64C3">
            <w:pPr>
              <w:pStyle w:val="Tabletext"/>
              <w:rPr>
                <w:lang w:val="en-GB"/>
              </w:rPr>
            </w:pPr>
          </w:p>
        </w:tc>
        <w:tc>
          <w:tcPr>
            <w:tcW w:w="6803" w:type="dxa"/>
          </w:tcPr>
          <w:p w14:paraId="724FAC88" w14:textId="7C98633B" w:rsidR="00894211" w:rsidRPr="00102D23" w:rsidRDefault="00894211" w:rsidP="003B64C3">
            <w:pPr>
              <w:pStyle w:val="Tabletext"/>
              <w:rPr>
                <w:lang w:val="en-GB"/>
              </w:rPr>
            </w:pPr>
            <w:r w:rsidRPr="00102D23">
              <w:rPr>
                <w:lang w:val="en-GB"/>
              </w:rPr>
              <w:t>In which unit was the height measured</w:t>
            </w:r>
          </w:p>
        </w:tc>
      </w:tr>
      <w:tr w:rsidR="00894211" w:rsidRPr="00102D23" w14:paraId="687773F1"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222D37B" w14:textId="77777777" w:rsidR="00894211" w:rsidRPr="00102D23" w:rsidRDefault="00894211" w:rsidP="003B64C3">
            <w:pPr>
              <w:pStyle w:val="Tabletext"/>
              <w:rPr>
                <w:lang w:val="en-GB"/>
              </w:rPr>
            </w:pPr>
            <w:r w:rsidRPr="00102D23">
              <w:rPr>
                <w:lang w:val="en-GB"/>
              </w:rPr>
              <w:t>Height (cm)</w:t>
            </w:r>
          </w:p>
        </w:tc>
        <w:tc>
          <w:tcPr>
            <w:tcW w:w="3827" w:type="dxa"/>
          </w:tcPr>
          <w:p w14:paraId="4B018F16" w14:textId="00912EB4" w:rsidR="00894211" w:rsidRPr="00102D23" w:rsidRDefault="00894211" w:rsidP="003B64C3">
            <w:pPr>
              <w:pStyle w:val="Tabletext"/>
              <w:rPr>
                <w:lang w:val="en-GB"/>
              </w:rPr>
            </w:pPr>
            <w:r w:rsidRPr="00102D23">
              <w:rPr>
                <w:lang w:val="en-GB"/>
              </w:rPr>
              <w:t>centimetres</w:t>
            </w:r>
          </w:p>
        </w:tc>
        <w:tc>
          <w:tcPr>
            <w:tcW w:w="6803" w:type="dxa"/>
          </w:tcPr>
          <w:p w14:paraId="4D17ED93" w14:textId="5CFE4DF2" w:rsidR="00894211" w:rsidRPr="00102D23" w:rsidRDefault="00894211" w:rsidP="003B64C3">
            <w:pPr>
              <w:pStyle w:val="Tabletext"/>
              <w:rPr>
                <w:lang w:val="en-GB"/>
              </w:rPr>
            </w:pPr>
          </w:p>
        </w:tc>
      </w:tr>
      <w:tr w:rsidR="00894211" w:rsidRPr="00102D23" w14:paraId="225820F5" w14:textId="77777777" w:rsidTr="00894211">
        <w:trPr>
          <w:trHeight w:val="300"/>
        </w:trPr>
        <w:tc>
          <w:tcPr>
            <w:tcW w:w="3686" w:type="dxa"/>
          </w:tcPr>
          <w:p w14:paraId="49A7E581" w14:textId="77777777" w:rsidR="00894211" w:rsidRPr="00102D23" w:rsidRDefault="00894211" w:rsidP="003B64C3">
            <w:pPr>
              <w:pStyle w:val="Tabletext"/>
              <w:rPr>
                <w:lang w:val="en-GB"/>
              </w:rPr>
            </w:pPr>
            <w:r w:rsidRPr="00102D23">
              <w:rPr>
                <w:lang w:val="en-GB"/>
              </w:rPr>
              <w:t>Height (in)</w:t>
            </w:r>
          </w:p>
        </w:tc>
        <w:tc>
          <w:tcPr>
            <w:tcW w:w="3827" w:type="dxa"/>
          </w:tcPr>
          <w:p w14:paraId="03907A75" w14:textId="5CB95634" w:rsidR="00894211" w:rsidRPr="00102D23" w:rsidRDefault="00894211" w:rsidP="003B64C3">
            <w:pPr>
              <w:pStyle w:val="Tabletext"/>
              <w:rPr>
                <w:lang w:val="en-GB"/>
              </w:rPr>
            </w:pPr>
            <w:r w:rsidRPr="00102D23">
              <w:rPr>
                <w:lang w:val="en-GB"/>
              </w:rPr>
              <w:t>inches</w:t>
            </w:r>
          </w:p>
        </w:tc>
        <w:tc>
          <w:tcPr>
            <w:tcW w:w="6803" w:type="dxa"/>
          </w:tcPr>
          <w:p w14:paraId="491C507E" w14:textId="5374FF37" w:rsidR="00894211" w:rsidRPr="00102D23" w:rsidRDefault="00894211" w:rsidP="003B64C3">
            <w:pPr>
              <w:pStyle w:val="Tabletext"/>
              <w:rPr>
                <w:lang w:val="en-GB"/>
              </w:rPr>
            </w:pPr>
          </w:p>
        </w:tc>
      </w:tr>
      <w:tr w:rsidR="00894211" w:rsidRPr="00102D23" w14:paraId="548D2AC5"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23FAAEE" w14:textId="77777777" w:rsidR="00894211" w:rsidRPr="00102D23" w:rsidRDefault="00894211" w:rsidP="003B64C3">
            <w:pPr>
              <w:pStyle w:val="Tabletext"/>
              <w:rPr>
                <w:lang w:val="en-GB"/>
              </w:rPr>
            </w:pPr>
            <w:r w:rsidRPr="00102D23">
              <w:rPr>
                <w:lang w:val="en-GB"/>
              </w:rPr>
              <w:t>Unit of weight</w:t>
            </w:r>
          </w:p>
        </w:tc>
        <w:tc>
          <w:tcPr>
            <w:tcW w:w="3827" w:type="dxa"/>
          </w:tcPr>
          <w:p w14:paraId="55CEA81A" w14:textId="77777777" w:rsidR="00894211" w:rsidRPr="00102D23" w:rsidRDefault="00894211" w:rsidP="003B64C3">
            <w:pPr>
              <w:pStyle w:val="Tabletext"/>
              <w:rPr>
                <w:lang w:val="en-GB"/>
              </w:rPr>
            </w:pPr>
          </w:p>
        </w:tc>
        <w:tc>
          <w:tcPr>
            <w:tcW w:w="6803" w:type="dxa"/>
          </w:tcPr>
          <w:p w14:paraId="1F8D3D50" w14:textId="45CA97C4" w:rsidR="00894211" w:rsidRPr="00102D23" w:rsidRDefault="00894211" w:rsidP="003B64C3">
            <w:pPr>
              <w:pStyle w:val="Tabletext"/>
              <w:rPr>
                <w:lang w:val="en-GB"/>
              </w:rPr>
            </w:pPr>
            <w:r w:rsidRPr="00102D23">
              <w:rPr>
                <w:lang w:val="en-GB"/>
              </w:rPr>
              <w:t>In which unit was the weight measured</w:t>
            </w:r>
          </w:p>
        </w:tc>
      </w:tr>
      <w:tr w:rsidR="00894211" w:rsidRPr="00102D23" w14:paraId="516E3B1C" w14:textId="77777777" w:rsidTr="00894211">
        <w:trPr>
          <w:trHeight w:val="300"/>
        </w:trPr>
        <w:tc>
          <w:tcPr>
            <w:tcW w:w="3686" w:type="dxa"/>
          </w:tcPr>
          <w:p w14:paraId="46AEBA48" w14:textId="77777777" w:rsidR="00894211" w:rsidRPr="00102D23" w:rsidRDefault="00894211" w:rsidP="003B64C3">
            <w:pPr>
              <w:pStyle w:val="Tabletext"/>
              <w:rPr>
                <w:lang w:val="en-GB"/>
              </w:rPr>
            </w:pPr>
            <w:r w:rsidRPr="00102D23">
              <w:rPr>
                <w:lang w:val="en-GB"/>
              </w:rPr>
              <w:t>Weight (kg)</w:t>
            </w:r>
          </w:p>
        </w:tc>
        <w:tc>
          <w:tcPr>
            <w:tcW w:w="3827" w:type="dxa"/>
          </w:tcPr>
          <w:p w14:paraId="26369E55" w14:textId="4D2CE62D" w:rsidR="00894211" w:rsidRPr="00102D23" w:rsidRDefault="00894211" w:rsidP="003B64C3">
            <w:pPr>
              <w:pStyle w:val="Tabletext"/>
              <w:rPr>
                <w:lang w:val="en-GB"/>
              </w:rPr>
            </w:pPr>
            <w:r w:rsidRPr="00102D23">
              <w:rPr>
                <w:lang w:val="en-GB"/>
              </w:rPr>
              <w:t>kilograms</w:t>
            </w:r>
          </w:p>
        </w:tc>
        <w:tc>
          <w:tcPr>
            <w:tcW w:w="6803" w:type="dxa"/>
          </w:tcPr>
          <w:p w14:paraId="382D3985" w14:textId="1CC13567" w:rsidR="00894211" w:rsidRPr="00102D23" w:rsidRDefault="00894211" w:rsidP="003B64C3">
            <w:pPr>
              <w:pStyle w:val="Tabletext"/>
              <w:rPr>
                <w:lang w:val="en-GB"/>
              </w:rPr>
            </w:pPr>
          </w:p>
        </w:tc>
      </w:tr>
      <w:tr w:rsidR="00894211" w:rsidRPr="00102D23" w14:paraId="07BE124C"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0CDE873A" w14:textId="77777777" w:rsidR="00894211" w:rsidRPr="00102D23" w:rsidRDefault="00894211" w:rsidP="003B64C3">
            <w:pPr>
              <w:pStyle w:val="Tabletext"/>
              <w:rPr>
                <w:lang w:val="en-GB"/>
              </w:rPr>
            </w:pPr>
            <w:r w:rsidRPr="00102D23">
              <w:rPr>
                <w:lang w:val="en-GB"/>
              </w:rPr>
              <w:lastRenderedPageBreak/>
              <w:t>Weight (lb)</w:t>
            </w:r>
          </w:p>
        </w:tc>
        <w:tc>
          <w:tcPr>
            <w:tcW w:w="3827" w:type="dxa"/>
          </w:tcPr>
          <w:p w14:paraId="104B5B03" w14:textId="4E87371F" w:rsidR="00894211" w:rsidRPr="00102D23" w:rsidRDefault="00894211" w:rsidP="003B64C3">
            <w:pPr>
              <w:pStyle w:val="Tabletext"/>
              <w:rPr>
                <w:lang w:val="en-GB"/>
              </w:rPr>
            </w:pPr>
            <w:r w:rsidRPr="00102D23">
              <w:rPr>
                <w:lang w:val="en-GB"/>
              </w:rPr>
              <w:t>pounds</w:t>
            </w:r>
          </w:p>
        </w:tc>
        <w:tc>
          <w:tcPr>
            <w:tcW w:w="6803" w:type="dxa"/>
          </w:tcPr>
          <w:p w14:paraId="4FF67EAE" w14:textId="5C6C7928" w:rsidR="00894211" w:rsidRPr="00102D23" w:rsidRDefault="00894211" w:rsidP="003B64C3">
            <w:pPr>
              <w:pStyle w:val="Tabletext"/>
              <w:rPr>
                <w:lang w:val="en-GB"/>
              </w:rPr>
            </w:pPr>
          </w:p>
        </w:tc>
      </w:tr>
      <w:tr w:rsidR="00894211" w:rsidRPr="00102D23" w14:paraId="12D9342E" w14:textId="77777777" w:rsidTr="00894211">
        <w:trPr>
          <w:trHeight w:val="300"/>
        </w:trPr>
        <w:tc>
          <w:tcPr>
            <w:tcW w:w="3686" w:type="dxa"/>
          </w:tcPr>
          <w:p w14:paraId="77214411" w14:textId="77777777" w:rsidR="00894211" w:rsidRPr="00102D23" w:rsidRDefault="00894211" w:rsidP="003B64C3">
            <w:pPr>
              <w:pStyle w:val="Tabletext"/>
              <w:rPr>
                <w:lang w:val="en-GB"/>
              </w:rPr>
            </w:pPr>
            <w:r w:rsidRPr="00102D23">
              <w:rPr>
                <w:lang w:val="en-GB"/>
              </w:rPr>
              <w:t>Body Mass Index</w:t>
            </w:r>
          </w:p>
        </w:tc>
        <w:tc>
          <w:tcPr>
            <w:tcW w:w="3827" w:type="dxa"/>
          </w:tcPr>
          <w:p w14:paraId="1643C42C" w14:textId="345A73E2" w:rsidR="00894211" w:rsidRPr="00102D23" w:rsidRDefault="00894211" w:rsidP="003B64C3">
            <w:pPr>
              <w:pStyle w:val="Tabletext"/>
              <w:rPr>
                <w:lang w:val="en-GB"/>
              </w:rPr>
            </w:pPr>
            <w:r w:rsidRPr="00102D23">
              <w:rPr>
                <w:lang w:val="en-GB"/>
              </w:rPr>
              <w:t>Automatically calculated if height and weight available</w:t>
            </w:r>
          </w:p>
        </w:tc>
        <w:tc>
          <w:tcPr>
            <w:tcW w:w="6803" w:type="dxa"/>
          </w:tcPr>
          <w:p w14:paraId="523D2A80" w14:textId="582A3266" w:rsidR="00894211" w:rsidRPr="00102D23" w:rsidRDefault="00894211" w:rsidP="003B64C3">
            <w:pPr>
              <w:pStyle w:val="Tabletext"/>
              <w:rPr>
                <w:lang w:val="en-GB"/>
              </w:rPr>
            </w:pPr>
            <w:r w:rsidRPr="00102D23">
              <w:rPr>
                <w:lang w:val="en-GB"/>
              </w:rPr>
              <w:t>Body Mass Index</w:t>
            </w:r>
          </w:p>
        </w:tc>
      </w:tr>
      <w:tr w:rsidR="00894211" w:rsidRPr="00102D23" w14:paraId="76B4A962"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31B38D59" w14:textId="77777777" w:rsidR="00894211" w:rsidRPr="00102D23" w:rsidRDefault="00894211" w:rsidP="003B64C3">
            <w:pPr>
              <w:pStyle w:val="Tabletext"/>
              <w:rPr>
                <w:lang w:val="en-GB"/>
              </w:rPr>
            </w:pPr>
            <w:r w:rsidRPr="00102D23">
              <w:rPr>
                <w:lang w:val="en-GB"/>
              </w:rPr>
              <w:t>VITAL SIGNS AT ADMISSION</w:t>
            </w:r>
          </w:p>
        </w:tc>
        <w:tc>
          <w:tcPr>
            <w:tcW w:w="3827" w:type="dxa"/>
          </w:tcPr>
          <w:p w14:paraId="7F594E3B" w14:textId="77777777" w:rsidR="00894211" w:rsidRPr="00102D23" w:rsidRDefault="00894211" w:rsidP="003B64C3">
            <w:pPr>
              <w:pStyle w:val="Tabletext"/>
              <w:rPr>
                <w:lang w:val="en-GB"/>
              </w:rPr>
            </w:pPr>
          </w:p>
        </w:tc>
        <w:tc>
          <w:tcPr>
            <w:tcW w:w="6803" w:type="dxa"/>
          </w:tcPr>
          <w:p w14:paraId="5042517E" w14:textId="23D7D4BD" w:rsidR="00894211" w:rsidRPr="00102D23" w:rsidRDefault="00894211" w:rsidP="003B64C3">
            <w:pPr>
              <w:pStyle w:val="Tabletext"/>
              <w:rPr>
                <w:lang w:val="en-GB"/>
              </w:rPr>
            </w:pPr>
          </w:p>
        </w:tc>
      </w:tr>
      <w:tr w:rsidR="00894211" w:rsidRPr="00102D23" w14:paraId="4578B12F" w14:textId="77777777" w:rsidTr="00894211">
        <w:trPr>
          <w:trHeight w:val="300"/>
        </w:trPr>
        <w:tc>
          <w:tcPr>
            <w:tcW w:w="3686" w:type="dxa"/>
          </w:tcPr>
          <w:p w14:paraId="0BD30705" w14:textId="77777777" w:rsidR="00894211" w:rsidRPr="00102D23" w:rsidRDefault="00894211" w:rsidP="003B64C3">
            <w:pPr>
              <w:pStyle w:val="Tabletext"/>
              <w:rPr>
                <w:lang w:val="en-GB"/>
              </w:rPr>
            </w:pPr>
            <w:r w:rsidRPr="00102D23">
              <w:rPr>
                <w:lang w:val="en-GB"/>
              </w:rPr>
              <w:t>Conscious level</w:t>
            </w:r>
          </w:p>
        </w:tc>
        <w:tc>
          <w:tcPr>
            <w:tcW w:w="3827" w:type="dxa"/>
          </w:tcPr>
          <w:p w14:paraId="737486A4" w14:textId="77777777" w:rsidR="00894211" w:rsidRPr="00102D23" w:rsidRDefault="00894211" w:rsidP="003B64C3">
            <w:pPr>
              <w:pStyle w:val="Tabletext"/>
              <w:rPr>
                <w:lang w:val="en-GB"/>
              </w:rPr>
            </w:pPr>
          </w:p>
        </w:tc>
        <w:tc>
          <w:tcPr>
            <w:tcW w:w="6803" w:type="dxa"/>
          </w:tcPr>
          <w:p w14:paraId="39C10C61" w14:textId="2EEF44BD" w:rsidR="00894211" w:rsidRPr="00102D23" w:rsidRDefault="00894211" w:rsidP="003B64C3">
            <w:pPr>
              <w:pStyle w:val="Tabletext"/>
              <w:rPr>
                <w:lang w:val="en-GB"/>
              </w:rPr>
            </w:pPr>
            <w:r w:rsidRPr="00102D23">
              <w:rPr>
                <w:lang w:val="en-GB"/>
              </w:rPr>
              <w:t>Coding used for the first recorded level of consciousness. This should ideally be at admission, but if not available, a later assessment is allowed.</w:t>
            </w:r>
          </w:p>
        </w:tc>
      </w:tr>
      <w:tr w:rsidR="00894211" w:rsidRPr="00102D23" w14:paraId="7845BB95"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232404D" w14:textId="0B429584" w:rsidR="00894211" w:rsidRPr="00102D23" w:rsidRDefault="00894211" w:rsidP="003B64C3">
            <w:pPr>
              <w:pStyle w:val="Tabletext"/>
              <w:rPr>
                <w:lang w:val="en-GB"/>
              </w:rPr>
            </w:pPr>
            <w:r w:rsidRPr="00102D23">
              <w:rPr>
                <w:lang w:val="en-GB"/>
              </w:rPr>
              <w:t xml:space="preserve">ACVPU (Alert, Confused, Voice, Pain, Unresponsive) </w:t>
            </w:r>
          </w:p>
        </w:tc>
        <w:tc>
          <w:tcPr>
            <w:tcW w:w="3827" w:type="dxa"/>
          </w:tcPr>
          <w:p w14:paraId="3AEE6C28" w14:textId="0D1C73DB" w:rsidR="00894211" w:rsidRPr="00102D23" w:rsidRDefault="00894211" w:rsidP="003B64C3">
            <w:pPr>
              <w:pStyle w:val="Tabletext"/>
              <w:rPr>
                <w:lang w:val="en-GB"/>
              </w:rPr>
            </w:pPr>
            <w:r w:rsidRPr="00102D23">
              <w:rPr>
                <w:lang w:val="en-GB"/>
              </w:rPr>
              <w:t>Use earliest available value.</w:t>
            </w:r>
          </w:p>
        </w:tc>
        <w:tc>
          <w:tcPr>
            <w:tcW w:w="6803" w:type="dxa"/>
          </w:tcPr>
          <w:p w14:paraId="1CD996DA" w14:textId="122ADB99" w:rsidR="00894211" w:rsidRPr="00102D23" w:rsidRDefault="00894211" w:rsidP="003B64C3">
            <w:pPr>
              <w:pStyle w:val="Tabletext"/>
              <w:rPr>
                <w:lang w:val="en-GB"/>
              </w:rPr>
            </w:pPr>
            <w:r w:rsidRPr="00102D23">
              <w:rPr>
                <w:lang w:val="en-GB"/>
              </w:rPr>
              <w:t>The ACVPU scale is a first aid and emergency assessment tool to quickly gauge a person's level of consciousness, standing for Alert, Confused, Voice (responds to verbal), Pain (responds to painful stimulus), or Unresponsive (no response)</w:t>
            </w:r>
          </w:p>
        </w:tc>
      </w:tr>
      <w:tr w:rsidR="00894211" w:rsidRPr="00102D23" w14:paraId="6B9826DB" w14:textId="77777777" w:rsidTr="00894211">
        <w:trPr>
          <w:trHeight w:val="300"/>
        </w:trPr>
        <w:tc>
          <w:tcPr>
            <w:tcW w:w="3686" w:type="dxa"/>
          </w:tcPr>
          <w:p w14:paraId="263A30C0" w14:textId="77777777" w:rsidR="00894211" w:rsidRPr="00102D23" w:rsidRDefault="00894211" w:rsidP="003B64C3">
            <w:pPr>
              <w:pStyle w:val="Tabletext"/>
              <w:rPr>
                <w:lang w:val="en-GB"/>
              </w:rPr>
            </w:pPr>
            <w:r w:rsidRPr="00102D23">
              <w:rPr>
                <w:lang w:val="en-GB"/>
              </w:rPr>
              <w:t>Glasgow Coma Scale (GCS)</w:t>
            </w:r>
          </w:p>
        </w:tc>
        <w:tc>
          <w:tcPr>
            <w:tcW w:w="3827" w:type="dxa"/>
          </w:tcPr>
          <w:p w14:paraId="1795485E" w14:textId="77777777" w:rsidR="00894211" w:rsidRPr="00102D23" w:rsidRDefault="00894211" w:rsidP="003B64C3">
            <w:pPr>
              <w:pStyle w:val="Tabletext"/>
              <w:rPr>
                <w:lang w:val="en-GB"/>
              </w:rPr>
            </w:pPr>
            <w:r w:rsidRPr="00102D23">
              <w:rPr>
                <w:lang w:val="en-GB"/>
              </w:rPr>
              <w:t>Total GCS (3–15).</w:t>
            </w:r>
          </w:p>
          <w:p w14:paraId="42C8DF1D" w14:textId="5505ED47" w:rsidR="00894211" w:rsidRPr="00102D23" w:rsidRDefault="00894211" w:rsidP="003B64C3">
            <w:pPr>
              <w:pStyle w:val="Tabletext"/>
              <w:rPr>
                <w:lang w:val="en-GB"/>
              </w:rPr>
            </w:pPr>
            <w:r w:rsidRPr="00102D23">
              <w:rPr>
                <w:lang w:val="en-GB"/>
              </w:rPr>
              <w:t>Use earliest available value.</w:t>
            </w:r>
          </w:p>
        </w:tc>
        <w:tc>
          <w:tcPr>
            <w:tcW w:w="6803" w:type="dxa"/>
          </w:tcPr>
          <w:p w14:paraId="216D05B3" w14:textId="66D08920" w:rsidR="00894211" w:rsidRPr="00102D23" w:rsidRDefault="00894211" w:rsidP="003B64C3">
            <w:pPr>
              <w:pStyle w:val="Tabletext"/>
              <w:rPr>
                <w:lang w:val="en-GB"/>
              </w:rPr>
            </w:pPr>
            <w:r w:rsidRPr="00102D23">
              <w:rPr>
                <w:lang w:val="en-GB"/>
              </w:rPr>
              <w:t>The Glasgow Coma Scale (GCS) evaluates patient responses to a stimulus: (M) motor response; (V) verbal response; (E) eye-opening</w:t>
            </w:r>
          </w:p>
        </w:tc>
      </w:tr>
      <w:tr w:rsidR="00894211" w:rsidRPr="00102D23" w14:paraId="65CD7FB9"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7179D23" w14:textId="77777777" w:rsidR="00894211" w:rsidRPr="00102D23" w:rsidRDefault="00894211" w:rsidP="003B64C3">
            <w:pPr>
              <w:pStyle w:val="Tabletext"/>
              <w:rPr>
                <w:lang w:val="en-GB"/>
              </w:rPr>
            </w:pPr>
            <w:r w:rsidRPr="00102D23">
              <w:rPr>
                <w:lang w:val="en-GB"/>
              </w:rPr>
              <w:t>Blood pressure measured or documented?</w:t>
            </w:r>
          </w:p>
        </w:tc>
        <w:tc>
          <w:tcPr>
            <w:tcW w:w="3827" w:type="dxa"/>
          </w:tcPr>
          <w:p w14:paraId="1CB3B71F" w14:textId="77777777" w:rsidR="00894211" w:rsidRPr="00102D23" w:rsidRDefault="00894211" w:rsidP="003B64C3">
            <w:pPr>
              <w:pStyle w:val="Tabletext"/>
              <w:rPr>
                <w:lang w:val="en-GB"/>
              </w:rPr>
            </w:pPr>
          </w:p>
        </w:tc>
        <w:tc>
          <w:tcPr>
            <w:tcW w:w="6803" w:type="dxa"/>
          </w:tcPr>
          <w:p w14:paraId="6FF43209" w14:textId="05B695DE" w:rsidR="00894211" w:rsidRPr="00102D23" w:rsidRDefault="00894211" w:rsidP="003B64C3">
            <w:pPr>
              <w:pStyle w:val="Tabletext"/>
              <w:rPr>
                <w:lang w:val="en-GB"/>
              </w:rPr>
            </w:pPr>
            <w:r w:rsidRPr="00102D23">
              <w:rPr>
                <w:lang w:val="en-GB"/>
              </w:rPr>
              <w:t>Blood pressure measured or documented. This should ideally be at admission, but if not available, a later assessment is allowed.</w:t>
            </w:r>
          </w:p>
        </w:tc>
      </w:tr>
      <w:tr w:rsidR="00894211" w:rsidRPr="00102D23" w14:paraId="52CC00E5" w14:textId="77777777" w:rsidTr="00894211">
        <w:trPr>
          <w:trHeight w:val="300"/>
        </w:trPr>
        <w:tc>
          <w:tcPr>
            <w:tcW w:w="3686" w:type="dxa"/>
          </w:tcPr>
          <w:p w14:paraId="17A9BE97" w14:textId="77777777" w:rsidR="00894211" w:rsidRPr="00102D23" w:rsidRDefault="00894211" w:rsidP="003B64C3">
            <w:pPr>
              <w:pStyle w:val="Tabletext"/>
              <w:rPr>
                <w:lang w:val="en-GB"/>
              </w:rPr>
            </w:pPr>
            <w:r w:rsidRPr="00102D23">
              <w:rPr>
                <w:lang w:val="en-GB"/>
              </w:rPr>
              <w:t>Systolic blood pressure (SBP, mmHg)</w:t>
            </w:r>
          </w:p>
        </w:tc>
        <w:tc>
          <w:tcPr>
            <w:tcW w:w="3827" w:type="dxa"/>
          </w:tcPr>
          <w:p w14:paraId="293CEEE7" w14:textId="5F6CA04C" w:rsidR="00894211" w:rsidRPr="00102D23" w:rsidRDefault="00894211" w:rsidP="003B64C3">
            <w:pPr>
              <w:pStyle w:val="Tabletext"/>
              <w:rPr>
                <w:lang w:val="en-GB"/>
              </w:rPr>
            </w:pPr>
            <w:r w:rsidRPr="00102D23">
              <w:rPr>
                <w:lang w:val="en-GB"/>
              </w:rPr>
              <w:t>Use earliest available value.</w:t>
            </w:r>
          </w:p>
        </w:tc>
        <w:tc>
          <w:tcPr>
            <w:tcW w:w="6803" w:type="dxa"/>
          </w:tcPr>
          <w:p w14:paraId="66016D49" w14:textId="2AD4DC03" w:rsidR="00894211" w:rsidRPr="00102D23" w:rsidRDefault="00894211" w:rsidP="003B64C3">
            <w:pPr>
              <w:pStyle w:val="Tabletext"/>
              <w:rPr>
                <w:lang w:val="en-GB"/>
              </w:rPr>
            </w:pPr>
            <w:r w:rsidRPr="00102D23">
              <w:rPr>
                <w:lang w:val="en-GB"/>
              </w:rPr>
              <w:t>Systolic blood pressure.</w:t>
            </w:r>
          </w:p>
          <w:p w14:paraId="5FCA7FD4" w14:textId="77777777" w:rsidR="00894211" w:rsidRPr="00102D23" w:rsidRDefault="00894211" w:rsidP="003B64C3">
            <w:pPr>
              <w:pStyle w:val="Tabletext"/>
              <w:rPr>
                <w:lang w:val="en-GB"/>
              </w:rPr>
            </w:pPr>
            <w:r w:rsidRPr="00102D23">
              <w:rPr>
                <w:lang w:val="en-GB"/>
              </w:rPr>
              <w:t>This should ideally be at admission, but if not available, a later assessment is allowed.</w:t>
            </w:r>
          </w:p>
          <w:p w14:paraId="7696E0F2" w14:textId="77777777" w:rsidR="00894211" w:rsidRPr="00102D23" w:rsidRDefault="00894211" w:rsidP="003B64C3">
            <w:pPr>
              <w:pStyle w:val="Tabletext"/>
              <w:rPr>
                <w:lang w:val="en-GB"/>
              </w:rPr>
            </w:pPr>
            <w:r w:rsidRPr="00102D23">
              <w:rPr>
                <w:lang w:val="en-GB"/>
              </w:rPr>
              <w:t xml:space="preserve">If the blood pressure could not be recorded because it was too low, enter zero. </w:t>
            </w:r>
          </w:p>
        </w:tc>
      </w:tr>
      <w:tr w:rsidR="00894211" w:rsidRPr="00102D23" w14:paraId="735F8CBE"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774B3B83" w14:textId="77777777" w:rsidR="00894211" w:rsidRPr="00102D23" w:rsidRDefault="00894211" w:rsidP="003B64C3">
            <w:pPr>
              <w:pStyle w:val="Tabletext"/>
              <w:rPr>
                <w:lang w:val="en-GB"/>
              </w:rPr>
            </w:pPr>
            <w:r w:rsidRPr="00102D23">
              <w:rPr>
                <w:lang w:val="en-GB"/>
              </w:rPr>
              <w:t>Diastolic blood pressure (DBP, mmHg)</w:t>
            </w:r>
          </w:p>
        </w:tc>
        <w:tc>
          <w:tcPr>
            <w:tcW w:w="3827" w:type="dxa"/>
          </w:tcPr>
          <w:p w14:paraId="006F0E76" w14:textId="654E65D7" w:rsidR="00894211" w:rsidRPr="00102D23" w:rsidRDefault="00894211" w:rsidP="003B64C3">
            <w:pPr>
              <w:pStyle w:val="Tabletext"/>
              <w:rPr>
                <w:lang w:val="en-GB"/>
              </w:rPr>
            </w:pPr>
            <w:r w:rsidRPr="00102D23">
              <w:rPr>
                <w:lang w:val="en-GB"/>
              </w:rPr>
              <w:t>Use earliest available value.</w:t>
            </w:r>
          </w:p>
        </w:tc>
        <w:tc>
          <w:tcPr>
            <w:tcW w:w="6803" w:type="dxa"/>
          </w:tcPr>
          <w:p w14:paraId="1C370721" w14:textId="042B7B2F" w:rsidR="00894211" w:rsidRPr="00102D23" w:rsidRDefault="00894211" w:rsidP="003B64C3">
            <w:pPr>
              <w:pStyle w:val="Tabletext"/>
              <w:rPr>
                <w:lang w:val="en-GB"/>
              </w:rPr>
            </w:pPr>
            <w:r w:rsidRPr="00102D23">
              <w:rPr>
                <w:lang w:val="en-GB"/>
              </w:rPr>
              <w:t>Diastolic blood pressure.</w:t>
            </w:r>
          </w:p>
          <w:p w14:paraId="06193E41" w14:textId="77777777" w:rsidR="00894211" w:rsidRPr="00102D23" w:rsidRDefault="00894211" w:rsidP="003B64C3">
            <w:pPr>
              <w:pStyle w:val="Tabletext"/>
              <w:rPr>
                <w:lang w:val="en-GB"/>
              </w:rPr>
            </w:pPr>
            <w:r w:rsidRPr="00102D23">
              <w:rPr>
                <w:lang w:val="en-GB"/>
              </w:rPr>
              <w:t>This should ideally be at admission, but if not available, a later assessment is allowed.</w:t>
            </w:r>
          </w:p>
          <w:p w14:paraId="1175FF1C" w14:textId="77777777" w:rsidR="00894211" w:rsidRPr="00102D23" w:rsidRDefault="00894211" w:rsidP="003B64C3">
            <w:pPr>
              <w:pStyle w:val="Tabletext"/>
              <w:rPr>
                <w:lang w:val="en-GB"/>
              </w:rPr>
            </w:pPr>
            <w:r w:rsidRPr="00102D23">
              <w:rPr>
                <w:lang w:val="en-GB"/>
              </w:rPr>
              <w:t>If the blood pressure could not be recorded because it was too low, enter zero</w:t>
            </w:r>
          </w:p>
        </w:tc>
      </w:tr>
      <w:tr w:rsidR="00894211" w:rsidRPr="00102D23" w14:paraId="57223EA9" w14:textId="77777777" w:rsidTr="00894211">
        <w:trPr>
          <w:trHeight w:val="300"/>
        </w:trPr>
        <w:tc>
          <w:tcPr>
            <w:tcW w:w="3686" w:type="dxa"/>
          </w:tcPr>
          <w:p w14:paraId="33A74DF5" w14:textId="77777777" w:rsidR="00894211" w:rsidRPr="00102D23" w:rsidRDefault="00894211" w:rsidP="003B64C3">
            <w:pPr>
              <w:pStyle w:val="Tabletext"/>
              <w:rPr>
                <w:lang w:val="en-GB"/>
              </w:rPr>
            </w:pPr>
            <w:r w:rsidRPr="00102D23">
              <w:rPr>
                <w:lang w:val="en-GB"/>
              </w:rPr>
              <w:t>Capillary refill measured or documented?</w:t>
            </w:r>
          </w:p>
        </w:tc>
        <w:tc>
          <w:tcPr>
            <w:tcW w:w="3827" w:type="dxa"/>
          </w:tcPr>
          <w:p w14:paraId="66C52F43" w14:textId="77777777" w:rsidR="00894211" w:rsidRPr="00102D23" w:rsidRDefault="00894211" w:rsidP="003B64C3">
            <w:pPr>
              <w:pStyle w:val="Tabletext"/>
              <w:rPr>
                <w:lang w:val="en-GB"/>
              </w:rPr>
            </w:pPr>
          </w:p>
        </w:tc>
        <w:tc>
          <w:tcPr>
            <w:tcW w:w="6803" w:type="dxa"/>
          </w:tcPr>
          <w:p w14:paraId="34669070" w14:textId="32283F3A" w:rsidR="00894211" w:rsidRPr="00102D23" w:rsidRDefault="00894211" w:rsidP="003B64C3">
            <w:pPr>
              <w:pStyle w:val="Tabletext"/>
              <w:rPr>
                <w:lang w:val="en-GB"/>
              </w:rPr>
            </w:pPr>
            <w:r w:rsidRPr="00102D23">
              <w:rPr>
                <w:lang w:val="en-GB"/>
              </w:rPr>
              <w:t>Capillary refill measured or documented at the time of admission</w:t>
            </w:r>
          </w:p>
        </w:tc>
      </w:tr>
      <w:tr w:rsidR="00894211" w:rsidRPr="00102D23" w14:paraId="5ADCB37A"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57CAC883" w14:textId="77777777" w:rsidR="00894211" w:rsidRPr="00102D23" w:rsidRDefault="00894211" w:rsidP="003B64C3">
            <w:pPr>
              <w:pStyle w:val="Tabletext"/>
              <w:rPr>
                <w:lang w:val="en-GB"/>
              </w:rPr>
            </w:pPr>
            <w:r w:rsidRPr="00102D23">
              <w:rPr>
                <w:lang w:val="en-GB"/>
              </w:rPr>
              <w:t>Capillary refill:</w:t>
            </w:r>
          </w:p>
        </w:tc>
        <w:tc>
          <w:tcPr>
            <w:tcW w:w="3827" w:type="dxa"/>
          </w:tcPr>
          <w:p w14:paraId="4734094E" w14:textId="77777777" w:rsidR="00894211" w:rsidRPr="00102D23" w:rsidRDefault="00894211" w:rsidP="003B64C3">
            <w:pPr>
              <w:pStyle w:val="Tabletext"/>
              <w:rPr>
                <w:lang w:val="en-GB"/>
              </w:rPr>
            </w:pPr>
          </w:p>
        </w:tc>
        <w:tc>
          <w:tcPr>
            <w:tcW w:w="6803" w:type="dxa"/>
          </w:tcPr>
          <w:p w14:paraId="197B31BE" w14:textId="28377960" w:rsidR="00894211" w:rsidRPr="00102D23" w:rsidRDefault="00894211" w:rsidP="003B64C3">
            <w:pPr>
              <w:pStyle w:val="Tabletext"/>
              <w:rPr>
                <w:lang w:val="en-GB"/>
              </w:rPr>
            </w:pPr>
            <w:r w:rsidRPr="00102D23">
              <w:rPr>
                <w:lang w:val="en-GB"/>
              </w:rPr>
              <w:t>Time for color to return to the skin after pressure has been applied for 5 seconds</w:t>
            </w:r>
          </w:p>
        </w:tc>
      </w:tr>
      <w:tr w:rsidR="00894211" w:rsidRPr="00102D23" w14:paraId="2AEE4FFE" w14:textId="77777777" w:rsidTr="00894211">
        <w:trPr>
          <w:trHeight w:val="300"/>
        </w:trPr>
        <w:tc>
          <w:tcPr>
            <w:tcW w:w="3686" w:type="dxa"/>
          </w:tcPr>
          <w:p w14:paraId="5FDE2CFB" w14:textId="77777777" w:rsidR="00894211" w:rsidRPr="00102D23" w:rsidRDefault="00894211" w:rsidP="003B64C3">
            <w:pPr>
              <w:pStyle w:val="Tabletext"/>
              <w:rPr>
                <w:lang w:val="en-GB"/>
              </w:rPr>
            </w:pPr>
            <w:r w:rsidRPr="00102D23">
              <w:rPr>
                <w:lang w:val="en-GB"/>
              </w:rPr>
              <w:t>Heart rate measured or documented?</w:t>
            </w:r>
          </w:p>
        </w:tc>
        <w:tc>
          <w:tcPr>
            <w:tcW w:w="3827" w:type="dxa"/>
          </w:tcPr>
          <w:p w14:paraId="2B2F8631" w14:textId="77777777" w:rsidR="00894211" w:rsidRPr="00102D23" w:rsidRDefault="00894211" w:rsidP="003B64C3">
            <w:pPr>
              <w:pStyle w:val="Tabletext"/>
              <w:rPr>
                <w:lang w:val="en-GB"/>
              </w:rPr>
            </w:pPr>
          </w:p>
        </w:tc>
        <w:tc>
          <w:tcPr>
            <w:tcW w:w="6803" w:type="dxa"/>
          </w:tcPr>
          <w:p w14:paraId="697074F8" w14:textId="79AA1084" w:rsidR="00894211" w:rsidRPr="00102D23" w:rsidRDefault="00894211" w:rsidP="003B64C3">
            <w:pPr>
              <w:pStyle w:val="Tabletext"/>
              <w:rPr>
                <w:lang w:val="en-GB"/>
              </w:rPr>
            </w:pPr>
            <w:r w:rsidRPr="00102D23">
              <w:rPr>
                <w:lang w:val="en-GB"/>
              </w:rPr>
              <w:t>Heart rate measured or documented. This should ideally be at admission, but if not available, a later assessment is allowed.</w:t>
            </w:r>
          </w:p>
        </w:tc>
      </w:tr>
      <w:tr w:rsidR="00894211" w:rsidRPr="00102D23" w14:paraId="4F5581F1"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137F8031" w14:textId="77777777" w:rsidR="00894211" w:rsidRPr="00102D23" w:rsidRDefault="00894211" w:rsidP="003B64C3">
            <w:pPr>
              <w:pStyle w:val="Tabletext"/>
              <w:rPr>
                <w:lang w:val="en-GB"/>
              </w:rPr>
            </w:pPr>
            <w:r w:rsidRPr="00102D23">
              <w:rPr>
                <w:lang w:val="en-GB"/>
              </w:rPr>
              <w:t>Heart rate (/min)</w:t>
            </w:r>
          </w:p>
        </w:tc>
        <w:tc>
          <w:tcPr>
            <w:tcW w:w="3827" w:type="dxa"/>
          </w:tcPr>
          <w:p w14:paraId="1844B67D" w14:textId="0BA5C7F8" w:rsidR="00894211" w:rsidRPr="00102D23" w:rsidRDefault="00894211" w:rsidP="003B64C3">
            <w:pPr>
              <w:pStyle w:val="Tabletext"/>
              <w:rPr>
                <w:lang w:val="en-GB"/>
              </w:rPr>
            </w:pPr>
            <w:r w:rsidRPr="00102D23">
              <w:rPr>
                <w:lang w:val="en-GB"/>
              </w:rPr>
              <w:t>Beats per minute. Use earliest available value.</w:t>
            </w:r>
          </w:p>
        </w:tc>
        <w:tc>
          <w:tcPr>
            <w:tcW w:w="6803" w:type="dxa"/>
          </w:tcPr>
          <w:p w14:paraId="1D65A521" w14:textId="74849D75" w:rsidR="00894211" w:rsidRPr="00102D23" w:rsidRDefault="00894211" w:rsidP="003B64C3">
            <w:pPr>
              <w:pStyle w:val="Tabletext"/>
              <w:rPr>
                <w:lang w:val="en-GB"/>
              </w:rPr>
            </w:pPr>
            <w:r w:rsidRPr="00102D23">
              <w:rPr>
                <w:lang w:val="en-GB"/>
              </w:rPr>
              <w:t xml:space="preserve">Heart or pulse rate (beats per minute) </w:t>
            </w:r>
          </w:p>
        </w:tc>
      </w:tr>
      <w:tr w:rsidR="00894211" w:rsidRPr="00102D23" w14:paraId="724BF453" w14:textId="77777777" w:rsidTr="00894211">
        <w:trPr>
          <w:trHeight w:val="300"/>
        </w:trPr>
        <w:tc>
          <w:tcPr>
            <w:tcW w:w="3686" w:type="dxa"/>
          </w:tcPr>
          <w:p w14:paraId="1E66D2F8" w14:textId="77777777" w:rsidR="00894211" w:rsidRPr="00102D23" w:rsidRDefault="00894211" w:rsidP="003B64C3">
            <w:pPr>
              <w:pStyle w:val="Tabletext"/>
              <w:rPr>
                <w:lang w:val="en-GB"/>
              </w:rPr>
            </w:pPr>
            <w:r w:rsidRPr="00102D23">
              <w:rPr>
                <w:lang w:val="en-GB"/>
              </w:rPr>
              <w:t>SpO2 measured or documented?</w:t>
            </w:r>
          </w:p>
        </w:tc>
        <w:tc>
          <w:tcPr>
            <w:tcW w:w="3827" w:type="dxa"/>
          </w:tcPr>
          <w:p w14:paraId="6388DF63" w14:textId="77777777" w:rsidR="00894211" w:rsidRPr="00102D23" w:rsidRDefault="00894211" w:rsidP="003B64C3">
            <w:pPr>
              <w:pStyle w:val="Tabletext"/>
              <w:rPr>
                <w:lang w:val="en-GB"/>
              </w:rPr>
            </w:pPr>
          </w:p>
        </w:tc>
        <w:tc>
          <w:tcPr>
            <w:tcW w:w="6803" w:type="dxa"/>
          </w:tcPr>
          <w:p w14:paraId="69B83474" w14:textId="0DAF0D27" w:rsidR="00894211" w:rsidRPr="00102D23" w:rsidRDefault="00894211" w:rsidP="003B64C3">
            <w:pPr>
              <w:pStyle w:val="Tabletext"/>
              <w:rPr>
                <w:lang w:val="en-GB"/>
              </w:rPr>
            </w:pPr>
            <w:r w:rsidRPr="00102D23">
              <w:rPr>
                <w:lang w:val="en-GB"/>
              </w:rPr>
              <w:t>Peripheral oxygen saturation (SpO2) measured or documented. This should ideally be at admission, but if not available, a later assessment is allowed.</w:t>
            </w:r>
          </w:p>
        </w:tc>
      </w:tr>
      <w:tr w:rsidR="00894211" w:rsidRPr="00102D23" w14:paraId="1DB78CAD"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66E90E5C" w14:textId="77777777" w:rsidR="00894211" w:rsidRPr="00102D23" w:rsidRDefault="00894211" w:rsidP="003B64C3">
            <w:pPr>
              <w:pStyle w:val="Tabletext"/>
              <w:rPr>
                <w:lang w:val="en-GB"/>
              </w:rPr>
            </w:pPr>
            <w:r w:rsidRPr="00102D23">
              <w:rPr>
                <w:lang w:val="en-GB"/>
              </w:rPr>
              <w:lastRenderedPageBreak/>
              <w:t>SpO2 (%)</w:t>
            </w:r>
          </w:p>
        </w:tc>
        <w:tc>
          <w:tcPr>
            <w:tcW w:w="3827" w:type="dxa"/>
          </w:tcPr>
          <w:p w14:paraId="01709CBA" w14:textId="71F526EB" w:rsidR="00894211" w:rsidRPr="00102D23" w:rsidRDefault="00894211" w:rsidP="003B64C3">
            <w:pPr>
              <w:pStyle w:val="Tabletext"/>
              <w:rPr>
                <w:lang w:val="en-GB"/>
              </w:rPr>
            </w:pPr>
            <w:r w:rsidRPr="00102D23">
              <w:rPr>
                <w:lang w:val="en-GB"/>
              </w:rPr>
              <w:t>Use earliest available value.</w:t>
            </w:r>
          </w:p>
        </w:tc>
        <w:tc>
          <w:tcPr>
            <w:tcW w:w="6803" w:type="dxa"/>
          </w:tcPr>
          <w:p w14:paraId="15D8C328" w14:textId="0F4E5CDF" w:rsidR="00894211" w:rsidRPr="00102D23" w:rsidRDefault="00894211" w:rsidP="003B64C3">
            <w:pPr>
              <w:pStyle w:val="Tabletext"/>
              <w:rPr>
                <w:lang w:val="en-GB"/>
              </w:rPr>
            </w:pPr>
            <w:r w:rsidRPr="00102D23">
              <w:rPr>
                <w:lang w:val="en-GB"/>
              </w:rPr>
              <w:t xml:space="preserve">Peripheral oxygen saturation measured by pulse oximetry </w:t>
            </w:r>
          </w:p>
        </w:tc>
      </w:tr>
      <w:tr w:rsidR="00894211" w:rsidRPr="00102D23" w14:paraId="1CD963F4" w14:textId="77777777" w:rsidTr="00894211">
        <w:trPr>
          <w:trHeight w:val="300"/>
        </w:trPr>
        <w:tc>
          <w:tcPr>
            <w:tcW w:w="3686" w:type="dxa"/>
          </w:tcPr>
          <w:p w14:paraId="259C901B" w14:textId="77777777" w:rsidR="00894211" w:rsidRPr="00102D23" w:rsidRDefault="00894211" w:rsidP="003B64C3">
            <w:pPr>
              <w:pStyle w:val="Tabletext"/>
              <w:rPr>
                <w:lang w:val="en-GB"/>
              </w:rPr>
            </w:pPr>
            <w:r w:rsidRPr="00102D23">
              <w:rPr>
                <w:lang w:val="en-GB"/>
              </w:rPr>
              <w:t>SpO2 measured on oxygen</w:t>
            </w:r>
          </w:p>
        </w:tc>
        <w:tc>
          <w:tcPr>
            <w:tcW w:w="3827" w:type="dxa"/>
          </w:tcPr>
          <w:p w14:paraId="04D86F25" w14:textId="77777777" w:rsidR="00894211" w:rsidRPr="00102D23" w:rsidRDefault="00894211" w:rsidP="003B64C3">
            <w:pPr>
              <w:pStyle w:val="Tabletext"/>
              <w:rPr>
                <w:lang w:val="en-GB"/>
              </w:rPr>
            </w:pPr>
          </w:p>
        </w:tc>
        <w:tc>
          <w:tcPr>
            <w:tcW w:w="6803" w:type="dxa"/>
          </w:tcPr>
          <w:p w14:paraId="02512BB0" w14:textId="768FD818" w:rsidR="00894211" w:rsidRPr="00102D23" w:rsidRDefault="00894211" w:rsidP="003B64C3">
            <w:pPr>
              <w:pStyle w:val="Tabletext"/>
              <w:rPr>
                <w:lang w:val="en-GB"/>
              </w:rPr>
            </w:pPr>
            <w:r w:rsidRPr="00102D23">
              <w:rPr>
                <w:lang w:val="en-GB"/>
              </w:rPr>
              <w:t>Was the patient on oxygen at the time the oxygen saturations were measured</w:t>
            </w:r>
          </w:p>
        </w:tc>
      </w:tr>
      <w:tr w:rsidR="00894211" w:rsidRPr="00102D23" w14:paraId="1BDCADE6"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5ADC5950" w14:textId="77777777" w:rsidR="00894211" w:rsidRPr="00102D23" w:rsidRDefault="00894211" w:rsidP="003B64C3">
            <w:pPr>
              <w:pStyle w:val="Tabletext"/>
              <w:rPr>
                <w:lang w:val="en-GB"/>
              </w:rPr>
            </w:pPr>
            <w:r w:rsidRPr="00102D23">
              <w:rPr>
                <w:lang w:val="en-GB"/>
              </w:rPr>
              <w:t>Temperature measured or documented?</w:t>
            </w:r>
          </w:p>
        </w:tc>
        <w:tc>
          <w:tcPr>
            <w:tcW w:w="3827" w:type="dxa"/>
          </w:tcPr>
          <w:p w14:paraId="688AFDA1" w14:textId="77777777" w:rsidR="00894211" w:rsidRPr="00102D23" w:rsidRDefault="00894211" w:rsidP="003B64C3">
            <w:pPr>
              <w:pStyle w:val="Tabletext"/>
              <w:rPr>
                <w:lang w:val="en-GB"/>
              </w:rPr>
            </w:pPr>
          </w:p>
        </w:tc>
        <w:tc>
          <w:tcPr>
            <w:tcW w:w="6803" w:type="dxa"/>
          </w:tcPr>
          <w:p w14:paraId="525B2B73" w14:textId="4B0C336F" w:rsidR="00894211" w:rsidRPr="00102D23" w:rsidRDefault="00894211" w:rsidP="003B64C3">
            <w:pPr>
              <w:pStyle w:val="Tabletext"/>
              <w:rPr>
                <w:lang w:val="en-GB"/>
              </w:rPr>
            </w:pPr>
            <w:r w:rsidRPr="00102D23">
              <w:rPr>
                <w:lang w:val="en-GB"/>
              </w:rPr>
              <w:t>Body temperature, measured directly or by infrared, and taken according to local protocol</w:t>
            </w:r>
          </w:p>
        </w:tc>
      </w:tr>
      <w:tr w:rsidR="00894211" w:rsidRPr="00102D23" w14:paraId="3A5C686F" w14:textId="77777777" w:rsidTr="00894211">
        <w:trPr>
          <w:trHeight w:val="300"/>
        </w:trPr>
        <w:tc>
          <w:tcPr>
            <w:tcW w:w="3686" w:type="dxa"/>
          </w:tcPr>
          <w:p w14:paraId="7C080B38" w14:textId="77777777" w:rsidR="00894211" w:rsidRPr="00102D23" w:rsidRDefault="00894211" w:rsidP="003B64C3">
            <w:pPr>
              <w:pStyle w:val="Tabletext"/>
              <w:rPr>
                <w:lang w:val="en-GB"/>
              </w:rPr>
            </w:pPr>
            <w:r w:rsidRPr="00102D23">
              <w:rPr>
                <w:lang w:val="en-GB"/>
              </w:rPr>
              <w:t>Temperature units</w:t>
            </w:r>
          </w:p>
        </w:tc>
        <w:tc>
          <w:tcPr>
            <w:tcW w:w="3827" w:type="dxa"/>
          </w:tcPr>
          <w:p w14:paraId="69A0DAFD" w14:textId="77777777" w:rsidR="00894211" w:rsidRPr="00102D23" w:rsidRDefault="00894211" w:rsidP="003B64C3">
            <w:pPr>
              <w:pStyle w:val="Tabletext"/>
              <w:rPr>
                <w:lang w:val="en-GB"/>
              </w:rPr>
            </w:pPr>
          </w:p>
        </w:tc>
        <w:tc>
          <w:tcPr>
            <w:tcW w:w="6803" w:type="dxa"/>
          </w:tcPr>
          <w:p w14:paraId="5BA36C29" w14:textId="0158D69D" w:rsidR="00894211" w:rsidRPr="00102D23" w:rsidRDefault="00894211" w:rsidP="003B64C3">
            <w:pPr>
              <w:pStyle w:val="Tabletext"/>
              <w:rPr>
                <w:lang w:val="en-GB"/>
              </w:rPr>
            </w:pPr>
            <w:r w:rsidRPr="00102D23">
              <w:rPr>
                <w:lang w:val="en-GB"/>
              </w:rPr>
              <w:t xml:space="preserve">Units in which temperature has been measured. </w:t>
            </w:r>
          </w:p>
        </w:tc>
      </w:tr>
      <w:tr w:rsidR="00894211" w:rsidRPr="00102D23" w14:paraId="09F4CB63"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061F47EA" w14:textId="77777777" w:rsidR="00894211" w:rsidRPr="00102D23" w:rsidRDefault="00894211" w:rsidP="003B64C3">
            <w:pPr>
              <w:pStyle w:val="Tabletext"/>
              <w:rPr>
                <w:lang w:val="en-GB"/>
              </w:rPr>
            </w:pPr>
            <w:r w:rsidRPr="00102D23">
              <w:rPr>
                <w:lang w:val="en-GB"/>
              </w:rPr>
              <w:t>Temperature (</w:t>
            </w:r>
            <w:r w:rsidRPr="00102D23">
              <w:rPr>
                <w:vertAlign w:val="superscript"/>
                <w:lang w:val="en-GB"/>
              </w:rPr>
              <w:t>o</w:t>
            </w:r>
            <w:r w:rsidRPr="00102D23">
              <w:rPr>
                <w:lang w:val="en-GB"/>
              </w:rPr>
              <w:t>C)</w:t>
            </w:r>
          </w:p>
        </w:tc>
        <w:tc>
          <w:tcPr>
            <w:tcW w:w="3827" w:type="dxa"/>
          </w:tcPr>
          <w:p w14:paraId="5F7CACD4" w14:textId="64E2FD8E" w:rsidR="00894211" w:rsidRPr="00102D23" w:rsidRDefault="00894211" w:rsidP="003B64C3">
            <w:pPr>
              <w:pStyle w:val="Tabletext"/>
              <w:rPr>
                <w:lang w:val="en-GB"/>
              </w:rPr>
            </w:pPr>
            <w:r w:rsidRPr="00102D23">
              <w:rPr>
                <w:lang w:val="en-GB"/>
              </w:rPr>
              <w:t>Celsius</w:t>
            </w:r>
          </w:p>
        </w:tc>
        <w:tc>
          <w:tcPr>
            <w:tcW w:w="6803" w:type="dxa"/>
          </w:tcPr>
          <w:p w14:paraId="79168A76" w14:textId="2A2312B0" w:rsidR="00894211" w:rsidRPr="00102D23" w:rsidRDefault="00894211" w:rsidP="003B64C3">
            <w:pPr>
              <w:pStyle w:val="Tabletext"/>
              <w:rPr>
                <w:lang w:val="en-GB"/>
              </w:rPr>
            </w:pPr>
            <w:r w:rsidRPr="00102D23">
              <w:rPr>
                <w:lang w:val="en-GB"/>
              </w:rPr>
              <w:t>Temperature in degrees Celsius. This should ideally be at admission, but if not available, a later assessment is allowed.</w:t>
            </w:r>
          </w:p>
        </w:tc>
      </w:tr>
      <w:tr w:rsidR="00894211" w:rsidRPr="00102D23" w14:paraId="67928004" w14:textId="77777777" w:rsidTr="00894211">
        <w:trPr>
          <w:trHeight w:val="300"/>
        </w:trPr>
        <w:tc>
          <w:tcPr>
            <w:tcW w:w="3686" w:type="dxa"/>
          </w:tcPr>
          <w:p w14:paraId="0F2B42F9" w14:textId="77777777" w:rsidR="00894211" w:rsidRPr="00102D23" w:rsidRDefault="00894211" w:rsidP="003B64C3">
            <w:pPr>
              <w:pStyle w:val="Tabletext"/>
              <w:rPr>
                <w:lang w:val="en-GB"/>
              </w:rPr>
            </w:pPr>
            <w:r w:rsidRPr="00102D23">
              <w:rPr>
                <w:lang w:val="en-GB"/>
              </w:rPr>
              <w:t>Temperature (</w:t>
            </w:r>
            <w:r w:rsidRPr="00102D23">
              <w:rPr>
                <w:vertAlign w:val="superscript"/>
                <w:lang w:val="en-GB"/>
              </w:rPr>
              <w:t>o</w:t>
            </w:r>
            <w:r w:rsidRPr="00102D23">
              <w:rPr>
                <w:lang w:val="en-GB"/>
              </w:rPr>
              <w:t>F)</w:t>
            </w:r>
          </w:p>
        </w:tc>
        <w:tc>
          <w:tcPr>
            <w:tcW w:w="3827" w:type="dxa"/>
          </w:tcPr>
          <w:p w14:paraId="0B4E778E" w14:textId="732617E9" w:rsidR="00894211" w:rsidRPr="00102D23" w:rsidRDefault="00894211" w:rsidP="003B64C3">
            <w:pPr>
              <w:pStyle w:val="Tabletext"/>
              <w:rPr>
                <w:lang w:val="en-GB"/>
              </w:rPr>
            </w:pPr>
            <w:r w:rsidRPr="00102D23">
              <w:rPr>
                <w:lang w:val="en-GB"/>
              </w:rPr>
              <w:t>Farenheit</w:t>
            </w:r>
          </w:p>
        </w:tc>
        <w:tc>
          <w:tcPr>
            <w:tcW w:w="6803" w:type="dxa"/>
          </w:tcPr>
          <w:p w14:paraId="09B5122B" w14:textId="7C86ABAE" w:rsidR="00894211" w:rsidRPr="00102D23" w:rsidRDefault="00894211" w:rsidP="003B64C3">
            <w:pPr>
              <w:pStyle w:val="Tabletext"/>
              <w:rPr>
                <w:lang w:val="en-GB"/>
              </w:rPr>
            </w:pPr>
            <w:r w:rsidRPr="00102D23">
              <w:rPr>
                <w:lang w:val="en-GB"/>
              </w:rPr>
              <w:t>Temperature in degrees Farenheit. This should ideally be at admission, but if not available, a later assessment is allowed.</w:t>
            </w:r>
          </w:p>
        </w:tc>
      </w:tr>
      <w:tr w:rsidR="00894211" w:rsidRPr="00102D23" w14:paraId="7526D660"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260B4C8C" w14:textId="77777777" w:rsidR="00894211" w:rsidRPr="00102D23" w:rsidRDefault="00894211" w:rsidP="003B64C3">
            <w:pPr>
              <w:pStyle w:val="Tabletext"/>
              <w:rPr>
                <w:lang w:val="en-GB"/>
              </w:rPr>
            </w:pPr>
            <w:r w:rsidRPr="00102D23">
              <w:rPr>
                <w:lang w:val="en-GB"/>
              </w:rPr>
              <w:t>SYMPTOMS AT ADMISSION</w:t>
            </w:r>
          </w:p>
        </w:tc>
        <w:tc>
          <w:tcPr>
            <w:tcW w:w="3827" w:type="dxa"/>
          </w:tcPr>
          <w:p w14:paraId="67575BC1" w14:textId="77777777" w:rsidR="00894211" w:rsidRPr="00102D23" w:rsidRDefault="00894211" w:rsidP="003B64C3">
            <w:pPr>
              <w:pStyle w:val="Tabletext"/>
              <w:rPr>
                <w:lang w:val="en-GB"/>
              </w:rPr>
            </w:pPr>
          </w:p>
        </w:tc>
        <w:tc>
          <w:tcPr>
            <w:tcW w:w="6803" w:type="dxa"/>
          </w:tcPr>
          <w:p w14:paraId="1A844CF6" w14:textId="313F2BEC" w:rsidR="00894211" w:rsidRPr="00102D23" w:rsidRDefault="00894211" w:rsidP="003B64C3">
            <w:pPr>
              <w:pStyle w:val="Tabletext"/>
              <w:rPr>
                <w:lang w:val="en-GB"/>
              </w:rPr>
            </w:pPr>
          </w:p>
        </w:tc>
      </w:tr>
      <w:tr w:rsidR="00894211" w:rsidRPr="00102D23" w14:paraId="456E89BB" w14:textId="77777777" w:rsidTr="00894211">
        <w:trPr>
          <w:trHeight w:val="300"/>
        </w:trPr>
        <w:tc>
          <w:tcPr>
            <w:tcW w:w="3686" w:type="dxa"/>
          </w:tcPr>
          <w:p w14:paraId="6DFB0AD2" w14:textId="77777777" w:rsidR="00894211" w:rsidRPr="00102D23" w:rsidRDefault="00894211" w:rsidP="003B64C3">
            <w:pPr>
              <w:pStyle w:val="Tabletext"/>
              <w:rPr>
                <w:lang w:val="en-GB"/>
              </w:rPr>
            </w:pPr>
            <w:r w:rsidRPr="00102D23">
              <w:rPr>
                <w:lang w:val="en-GB"/>
              </w:rPr>
              <w:t>Tender abdomen observed or noted</w:t>
            </w:r>
          </w:p>
        </w:tc>
        <w:tc>
          <w:tcPr>
            <w:tcW w:w="3827" w:type="dxa"/>
          </w:tcPr>
          <w:p w14:paraId="2557FDF4" w14:textId="177031FE" w:rsidR="00894211" w:rsidRPr="00102D23" w:rsidRDefault="00894211" w:rsidP="003B64C3">
            <w:pPr>
              <w:pStyle w:val="Tabletext"/>
              <w:rPr>
                <w:lang w:val="en-GB"/>
              </w:rPr>
            </w:pPr>
            <w:r w:rsidRPr="00102D23">
              <w:rPr>
                <w:lang w:val="en-GB"/>
              </w:rPr>
              <w:t>on initial assessment</w:t>
            </w:r>
          </w:p>
        </w:tc>
        <w:tc>
          <w:tcPr>
            <w:tcW w:w="6803" w:type="dxa"/>
          </w:tcPr>
          <w:p w14:paraId="52DB147F" w14:textId="4F269642" w:rsidR="00894211" w:rsidRPr="00102D23" w:rsidRDefault="00894211" w:rsidP="003B64C3">
            <w:pPr>
              <w:pStyle w:val="Tabletext"/>
              <w:rPr>
                <w:lang w:val="en-GB"/>
              </w:rPr>
            </w:pPr>
            <w:r w:rsidRPr="00102D23">
              <w:rPr>
                <w:lang w:val="en-GB"/>
              </w:rPr>
              <w:t>Pain or discomfort elicited by light or deep palpation of any part of the abdomen. This includes signs of rebound or guarding. This applies to findings on admission or initial assessment.</w:t>
            </w:r>
          </w:p>
        </w:tc>
      </w:tr>
      <w:tr w:rsidR="00894211" w:rsidRPr="00102D23" w14:paraId="0E069AC4"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3CA6A440" w14:textId="77777777" w:rsidR="00894211" w:rsidRPr="00102D23" w:rsidRDefault="00894211" w:rsidP="003B64C3">
            <w:pPr>
              <w:pStyle w:val="Tabletext"/>
              <w:rPr>
                <w:lang w:val="en-GB"/>
              </w:rPr>
            </w:pPr>
            <w:r w:rsidRPr="00102D23">
              <w:rPr>
                <w:lang w:val="en-GB"/>
              </w:rPr>
              <w:t>Palpable liver observed or noted</w:t>
            </w:r>
          </w:p>
        </w:tc>
        <w:tc>
          <w:tcPr>
            <w:tcW w:w="3827" w:type="dxa"/>
          </w:tcPr>
          <w:p w14:paraId="218FC796" w14:textId="463AA9ED" w:rsidR="00894211" w:rsidRPr="00102D23" w:rsidRDefault="00894211" w:rsidP="003B64C3">
            <w:pPr>
              <w:pStyle w:val="Tabletext"/>
              <w:rPr>
                <w:lang w:val="en-GB"/>
              </w:rPr>
            </w:pPr>
            <w:r w:rsidRPr="00102D23">
              <w:rPr>
                <w:lang w:val="en-GB"/>
              </w:rPr>
              <w:t>on initial assessment</w:t>
            </w:r>
          </w:p>
        </w:tc>
        <w:tc>
          <w:tcPr>
            <w:tcW w:w="6803" w:type="dxa"/>
          </w:tcPr>
          <w:p w14:paraId="5FF7F281" w14:textId="526D7EEC" w:rsidR="00894211" w:rsidRPr="00102D23" w:rsidRDefault="00894211" w:rsidP="003B64C3">
            <w:pPr>
              <w:pStyle w:val="Tabletext"/>
              <w:rPr>
                <w:lang w:val="en-GB"/>
              </w:rPr>
            </w:pPr>
            <w:r w:rsidRPr="00102D23">
              <w:rPr>
                <w:lang w:val="en-GB"/>
              </w:rPr>
              <w:t>Liver edge palpable below the costal margin (at any size). This applies to findings on admission or initial assessment.</w:t>
            </w:r>
          </w:p>
        </w:tc>
      </w:tr>
      <w:tr w:rsidR="00894211" w:rsidRPr="00102D23" w14:paraId="0151D909" w14:textId="77777777" w:rsidTr="00894211">
        <w:trPr>
          <w:trHeight w:val="300"/>
        </w:trPr>
        <w:tc>
          <w:tcPr>
            <w:tcW w:w="3686" w:type="dxa"/>
          </w:tcPr>
          <w:p w14:paraId="2E6C13F7" w14:textId="77777777" w:rsidR="00894211" w:rsidRPr="00102D23" w:rsidRDefault="00894211" w:rsidP="003B64C3">
            <w:pPr>
              <w:pStyle w:val="Tabletext"/>
              <w:rPr>
                <w:lang w:val="en-GB"/>
              </w:rPr>
            </w:pPr>
            <w:r w:rsidRPr="00102D23">
              <w:rPr>
                <w:lang w:val="en-GB"/>
              </w:rPr>
              <w:t>Persistent vomiting observed or noted</w:t>
            </w:r>
          </w:p>
        </w:tc>
        <w:tc>
          <w:tcPr>
            <w:tcW w:w="3827" w:type="dxa"/>
          </w:tcPr>
          <w:p w14:paraId="4670ACB8" w14:textId="5395BBF8" w:rsidR="00894211" w:rsidRPr="00102D23" w:rsidRDefault="00894211" w:rsidP="003B64C3">
            <w:pPr>
              <w:pStyle w:val="Tabletext"/>
              <w:rPr>
                <w:lang w:val="en-GB"/>
              </w:rPr>
            </w:pPr>
            <w:r w:rsidRPr="00102D23">
              <w:rPr>
                <w:lang w:val="en-GB"/>
              </w:rPr>
              <w:t>on initial assessment (≥3 episodes/24h, or unable to retain fluids)</w:t>
            </w:r>
          </w:p>
        </w:tc>
        <w:tc>
          <w:tcPr>
            <w:tcW w:w="6803" w:type="dxa"/>
          </w:tcPr>
          <w:p w14:paraId="0346BE81" w14:textId="1371FB54" w:rsidR="00894211" w:rsidRPr="00102D23" w:rsidRDefault="00894211" w:rsidP="003B64C3">
            <w:pPr>
              <w:pStyle w:val="Tabletext"/>
              <w:rPr>
                <w:lang w:val="en-GB"/>
              </w:rPr>
            </w:pPr>
            <w:r w:rsidRPr="00102D23">
              <w:rPr>
                <w:lang w:val="en-GB"/>
              </w:rPr>
              <w:t>Three or more episodes of vomiting in 24 hours, inability to keep down oral fluids. This applies to findings on admission or initial assessment.</w:t>
            </w:r>
          </w:p>
        </w:tc>
      </w:tr>
      <w:tr w:rsidR="00894211" w:rsidRPr="00102D23" w14:paraId="3D7C643F"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3BFFDB4D" w14:textId="77777777" w:rsidR="00894211" w:rsidRPr="00102D23" w:rsidRDefault="00894211" w:rsidP="003B64C3">
            <w:pPr>
              <w:pStyle w:val="Tabletext"/>
              <w:rPr>
                <w:lang w:val="en-GB"/>
              </w:rPr>
            </w:pPr>
            <w:r w:rsidRPr="00102D23">
              <w:rPr>
                <w:lang w:val="en-GB"/>
              </w:rPr>
              <w:t>EXISTING MEDICAL CONDITIONS</w:t>
            </w:r>
          </w:p>
        </w:tc>
        <w:tc>
          <w:tcPr>
            <w:tcW w:w="3827" w:type="dxa"/>
          </w:tcPr>
          <w:p w14:paraId="0F7BEDCE" w14:textId="77777777" w:rsidR="00894211" w:rsidRPr="00102D23" w:rsidRDefault="00894211" w:rsidP="003B64C3">
            <w:pPr>
              <w:pStyle w:val="Tabletext"/>
              <w:rPr>
                <w:lang w:val="en-GB"/>
              </w:rPr>
            </w:pPr>
          </w:p>
        </w:tc>
        <w:tc>
          <w:tcPr>
            <w:tcW w:w="6803" w:type="dxa"/>
          </w:tcPr>
          <w:p w14:paraId="618CF92E" w14:textId="63E12D00" w:rsidR="00894211" w:rsidRPr="00102D23" w:rsidRDefault="00894211" w:rsidP="003B64C3">
            <w:pPr>
              <w:pStyle w:val="Tabletext"/>
              <w:rPr>
                <w:lang w:val="en-GB"/>
              </w:rPr>
            </w:pPr>
          </w:p>
        </w:tc>
      </w:tr>
      <w:tr w:rsidR="00894211" w:rsidRPr="00102D23" w14:paraId="0A7BE232" w14:textId="77777777" w:rsidTr="00894211">
        <w:trPr>
          <w:trHeight w:val="300"/>
        </w:trPr>
        <w:tc>
          <w:tcPr>
            <w:tcW w:w="3686" w:type="dxa"/>
          </w:tcPr>
          <w:p w14:paraId="681E8BC4" w14:textId="77777777" w:rsidR="00894211" w:rsidRPr="00102D23" w:rsidRDefault="00894211" w:rsidP="003B64C3">
            <w:pPr>
              <w:pStyle w:val="Tabletext"/>
              <w:rPr>
                <w:lang w:val="en-GB"/>
              </w:rPr>
            </w:pPr>
            <w:r w:rsidRPr="00102D23">
              <w:rPr>
                <w:lang w:val="en-GB"/>
              </w:rPr>
              <w:t>Any existing chronic medical condition?</w:t>
            </w:r>
          </w:p>
        </w:tc>
        <w:tc>
          <w:tcPr>
            <w:tcW w:w="3827" w:type="dxa"/>
          </w:tcPr>
          <w:p w14:paraId="2D4880D0" w14:textId="77777777" w:rsidR="00894211" w:rsidRPr="00102D23" w:rsidRDefault="00894211" w:rsidP="003B64C3">
            <w:pPr>
              <w:pStyle w:val="Tabletext"/>
              <w:rPr>
                <w:lang w:val="en-GB"/>
              </w:rPr>
            </w:pPr>
          </w:p>
        </w:tc>
        <w:tc>
          <w:tcPr>
            <w:tcW w:w="6803" w:type="dxa"/>
          </w:tcPr>
          <w:p w14:paraId="76E4D7F5" w14:textId="00D1FBA1" w:rsidR="00894211" w:rsidRPr="00102D23" w:rsidRDefault="00894211" w:rsidP="003B64C3">
            <w:pPr>
              <w:pStyle w:val="Tabletext"/>
              <w:rPr>
                <w:lang w:val="en-GB"/>
              </w:rPr>
            </w:pPr>
            <w:r w:rsidRPr="00102D23">
              <w:rPr>
                <w:lang w:val="en-GB"/>
              </w:rPr>
              <w:t>Any pre-existing physician-diagnosed condition requiring long-term medication or monitoring. Includes: diabetes, chronic kidney disease (CKD), heart disease, or asthma.</w:t>
            </w:r>
          </w:p>
        </w:tc>
      </w:tr>
      <w:tr w:rsidR="00894211" w:rsidRPr="00102D23" w14:paraId="0A953139"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DA15FDF" w14:textId="77777777" w:rsidR="00894211" w:rsidRPr="00102D23" w:rsidRDefault="00894211" w:rsidP="003B64C3">
            <w:pPr>
              <w:pStyle w:val="Tabletext"/>
              <w:rPr>
                <w:lang w:val="en-GB"/>
              </w:rPr>
            </w:pPr>
            <w:r w:rsidRPr="00102D23">
              <w:rPr>
                <w:lang w:val="en-GB"/>
              </w:rPr>
              <w:t>Hypertension</w:t>
            </w:r>
          </w:p>
        </w:tc>
        <w:tc>
          <w:tcPr>
            <w:tcW w:w="3827" w:type="dxa"/>
          </w:tcPr>
          <w:p w14:paraId="64FEA391" w14:textId="77777777" w:rsidR="00894211" w:rsidRPr="00102D23" w:rsidRDefault="00894211" w:rsidP="003B64C3">
            <w:pPr>
              <w:pStyle w:val="Tabletext"/>
              <w:rPr>
                <w:lang w:val="en-GB"/>
              </w:rPr>
            </w:pPr>
          </w:p>
        </w:tc>
        <w:tc>
          <w:tcPr>
            <w:tcW w:w="6803" w:type="dxa"/>
          </w:tcPr>
          <w:p w14:paraId="42E7C155" w14:textId="3D262B17" w:rsidR="00894211" w:rsidRPr="00102D23" w:rsidRDefault="00894211" w:rsidP="003B64C3">
            <w:pPr>
              <w:pStyle w:val="Tabletext"/>
              <w:rPr>
                <w:lang w:val="en-GB"/>
              </w:rPr>
            </w:pPr>
            <w:r w:rsidRPr="00102D23">
              <w:rPr>
                <w:lang w:val="en-GB"/>
              </w:rPr>
              <w:t>Documented history of BP ≥140/90 mmHg or current use of anti-hypertensive medication</w:t>
            </w:r>
          </w:p>
        </w:tc>
      </w:tr>
      <w:tr w:rsidR="00894211" w:rsidRPr="00102D23" w14:paraId="2BA74C1E" w14:textId="77777777" w:rsidTr="00894211">
        <w:trPr>
          <w:trHeight w:val="300"/>
        </w:trPr>
        <w:tc>
          <w:tcPr>
            <w:tcW w:w="3686" w:type="dxa"/>
          </w:tcPr>
          <w:p w14:paraId="188DFC93" w14:textId="77777777" w:rsidR="00894211" w:rsidRPr="00102D23" w:rsidRDefault="00894211" w:rsidP="003B64C3">
            <w:pPr>
              <w:pStyle w:val="Tabletext"/>
              <w:rPr>
                <w:lang w:val="en-GB"/>
              </w:rPr>
            </w:pPr>
            <w:r w:rsidRPr="00102D23">
              <w:rPr>
                <w:lang w:val="en-GB"/>
              </w:rPr>
              <w:t xml:space="preserve">Obesity </w:t>
            </w:r>
          </w:p>
        </w:tc>
        <w:tc>
          <w:tcPr>
            <w:tcW w:w="3827" w:type="dxa"/>
          </w:tcPr>
          <w:p w14:paraId="5CD19D61" w14:textId="77777777" w:rsidR="00894211" w:rsidRPr="00102D23" w:rsidRDefault="00894211" w:rsidP="003B64C3">
            <w:pPr>
              <w:pStyle w:val="Tabletext"/>
              <w:rPr>
                <w:lang w:val="en-GB"/>
              </w:rPr>
            </w:pPr>
          </w:p>
        </w:tc>
        <w:tc>
          <w:tcPr>
            <w:tcW w:w="6803" w:type="dxa"/>
          </w:tcPr>
          <w:p w14:paraId="1A1F54F8" w14:textId="5F4A3B93" w:rsidR="00894211" w:rsidRPr="00102D23" w:rsidRDefault="00894211" w:rsidP="003B64C3">
            <w:pPr>
              <w:pStyle w:val="Tabletext"/>
              <w:rPr>
                <w:lang w:val="en-GB"/>
              </w:rPr>
            </w:pPr>
            <w:r w:rsidRPr="00102D23">
              <w:rPr>
                <w:lang w:val="en-GB"/>
              </w:rPr>
              <w:t>BMI ≥ 30.0 kg/m^2 or clinically documented as obese in medical records. For pediatric patients, use age-appropriate growth charts (&gt; 95th percentile).</w:t>
            </w:r>
          </w:p>
        </w:tc>
      </w:tr>
      <w:tr w:rsidR="00894211" w:rsidRPr="00102D23" w14:paraId="06F8D1CB"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C1FDCC3" w14:textId="77777777" w:rsidR="00894211" w:rsidRPr="00102D23" w:rsidRDefault="00894211" w:rsidP="003B64C3">
            <w:pPr>
              <w:pStyle w:val="Tabletext"/>
              <w:rPr>
                <w:lang w:val="en-GB"/>
              </w:rPr>
            </w:pPr>
            <w:r w:rsidRPr="00102D23">
              <w:rPr>
                <w:lang w:val="en-GB"/>
              </w:rPr>
              <w:t>Diabetes</w:t>
            </w:r>
          </w:p>
        </w:tc>
        <w:tc>
          <w:tcPr>
            <w:tcW w:w="3827" w:type="dxa"/>
          </w:tcPr>
          <w:p w14:paraId="39ED50A8" w14:textId="77777777" w:rsidR="00894211" w:rsidRPr="00102D23" w:rsidRDefault="00894211" w:rsidP="003B64C3">
            <w:pPr>
              <w:pStyle w:val="Tabletext"/>
              <w:rPr>
                <w:lang w:val="en-GB"/>
              </w:rPr>
            </w:pPr>
          </w:p>
        </w:tc>
        <w:tc>
          <w:tcPr>
            <w:tcW w:w="6803" w:type="dxa"/>
          </w:tcPr>
          <w:p w14:paraId="7D64F1B6" w14:textId="7077A7CC" w:rsidR="00894211" w:rsidRPr="00102D23" w:rsidRDefault="00894211" w:rsidP="003B64C3">
            <w:pPr>
              <w:pStyle w:val="Tabletext"/>
              <w:rPr>
                <w:lang w:val="en-GB"/>
              </w:rPr>
            </w:pPr>
            <w:r w:rsidRPr="00102D23">
              <w:rPr>
                <w:lang w:val="en-GB"/>
              </w:rPr>
              <w:t>Include diabetes mellitus or any type.</w:t>
            </w:r>
          </w:p>
        </w:tc>
      </w:tr>
      <w:tr w:rsidR="00894211" w:rsidRPr="00102D23" w14:paraId="4005078C" w14:textId="77777777" w:rsidTr="00894211">
        <w:trPr>
          <w:trHeight w:val="300"/>
        </w:trPr>
        <w:tc>
          <w:tcPr>
            <w:tcW w:w="3686" w:type="dxa"/>
          </w:tcPr>
          <w:p w14:paraId="0F6CE835" w14:textId="77777777" w:rsidR="00894211" w:rsidRPr="00102D23" w:rsidRDefault="00894211" w:rsidP="003B64C3">
            <w:pPr>
              <w:pStyle w:val="Tabletext"/>
              <w:rPr>
                <w:lang w:val="en-GB"/>
              </w:rPr>
            </w:pPr>
            <w:r w:rsidRPr="00102D23">
              <w:rPr>
                <w:lang w:val="en-GB"/>
              </w:rPr>
              <w:t>VACCINATION STATUS</w:t>
            </w:r>
          </w:p>
        </w:tc>
        <w:tc>
          <w:tcPr>
            <w:tcW w:w="3827" w:type="dxa"/>
          </w:tcPr>
          <w:p w14:paraId="216FF96D" w14:textId="77777777" w:rsidR="00894211" w:rsidRPr="00102D23" w:rsidRDefault="00894211" w:rsidP="003B64C3">
            <w:pPr>
              <w:pStyle w:val="Tabletext"/>
              <w:rPr>
                <w:lang w:val="en-GB"/>
              </w:rPr>
            </w:pPr>
          </w:p>
        </w:tc>
        <w:tc>
          <w:tcPr>
            <w:tcW w:w="6803" w:type="dxa"/>
          </w:tcPr>
          <w:p w14:paraId="6014FA24" w14:textId="0E078215" w:rsidR="00894211" w:rsidRPr="00102D23" w:rsidRDefault="00894211" w:rsidP="003B64C3">
            <w:pPr>
              <w:pStyle w:val="Tabletext"/>
              <w:rPr>
                <w:lang w:val="en-GB"/>
              </w:rPr>
            </w:pPr>
          </w:p>
        </w:tc>
      </w:tr>
      <w:tr w:rsidR="00894211" w:rsidRPr="00102D23" w14:paraId="7DE91BD6"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1BFF676B" w14:textId="77777777" w:rsidR="00894211" w:rsidRPr="00102D23" w:rsidRDefault="00894211" w:rsidP="003B64C3">
            <w:pPr>
              <w:pStyle w:val="Tabletext"/>
              <w:rPr>
                <w:lang w:val="en-GB"/>
              </w:rPr>
            </w:pPr>
            <w:r w:rsidRPr="00102D23">
              <w:rPr>
                <w:lang w:val="en-GB"/>
              </w:rPr>
              <w:lastRenderedPageBreak/>
              <w:t>Vaccinated for dengue?</w:t>
            </w:r>
          </w:p>
        </w:tc>
        <w:tc>
          <w:tcPr>
            <w:tcW w:w="3827" w:type="dxa"/>
          </w:tcPr>
          <w:p w14:paraId="75951B22" w14:textId="77777777" w:rsidR="00894211" w:rsidRPr="00102D23" w:rsidRDefault="00894211" w:rsidP="003B64C3">
            <w:pPr>
              <w:pStyle w:val="Tabletext"/>
              <w:rPr>
                <w:lang w:val="en-GB"/>
              </w:rPr>
            </w:pPr>
          </w:p>
        </w:tc>
        <w:tc>
          <w:tcPr>
            <w:tcW w:w="6803" w:type="dxa"/>
          </w:tcPr>
          <w:p w14:paraId="302F3A61" w14:textId="66F03DBA" w:rsidR="00894211" w:rsidRPr="00102D23" w:rsidRDefault="00894211" w:rsidP="003B64C3">
            <w:pPr>
              <w:pStyle w:val="Tabletext"/>
              <w:rPr>
                <w:lang w:val="en-GB"/>
              </w:rPr>
            </w:pPr>
            <w:r w:rsidRPr="00102D23">
              <w:rPr>
                <w:lang w:val="en-GB"/>
              </w:rPr>
              <w:t>History of vaccination against dengue as recalled by the patient, or from medical records.</w:t>
            </w:r>
          </w:p>
        </w:tc>
      </w:tr>
      <w:tr w:rsidR="00894211" w:rsidRPr="00102D23" w14:paraId="24D704E1" w14:textId="77777777" w:rsidTr="00894211">
        <w:trPr>
          <w:trHeight w:val="300"/>
        </w:trPr>
        <w:tc>
          <w:tcPr>
            <w:tcW w:w="3686" w:type="dxa"/>
          </w:tcPr>
          <w:p w14:paraId="72DDED3B" w14:textId="77777777" w:rsidR="00894211" w:rsidRPr="00102D23" w:rsidRDefault="00894211" w:rsidP="003B64C3">
            <w:pPr>
              <w:pStyle w:val="Tabletext"/>
              <w:rPr>
                <w:lang w:val="en-GB"/>
              </w:rPr>
            </w:pPr>
            <w:r w:rsidRPr="00102D23">
              <w:rPr>
                <w:lang w:val="en-GB"/>
              </w:rPr>
              <w:t>Known year of last vaccination?</w:t>
            </w:r>
          </w:p>
        </w:tc>
        <w:tc>
          <w:tcPr>
            <w:tcW w:w="3827" w:type="dxa"/>
          </w:tcPr>
          <w:p w14:paraId="114224F9" w14:textId="77777777" w:rsidR="00894211" w:rsidRPr="00102D23" w:rsidRDefault="00894211" w:rsidP="003B64C3">
            <w:pPr>
              <w:pStyle w:val="Tabletext"/>
              <w:rPr>
                <w:lang w:val="en-GB"/>
              </w:rPr>
            </w:pPr>
          </w:p>
        </w:tc>
        <w:tc>
          <w:tcPr>
            <w:tcW w:w="6803" w:type="dxa"/>
          </w:tcPr>
          <w:p w14:paraId="46E2E074" w14:textId="6DD74A65" w:rsidR="00894211" w:rsidRPr="00102D23" w:rsidRDefault="00894211" w:rsidP="003B64C3">
            <w:pPr>
              <w:pStyle w:val="Tabletext"/>
              <w:rPr>
                <w:lang w:val="en-GB"/>
              </w:rPr>
            </w:pPr>
          </w:p>
        </w:tc>
      </w:tr>
      <w:tr w:rsidR="00894211" w:rsidRPr="00102D23" w14:paraId="20266B88"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67E2F145" w14:textId="77777777" w:rsidR="00894211" w:rsidRPr="00102D23" w:rsidRDefault="00894211" w:rsidP="003B64C3">
            <w:pPr>
              <w:pStyle w:val="Tabletext"/>
              <w:rPr>
                <w:lang w:val="en-GB"/>
              </w:rPr>
            </w:pPr>
            <w:r w:rsidRPr="00102D23">
              <w:rPr>
                <w:lang w:val="en-GB"/>
              </w:rPr>
              <w:t>…year of last vaccine</w:t>
            </w:r>
          </w:p>
        </w:tc>
        <w:tc>
          <w:tcPr>
            <w:tcW w:w="3827" w:type="dxa"/>
          </w:tcPr>
          <w:p w14:paraId="19334AE7" w14:textId="77777777" w:rsidR="00894211" w:rsidRPr="00102D23" w:rsidRDefault="00894211" w:rsidP="003B64C3">
            <w:pPr>
              <w:pStyle w:val="Tabletext"/>
              <w:rPr>
                <w:lang w:val="en-GB"/>
              </w:rPr>
            </w:pPr>
          </w:p>
        </w:tc>
        <w:tc>
          <w:tcPr>
            <w:tcW w:w="6803" w:type="dxa"/>
          </w:tcPr>
          <w:p w14:paraId="084ED37D" w14:textId="5ACED3D0" w:rsidR="00894211" w:rsidRPr="00102D23" w:rsidRDefault="00894211" w:rsidP="003B64C3">
            <w:pPr>
              <w:pStyle w:val="Tabletext"/>
              <w:rPr>
                <w:lang w:val="en-GB"/>
              </w:rPr>
            </w:pPr>
            <w:r w:rsidRPr="00102D23">
              <w:rPr>
                <w:lang w:val="en-GB"/>
              </w:rPr>
              <w:t>Year of last dengue vaccination</w:t>
            </w:r>
          </w:p>
        </w:tc>
      </w:tr>
      <w:tr w:rsidR="00894211" w:rsidRPr="00102D23" w14:paraId="7A834D08" w14:textId="77777777" w:rsidTr="00894211">
        <w:trPr>
          <w:trHeight w:val="300"/>
        </w:trPr>
        <w:tc>
          <w:tcPr>
            <w:tcW w:w="3686" w:type="dxa"/>
          </w:tcPr>
          <w:p w14:paraId="7CF7FB5F" w14:textId="77777777" w:rsidR="00894211" w:rsidRPr="00102D23" w:rsidRDefault="00894211" w:rsidP="003B64C3">
            <w:pPr>
              <w:pStyle w:val="Tabletext"/>
              <w:rPr>
                <w:lang w:val="en-GB"/>
              </w:rPr>
            </w:pPr>
            <w:r w:rsidRPr="00102D23">
              <w:rPr>
                <w:lang w:val="en-GB"/>
              </w:rPr>
              <w:t>Known month of last vaccination?</w:t>
            </w:r>
          </w:p>
        </w:tc>
        <w:tc>
          <w:tcPr>
            <w:tcW w:w="3827" w:type="dxa"/>
          </w:tcPr>
          <w:p w14:paraId="2D474504" w14:textId="77777777" w:rsidR="00894211" w:rsidRPr="00102D23" w:rsidRDefault="00894211" w:rsidP="003B64C3">
            <w:pPr>
              <w:pStyle w:val="Tabletext"/>
              <w:rPr>
                <w:lang w:val="en-GB"/>
              </w:rPr>
            </w:pPr>
          </w:p>
        </w:tc>
        <w:tc>
          <w:tcPr>
            <w:tcW w:w="6803" w:type="dxa"/>
          </w:tcPr>
          <w:p w14:paraId="507369D7" w14:textId="410EC0BB" w:rsidR="00894211" w:rsidRPr="00102D23" w:rsidRDefault="00894211" w:rsidP="003B64C3">
            <w:pPr>
              <w:pStyle w:val="Tabletext"/>
              <w:rPr>
                <w:lang w:val="en-GB"/>
              </w:rPr>
            </w:pPr>
          </w:p>
        </w:tc>
      </w:tr>
      <w:tr w:rsidR="00894211" w:rsidRPr="00102D23" w14:paraId="5194F9A2"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1A2F3806" w14:textId="77777777" w:rsidR="00894211" w:rsidRPr="00102D23" w:rsidRDefault="00894211" w:rsidP="003B64C3">
            <w:pPr>
              <w:pStyle w:val="Tabletext"/>
              <w:rPr>
                <w:lang w:val="en-GB"/>
              </w:rPr>
            </w:pPr>
            <w:r w:rsidRPr="00102D23">
              <w:rPr>
                <w:lang w:val="en-GB"/>
              </w:rPr>
              <w:t>…month of last vaccine</w:t>
            </w:r>
          </w:p>
        </w:tc>
        <w:tc>
          <w:tcPr>
            <w:tcW w:w="3827" w:type="dxa"/>
          </w:tcPr>
          <w:p w14:paraId="51EDA363" w14:textId="77777777" w:rsidR="00894211" w:rsidRPr="00102D23" w:rsidRDefault="00894211" w:rsidP="003B64C3">
            <w:pPr>
              <w:pStyle w:val="Tabletext"/>
              <w:rPr>
                <w:lang w:val="en-GB"/>
              </w:rPr>
            </w:pPr>
          </w:p>
        </w:tc>
        <w:tc>
          <w:tcPr>
            <w:tcW w:w="6803" w:type="dxa"/>
          </w:tcPr>
          <w:p w14:paraId="20850B6F" w14:textId="62AA8841" w:rsidR="00894211" w:rsidRPr="00102D23" w:rsidRDefault="00894211" w:rsidP="003B64C3">
            <w:pPr>
              <w:pStyle w:val="Tabletext"/>
              <w:rPr>
                <w:lang w:val="en-GB"/>
              </w:rPr>
            </w:pPr>
            <w:r w:rsidRPr="00102D23">
              <w:rPr>
                <w:lang w:val="en-GB"/>
              </w:rPr>
              <w:t>Month of last dengue vaccination</w:t>
            </w:r>
          </w:p>
        </w:tc>
      </w:tr>
      <w:tr w:rsidR="00894211" w:rsidRPr="00102D23" w14:paraId="25C94989" w14:textId="77777777" w:rsidTr="00894211">
        <w:trPr>
          <w:trHeight w:val="300"/>
        </w:trPr>
        <w:tc>
          <w:tcPr>
            <w:tcW w:w="3686" w:type="dxa"/>
          </w:tcPr>
          <w:p w14:paraId="5B3997CA" w14:textId="77777777" w:rsidR="00894211" w:rsidRPr="00102D23" w:rsidRDefault="00894211" w:rsidP="003B64C3">
            <w:pPr>
              <w:pStyle w:val="Tabletext"/>
              <w:rPr>
                <w:lang w:val="en-GB"/>
              </w:rPr>
            </w:pPr>
            <w:r w:rsidRPr="00102D23">
              <w:rPr>
                <w:lang w:val="en-GB"/>
              </w:rPr>
              <w:t>Vaccine doses received</w:t>
            </w:r>
          </w:p>
        </w:tc>
        <w:tc>
          <w:tcPr>
            <w:tcW w:w="3827" w:type="dxa"/>
          </w:tcPr>
          <w:p w14:paraId="447242C9" w14:textId="77777777" w:rsidR="00894211" w:rsidRPr="00102D23" w:rsidRDefault="00894211" w:rsidP="003B64C3">
            <w:pPr>
              <w:pStyle w:val="Tabletext"/>
              <w:rPr>
                <w:lang w:val="en-GB"/>
              </w:rPr>
            </w:pPr>
          </w:p>
        </w:tc>
        <w:tc>
          <w:tcPr>
            <w:tcW w:w="6803" w:type="dxa"/>
          </w:tcPr>
          <w:p w14:paraId="4B80F55A" w14:textId="42E5CD8C" w:rsidR="00894211" w:rsidRPr="00102D23" w:rsidRDefault="00894211" w:rsidP="003B64C3">
            <w:pPr>
              <w:pStyle w:val="Tabletext"/>
              <w:rPr>
                <w:lang w:val="en-GB"/>
              </w:rPr>
            </w:pPr>
            <w:r w:rsidRPr="00102D23">
              <w:rPr>
                <w:lang w:val="en-GB"/>
              </w:rPr>
              <w:t>Number of dengue vaccine doses received</w:t>
            </w:r>
          </w:p>
        </w:tc>
      </w:tr>
      <w:tr w:rsidR="00894211" w:rsidRPr="00102D23" w14:paraId="0FE3494C"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69CA8073" w14:textId="77777777" w:rsidR="00894211" w:rsidRPr="00102D23" w:rsidRDefault="00894211" w:rsidP="003B64C3">
            <w:pPr>
              <w:pStyle w:val="Tabletext"/>
              <w:rPr>
                <w:lang w:val="en-GB"/>
              </w:rPr>
            </w:pPr>
            <w:r w:rsidRPr="00102D23">
              <w:rPr>
                <w:lang w:val="en-GB"/>
              </w:rPr>
              <w:t>PATHOGEN TESTING</w:t>
            </w:r>
          </w:p>
        </w:tc>
        <w:tc>
          <w:tcPr>
            <w:tcW w:w="3827" w:type="dxa"/>
          </w:tcPr>
          <w:p w14:paraId="3B73A58C" w14:textId="77777777" w:rsidR="00894211" w:rsidRPr="00102D23" w:rsidRDefault="00894211" w:rsidP="003B64C3">
            <w:pPr>
              <w:pStyle w:val="Tabletext"/>
              <w:rPr>
                <w:lang w:val="en-GB"/>
              </w:rPr>
            </w:pPr>
          </w:p>
        </w:tc>
        <w:tc>
          <w:tcPr>
            <w:tcW w:w="6803" w:type="dxa"/>
          </w:tcPr>
          <w:p w14:paraId="18AEA1FB" w14:textId="79C5D413" w:rsidR="00894211" w:rsidRPr="00102D23" w:rsidRDefault="00894211" w:rsidP="003B64C3">
            <w:pPr>
              <w:pStyle w:val="Tabletext"/>
              <w:rPr>
                <w:lang w:val="en-GB"/>
              </w:rPr>
            </w:pPr>
          </w:p>
        </w:tc>
      </w:tr>
      <w:tr w:rsidR="00894211" w:rsidRPr="00102D23" w14:paraId="2CAECF53" w14:textId="77777777" w:rsidTr="00894211">
        <w:trPr>
          <w:trHeight w:val="300"/>
        </w:trPr>
        <w:tc>
          <w:tcPr>
            <w:tcW w:w="3686" w:type="dxa"/>
          </w:tcPr>
          <w:p w14:paraId="1D7F9651" w14:textId="77777777" w:rsidR="00894211" w:rsidRPr="00102D23" w:rsidRDefault="00894211" w:rsidP="003B64C3">
            <w:pPr>
              <w:pStyle w:val="Tabletext"/>
              <w:rPr>
                <w:lang w:val="en-GB"/>
              </w:rPr>
            </w:pPr>
            <w:r w:rsidRPr="00102D23">
              <w:rPr>
                <w:lang w:val="en-GB"/>
              </w:rPr>
              <w:t>Dengue PCR result known?</w:t>
            </w:r>
          </w:p>
        </w:tc>
        <w:tc>
          <w:tcPr>
            <w:tcW w:w="3827" w:type="dxa"/>
          </w:tcPr>
          <w:p w14:paraId="5A97CAD3" w14:textId="77777777" w:rsidR="00894211" w:rsidRPr="00102D23" w:rsidRDefault="00894211" w:rsidP="003B64C3">
            <w:pPr>
              <w:pStyle w:val="Tabletext"/>
              <w:rPr>
                <w:lang w:val="en-GB"/>
              </w:rPr>
            </w:pPr>
          </w:p>
        </w:tc>
        <w:tc>
          <w:tcPr>
            <w:tcW w:w="6803" w:type="dxa"/>
          </w:tcPr>
          <w:p w14:paraId="42B6739F" w14:textId="2A116B5F" w:rsidR="00894211" w:rsidRPr="00102D23" w:rsidRDefault="00894211" w:rsidP="003B64C3">
            <w:pPr>
              <w:pStyle w:val="Tabletext"/>
              <w:rPr>
                <w:lang w:val="en-GB"/>
              </w:rPr>
            </w:pPr>
            <w:r w:rsidRPr="00102D23">
              <w:rPr>
                <w:lang w:val="en-GB"/>
              </w:rPr>
              <w:t>RT-PCR testing for dengue virus RNA, at any time in the admission.</w:t>
            </w:r>
          </w:p>
        </w:tc>
      </w:tr>
      <w:tr w:rsidR="00894211" w:rsidRPr="00102D23" w14:paraId="04D65DB9"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9545D72" w14:textId="77777777" w:rsidR="00894211" w:rsidRPr="00102D23" w:rsidRDefault="00894211" w:rsidP="003B64C3">
            <w:pPr>
              <w:pStyle w:val="Tabletext"/>
              <w:rPr>
                <w:lang w:val="en-GB"/>
              </w:rPr>
            </w:pPr>
            <w:r w:rsidRPr="00102D23">
              <w:rPr>
                <w:lang w:val="en-GB"/>
              </w:rPr>
              <w:t>Dengue PCR result</w:t>
            </w:r>
          </w:p>
        </w:tc>
        <w:tc>
          <w:tcPr>
            <w:tcW w:w="3827" w:type="dxa"/>
          </w:tcPr>
          <w:p w14:paraId="3D35122A" w14:textId="3258EEE3" w:rsidR="00894211" w:rsidRPr="00102D23" w:rsidRDefault="00894211" w:rsidP="003B64C3">
            <w:pPr>
              <w:pStyle w:val="Tabletext"/>
              <w:rPr>
                <w:lang w:val="en-GB"/>
              </w:rPr>
            </w:pPr>
            <w:r w:rsidRPr="00102D23">
              <w:rPr>
                <w:lang w:val="en-GB"/>
              </w:rPr>
              <w:t xml:space="preserve">Unknown or inconclusive result can be used for any </w:t>
            </w:r>
          </w:p>
        </w:tc>
        <w:tc>
          <w:tcPr>
            <w:tcW w:w="6803" w:type="dxa"/>
          </w:tcPr>
          <w:p w14:paraId="4491C464" w14:textId="3F041D08" w:rsidR="00894211" w:rsidRPr="00102D23" w:rsidRDefault="00894211" w:rsidP="003B64C3">
            <w:pPr>
              <w:pStyle w:val="Tabletext"/>
              <w:rPr>
                <w:lang w:val="en-GB"/>
              </w:rPr>
            </w:pPr>
          </w:p>
        </w:tc>
      </w:tr>
      <w:tr w:rsidR="00894211" w:rsidRPr="00102D23" w14:paraId="5988E88D" w14:textId="77777777" w:rsidTr="00894211">
        <w:trPr>
          <w:trHeight w:val="300"/>
        </w:trPr>
        <w:tc>
          <w:tcPr>
            <w:tcW w:w="3686" w:type="dxa"/>
          </w:tcPr>
          <w:p w14:paraId="2ED62C8B" w14:textId="77777777" w:rsidR="00894211" w:rsidRPr="00102D23" w:rsidRDefault="00894211" w:rsidP="003B64C3">
            <w:pPr>
              <w:pStyle w:val="Tabletext"/>
              <w:rPr>
                <w:lang w:val="en-GB"/>
              </w:rPr>
            </w:pPr>
            <w:r w:rsidRPr="00102D23">
              <w:rPr>
                <w:lang w:val="en-GB"/>
              </w:rPr>
              <w:t>Dengue serotype known?</w:t>
            </w:r>
          </w:p>
        </w:tc>
        <w:tc>
          <w:tcPr>
            <w:tcW w:w="3827" w:type="dxa"/>
          </w:tcPr>
          <w:p w14:paraId="75E89457" w14:textId="77777777" w:rsidR="00894211" w:rsidRPr="00102D23" w:rsidRDefault="00894211" w:rsidP="003B64C3">
            <w:pPr>
              <w:pStyle w:val="Tabletext"/>
              <w:rPr>
                <w:lang w:val="en-GB"/>
              </w:rPr>
            </w:pPr>
          </w:p>
        </w:tc>
        <w:tc>
          <w:tcPr>
            <w:tcW w:w="6803" w:type="dxa"/>
          </w:tcPr>
          <w:p w14:paraId="69779C06" w14:textId="4F967D74" w:rsidR="00894211" w:rsidRPr="00102D23" w:rsidRDefault="00894211" w:rsidP="003B64C3">
            <w:pPr>
              <w:pStyle w:val="Tabletext"/>
              <w:rPr>
                <w:lang w:val="en-GB"/>
              </w:rPr>
            </w:pPr>
            <w:r w:rsidRPr="00102D23">
              <w:rPr>
                <w:lang w:val="en-GB"/>
              </w:rPr>
              <w:t>Was a dengue virus serotype identified by any laboratory test</w:t>
            </w:r>
          </w:p>
        </w:tc>
      </w:tr>
      <w:tr w:rsidR="00894211" w:rsidRPr="00102D23" w14:paraId="353FB85E"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744E4981" w14:textId="77777777" w:rsidR="00894211" w:rsidRPr="00102D23" w:rsidRDefault="00894211" w:rsidP="003B64C3">
            <w:pPr>
              <w:pStyle w:val="Tabletext"/>
              <w:rPr>
                <w:lang w:val="en-GB"/>
              </w:rPr>
            </w:pPr>
            <w:r w:rsidRPr="00102D23">
              <w:rPr>
                <w:lang w:val="en-GB"/>
              </w:rPr>
              <w:t>DENV serotype:</w:t>
            </w:r>
          </w:p>
        </w:tc>
        <w:tc>
          <w:tcPr>
            <w:tcW w:w="3827" w:type="dxa"/>
          </w:tcPr>
          <w:p w14:paraId="6256282F" w14:textId="18D1537B" w:rsidR="00894211" w:rsidRPr="00102D23" w:rsidRDefault="00894211" w:rsidP="003B64C3">
            <w:pPr>
              <w:pStyle w:val="Tabletext"/>
              <w:rPr>
                <w:lang w:val="en-GB"/>
              </w:rPr>
            </w:pPr>
            <w:r w:rsidRPr="00102D23">
              <w:rPr>
                <w:lang w:val="en-GB"/>
              </w:rPr>
              <w:t>Select all that apply</w:t>
            </w:r>
          </w:p>
        </w:tc>
        <w:tc>
          <w:tcPr>
            <w:tcW w:w="6803" w:type="dxa"/>
          </w:tcPr>
          <w:p w14:paraId="7A66C35C" w14:textId="1F0C384D" w:rsidR="00894211" w:rsidRPr="00102D23" w:rsidRDefault="00894211" w:rsidP="003B64C3">
            <w:pPr>
              <w:pStyle w:val="Tabletext"/>
              <w:rPr>
                <w:lang w:val="en-GB"/>
              </w:rPr>
            </w:pPr>
            <w:r w:rsidRPr="00102D23">
              <w:rPr>
                <w:lang w:val="en-GB"/>
              </w:rPr>
              <w:t>Which which dengue virus serotype(s) was/were detected</w:t>
            </w:r>
          </w:p>
        </w:tc>
      </w:tr>
      <w:tr w:rsidR="00894211" w:rsidRPr="00102D23" w14:paraId="34C20487" w14:textId="77777777" w:rsidTr="00894211">
        <w:trPr>
          <w:trHeight w:val="300"/>
        </w:trPr>
        <w:tc>
          <w:tcPr>
            <w:tcW w:w="3686" w:type="dxa"/>
          </w:tcPr>
          <w:p w14:paraId="6890AEA9" w14:textId="77777777" w:rsidR="00894211" w:rsidRPr="00102D23" w:rsidRDefault="00894211" w:rsidP="003B64C3">
            <w:pPr>
              <w:pStyle w:val="Tabletext"/>
              <w:rPr>
                <w:lang w:val="en-GB"/>
              </w:rPr>
            </w:pPr>
            <w:r w:rsidRPr="00102D23">
              <w:rPr>
                <w:lang w:val="en-GB"/>
              </w:rPr>
              <w:t>LABORATORY TESTING</w:t>
            </w:r>
          </w:p>
        </w:tc>
        <w:tc>
          <w:tcPr>
            <w:tcW w:w="3827" w:type="dxa"/>
          </w:tcPr>
          <w:p w14:paraId="5E6298D1" w14:textId="77777777" w:rsidR="00894211" w:rsidRPr="00102D23" w:rsidRDefault="00894211" w:rsidP="003B64C3">
            <w:pPr>
              <w:pStyle w:val="Tabletext"/>
              <w:rPr>
                <w:lang w:val="en-GB"/>
              </w:rPr>
            </w:pPr>
          </w:p>
        </w:tc>
        <w:tc>
          <w:tcPr>
            <w:tcW w:w="6803" w:type="dxa"/>
          </w:tcPr>
          <w:p w14:paraId="1189724C" w14:textId="69C41262" w:rsidR="00894211" w:rsidRPr="00102D23" w:rsidRDefault="00894211" w:rsidP="003B64C3">
            <w:pPr>
              <w:pStyle w:val="Tabletext"/>
              <w:rPr>
                <w:lang w:val="en-GB"/>
              </w:rPr>
            </w:pPr>
          </w:p>
        </w:tc>
      </w:tr>
      <w:tr w:rsidR="00894211" w:rsidRPr="00102D23" w14:paraId="45F93A86"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12348FDA" w14:textId="77777777" w:rsidR="00894211" w:rsidRPr="00102D23" w:rsidRDefault="00894211" w:rsidP="003B64C3">
            <w:pPr>
              <w:pStyle w:val="Tabletext"/>
              <w:rPr>
                <w:lang w:val="en-GB"/>
              </w:rPr>
            </w:pPr>
            <w:r w:rsidRPr="00102D23">
              <w:rPr>
                <w:lang w:val="en-GB"/>
              </w:rPr>
              <w:t>Hematocrit results known?</w:t>
            </w:r>
          </w:p>
        </w:tc>
        <w:tc>
          <w:tcPr>
            <w:tcW w:w="3827" w:type="dxa"/>
          </w:tcPr>
          <w:p w14:paraId="6C4AA788" w14:textId="77777777" w:rsidR="00894211" w:rsidRPr="00102D23" w:rsidRDefault="00894211" w:rsidP="003B64C3">
            <w:pPr>
              <w:pStyle w:val="Tabletext"/>
              <w:rPr>
                <w:lang w:val="en-GB"/>
              </w:rPr>
            </w:pPr>
          </w:p>
        </w:tc>
        <w:tc>
          <w:tcPr>
            <w:tcW w:w="6803" w:type="dxa"/>
          </w:tcPr>
          <w:p w14:paraId="057F6BC0" w14:textId="4D8D3928" w:rsidR="00894211" w:rsidRPr="00102D23" w:rsidRDefault="00894211" w:rsidP="003B64C3">
            <w:pPr>
              <w:pStyle w:val="Tabletext"/>
              <w:rPr>
                <w:lang w:val="en-GB"/>
              </w:rPr>
            </w:pPr>
            <w:r w:rsidRPr="00102D23">
              <w:rPr>
                <w:lang w:val="en-GB"/>
              </w:rPr>
              <w:t>Has a hematocrit been measured at any time during this admission</w:t>
            </w:r>
          </w:p>
        </w:tc>
      </w:tr>
      <w:tr w:rsidR="00894211" w:rsidRPr="00102D23" w14:paraId="271AA33E" w14:textId="77777777" w:rsidTr="00894211">
        <w:trPr>
          <w:trHeight w:val="300"/>
        </w:trPr>
        <w:tc>
          <w:tcPr>
            <w:tcW w:w="3686" w:type="dxa"/>
          </w:tcPr>
          <w:p w14:paraId="0546F489" w14:textId="77777777" w:rsidR="00894211" w:rsidRPr="00102D23" w:rsidRDefault="00894211" w:rsidP="003B64C3">
            <w:pPr>
              <w:pStyle w:val="Tabletext"/>
              <w:rPr>
                <w:lang w:val="en-GB"/>
              </w:rPr>
            </w:pPr>
            <w:r w:rsidRPr="00102D23">
              <w:rPr>
                <w:lang w:val="en-GB"/>
              </w:rPr>
              <w:t>First hematocrit (%)</w:t>
            </w:r>
          </w:p>
        </w:tc>
        <w:tc>
          <w:tcPr>
            <w:tcW w:w="3827" w:type="dxa"/>
          </w:tcPr>
          <w:p w14:paraId="56844AFD" w14:textId="317C676E" w:rsidR="00894211" w:rsidRPr="00102D23" w:rsidRDefault="00894211" w:rsidP="003B64C3">
            <w:pPr>
              <w:pStyle w:val="Tabletext"/>
              <w:rPr>
                <w:lang w:val="en-GB"/>
              </w:rPr>
            </w:pPr>
            <w:r w:rsidRPr="00102D23">
              <w:rPr>
                <w:lang w:val="en-GB"/>
              </w:rPr>
              <w:t>Use earliest available value.</w:t>
            </w:r>
          </w:p>
        </w:tc>
        <w:tc>
          <w:tcPr>
            <w:tcW w:w="6803" w:type="dxa"/>
          </w:tcPr>
          <w:p w14:paraId="0E1FD4AF" w14:textId="1314A4C4" w:rsidR="00894211" w:rsidRPr="00102D23" w:rsidRDefault="00894211" w:rsidP="003B64C3">
            <w:pPr>
              <w:pStyle w:val="Tabletext"/>
              <w:rPr>
                <w:lang w:val="en-GB"/>
              </w:rPr>
            </w:pPr>
            <w:r w:rsidRPr="00102D23">
              <w:rPr>
                <w:lang w:val="en-GB"/>
              </w:rPr>
              <w:t>First hematocrit measurement during admission</w:t>
            </w:r>
          </w:p>
        </w:tc>
      </w:tr>
      <w:tr w:rsidR="00894211" w:rsidRPr="00102D23" w14:paraId="7BB3EFCC"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3F54B1B" w14:textId="77777777" w:rsidR="00894211" w:rsidRPr="00102D23" w:rsidRDefault="00894211" w:rsidP="003B64C3">
            <w:pPr>
              <w:pStyle w:val="Tabletext"/>
              <w:rPr>
                <w:lang w:val="en-GB"/>
              </w:rPr>
            </w:pPr>
            <w:r w:rsidRPr="00102D23">
              <w:rPr>
                <w:lang w:val="en-GB"/>
              </w:rPr>
              <w:t>Highest hematocrit (%)</w:t>
            </w:r>
          </w:p>
        </w:tc>
        <w:tc>
          <w:tcPr>
            <w:tcW w:w="3827" w:type="dxa"/>
          </w:tcPr>
          <w:p w14:paraId="5E514E3F" w14:textId="0C98C752" w:rsidR="00894211" w:rsidRPr="00102D23" w:rsidRDefault="00894211" w:rsidP="003B64C3">
            <w:pPr>
              <w:pStyle w:val="Tabletext"/>
              <w:rPr>
                <w:lang w:val="en-GB"/>
              </w:rPr>
            </w:pPr>
            <w:r w:rsidRPr="00102D23">
              <w:rPr>
                <w:lang w:val="en-GB"/>
              </w:rPr>
              <w:t>Highest value during admission. If only one value available, the same value is used for first and highest measurement.</w:t>
            </w:r>
          </w:p>
        </w:tc>
        <w:tc>
          <w:tcPr>
            <w:tcW w:w="6803" w:type="dxa"/>
          </w:tcPr>
          <w:p w14:paraId="344F2386" w14:textId="6940F108" w:rsidR="00894211" w:rsidRPr="00102D23" w:rsidRDefault="00894211" w:rsidP="003B64C3">
            <w:pPr>
              <w:pStyle w:val="Tabletext"/>
              <w:rPr>
                <w:lang w:val="en-GB"/>
              </w:rPr>
            </w:pPr>
            <w:r w:rsidRPr="00102D23">
              <w:rPr>
                <w:lang w:val="en-GB"/>
              </w:rPr>
              <w:t>Highest recorded hematocrit measurement during admission. If only one value is available, the same value is used for first and highest measurement.</w:t>
            </w:r>
            <w:r w:rsidRPr="00102D23" w:rsidDel="00426FEA">
              <w:rPr>
                <w:lang w:val="en-GB"/>
              </w:rPr>
              <w:t xml:space="preserve"> </w:t>
            </w:r>
          </w:p>
        </w:tc>
      </w:tr>
      <w:tr w:rsidR="00894211" w:rsidRPr="00102D23" w14:paraId="0EEE916E" w14:textId="77777777" w:rsidTr="00894211">
        <w:trPr>
          <w:trHeight w:val="300"/>
        </w:trPr>
        <w:tc>
          <w:tcPr>
            <w:tcW w:w="3686" w:type="dxa"/>
          </w:tcPr>
          <w:p w14:paraId="410365C3" w14:textId="77777777" w:rsidR="00894211" w:rsidRPr="00102D23" w:rsidRDefault="00894211" w:rsidP="003B64C3">
            <w:pPr>
              <w:pStyle w:val="Tabletext"/>
              <w:rPr>
                <w:lang w:val="en-GB"/>
              </w:rPr>
            </w:pPr>
            <w:r w:rsidRPr="00102D23">
              <w:rPr>
                <w:lang w:val="en-GB"/>
              </w:rPr>
              <w:t>Platelet count result known?</w:t>
            </w:r>
          </w:p>
        </w:tc>
        <w:tc>
          <w:tcPr>
            <w:tcW w:w="3827" w:type="dxa"/>
          </w:tcPr>
          <w:p w14:paraId="4BC7B998" w14:textId="77777777" w:rsidR="00894211" w:rsidRPr="00102D23" w:rsidRDefault="00894211" w:rsidP="003B64C3">
            <w:pPr>
              <w:pStyle w:val="Tabletext"/>
              <w:rPr>
                <w:lang w:val="en-GB"/>
              </w:rPr>
            </w:pPr>
          </w:p>
        </w:tc>
        <w:tc>
          <w:tcPr>
            <w:tcW w:w="6803" w:type="dxa"/>
          </w:tcPr>
          <w:p w14:paraId="3A63BF09" w14:textId="66E89129" w:rsidR="00894211" w:rsidRPr="00102D23" w:rsidRDefault="00894211" w:rsidP="003B64C3">
            <w:pPr>
              <w:pStyle w:val="Tabletext"/>
              <w:rPr>
                <w:lang w:val="en-GB"/>
              </w:rPr>
            </w:pPr>
            <w:r w:rsidRPr="00102D23">
              <w:rPr>
                <w:lang w:val="en-GB"/>
              </w:rPr>
              <w:t>Recording of any platelet count during this admission</w:t>
            </w:r>
          </w:p>
        </w:tc>
      </w:tr>
      <w:tr w:rsidR="00894211" w:rsidRPr="00102D23" w14:paraId="06E1FD8B"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714DE8DF" w14:textId="77777777" w:rsidR="00894211" w:rsidRPr="00102D23" w:rsidRDefault="00894211" w:rsidP="003B64C3">
            <w:pPr>
              <w:pStyle w:val="Tabletext"/>
              <w:rPr>
                <w:lang w:val="en-GB"/>
              </w:rPr>
            </w:pPr>
            <w:r w:rsidRPr="00102D23">
              <w:rPr>
                <w:lang w:val="en-GB"/>
              </w:rPr>
              <w:t>First platelet count</w:t>
            </w:r>
          </w:p>
        </w:tc>
        <w:tc>
          <w:tcPr>
            <w:tcW w:w="3827" w:type="dxa"/>
          </w:tcPr>
          <w:p w14:paraId="1B1ADC2E" w14:textId="5C235EE4" w:rsidR="00894211" w:rsidRPr="00102D23" w:rsidRDefault="00894211" w:rsidP="003B64C3">
            <w:pPr>
              <w:pStyle w:val="Tabletext"/>
              <w:rPr>
                <w:lang w:val="en-GB"/>
              </w:rPr>
            </w:pPr>
            <w:r w:rsidRPr="00102D23">
              <w:rPr>
                <w:lang w:val="en-GB"/>
              </w:rPr>
              <w:t>count x10^3/µL or /mm^3. Use earliest available value.</w:t>
            </w:r>
          </w:p>
        </w:tc>
        <w:tc>
          <w:tcPr>
            <w:tcW w:w="6803" w:type="dxa"/>
          </w:tcPr>
          <w:p w14:paraId="54EBB0E4" w14:textId="6AEAF842" w:rsidR="00894211" w:rsidRPr="00102D23" w:rsidRDefault="00894211" w:rsidP="003B64C3">
            <w:pPr>
              <w:pStyle w:val="Tabletext"/>
              <w:rPr>
                <w:lang w:val="en-GB"/>
              </w:rPr>
            </w:pPr>
            <w:r w:rsidRPr="00102D23">
              <w:rPr>
                <w:lang w:val="en-GB"/>
              </w:rPr>
              <w:t>First platelet count recorded during admission.</w:t>
            </w:r>
          </w:p>
        </w:tc>
      </w:tr>
      <w:tr w:rsidR="00894211" w:rsidRPr="00102D23" w14:paraId="50CC4B69" w14:textId="77777777" w:rsidTr="00894211">
        <w:trPr>
          <w:trHeight w:val="300"/>
        </w:trPr>
        <w:tc>
          <w:tcPr>
            <w:tcW w:w="3686" w:type="dxa"/>
          </w:tcPr>
          <w:p w14:paraId="26C86AFB" w14:textId="77777777" w:rsidR="00894211" w:rsidRPr="00102D23" w:rsidRDefault="00894211" w:rsidP="003B64C3">
            <w:pPr>
              <w:pStyle w:val="Tabletext"/>
              <w:rPr>
                <w:lang w:val="en-GB"/>
              </w:rPr>
            </w:pPr>
            <w:r w:rsidRPr="00102D23">
              <w:rPr>
                <w:lang w:val="en-GB"/>
              </w:rPr>
              <w:t xml:space="preserve">Lowest platelet count </w:t>
            </w:r>
          </w:p>
        </w:tc>
        <w:tc>
          <w:tcPr>
            <w:tcW w:w="3827" w:type="dxa"/>
          </w:tcPr>
          <w:p w14:paraId="755FB9F0" w14:textId="53FC4351" w:rsidR="00894211" w:rsidRPr="00102D23" w:rsidRDefault="00894211" w:rsidP="003B64C3">
            <w:pPr>
              <w:pStyle w:val="Tabletext"/>
              <w:rPr>
                <w:lang w:val="en-GB"/>
              </w:rPr>
            </w:pPr>
            <w:r w:rsidRPr="00102D23">
              <w:rPr>
                <w:lang w:val="en-GB"/>
              </w:rPr>
              <w:t>Lowest value during admission. If only one value available, the same value is used for first and lowest measurement.</w:t>
            </w:r>
          </w:p>
        </w:tc>
        <w:tc>
          <w:tcPr>
            <w:tcW w:w="6803" w:type="dxa"/>
          </w:tcPr>
          <w:p w14:paraId="71BCDC79" w14:textId="3D209597" w:rsidR="00894211" w:rsidRPr="00102D23" w:rsidRDefault="00894211" w:rsidP="003B64C3">
            <w:pPr>
              <w:pStyle w:val="Tabletext"/>
              <w:rPr>
                <w:lang w:val="en-GB"/>
              </w:rPr>
            </w:pPr>
            <w:r w:rsidRPr="00102D23">
              <w:rPr>
                <w:lang w:val="en-GB"/>
              </w:rPr>
              <w:t>Lowest recorded platelet count during admission. If only one value is available, the same value is used for first and lowest measurement.</w:t>
            </w:r>
          </w:p>
        </w:tc>
      </w:tr>
      <w:tr w:rsidR="00894211" w:rsidRPr="00102D23" w14:paraId="3CF04AA8"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875C8D8" w14:textId="77777777" w:rsidR="00894211" w:rsidRPr="00102D23" w:rsidRDefault="00894211" w:rsidP="003B64C3">
            <w:pPr>
              <w:pStyle w:val="Tabletext"/>
              <w:rPr>
                <w:lang w:val="en-GB"/>
              </w:rPr>
            </w:pPr>
            <w:r w:rsidRPr="00102D23">
              <w:rPr>
                <w:lang w:val="en-GB"/>
              </w:rPr>
              <w:t>COMPLICATIONS</w:t>
            </w:r>
          </w:p>
        </w:tc>
        <w:tc>
          <w:tcPr>
            <w:tcW w:w="3827" w:type="dxa"/>
          </w:tcPr>
          <w:p w14:paraId="2A7AA545" w14:textId="77777777" w:rsidR="00894211" w:rsidRPr="00102D23" w:rsidRDefault="00894211" w:rsidP="003B64C3">
            <w:pPr>
              <w:pStyle w:val="Tabletext"/>
              <w:rPr>
                <w:lang w:val="en-GB"/>
              </w:rPr>
            </w:pPr>
          </w:p>
        </w:tc>
        <w:tc>
          <w:tcPr>
            <w:tcW w:w="6803" w:type="dxa"/>
          </w:tcPr>
          <w:p w14:paraId="69A6EE2B" w14:textId="1BB1954E" w:rsidR="00894211" w:rsidRPr="00102D23" w:rsidRDefault="00894211" w:rsidP="003B64C3">
            <w:pPr>
              <w:pStyle w:val="Tabletext"/>
              <w:rPr>
                <w:lang w:val="en-GB"/>
              </w:rPr>
            </w:pPr>
          </w:p>
        </w:tc>
      </w:tr>
      <w:tr w:rsidR="00894211" w:rsidRPr="00102D23" w14:paraId="54D98EB5" w14:textId="77777777" w:rsidTr="00894211">
        <w:trPr>
          <w:trHeight w:val="300"/>
        </w:trPr>
        <w:tc>
          <w:tcPr>
            <w:tcW w:w="3686" w:type="dxa"/>
          </w:tcPr>
          <w:p w14:paraId="696CDB75" w14:textId="77777777" w:rsidR="00894211" w:rsidRPr="00102D23" w:rsidRDefault="00894211" w:rsidP="003B64C3">
            <w:pPr>
              <w:pStyle w:val="Tabletext"/>
              <w:rPr>
                <w:lang w:val="en-GB"/>
              </w:rPr>
            </w:pPr>
            <w:r w:rsidRPr="00102D23">
              <w:rPr>
                <w:lang w:val="en-GB"/>
              </w:rPr>
              <w:lastRenderedPageBreak/>
              <w:t>Any complication at any time during admission</w:t>
            </w:r>
          </w:p>
        </w:tc>
        <w:tc>
          <w:tcPr>
            <w:tcW w:w="3827" w:type="dxa"/>
          </w:tcPr>
          <w:p w14:paraId="5855FE33" w14:textId="77777777" w:rsidR="00894211" w:rsidRPr="00102D23" w:rsidRDefault="00894211" w:rsidP="003B64C3">
            <w:pPr>
              <w:pStyle w:val="Tabletext"/>
              <w:rPr>
                <w:lang w:val="en-GB"/>
              </w:rPr>
            </w:pPr>
          </w:p>
        </w:tc>
        <w:tc>
          <w:tcPr>
            <w:tcW w:w="6803" w:type="dxa"/>
          </w:tcPr>
          <w:p w14:paraId="102BFBD6" w14:textId="24A14AD6" w:rsidR="00894211" w:rsidRPr="00102D23" w:rsidRDefault="00894211" w:rsidP="003B64C3">
            <w:pPr>
              <w:pStyle w:val="Tabletext"/>
              <w:rPr>
                <w:lang w:val="en-GB"/>
              </w:rPr>
            </w:pPr>
            <w:r w:rsidRPr="00102D23">
              <w:rPr>
                <w:lang w:val="en-GB"/>
              </w:rPr>
              <w:t>Any medical complication during the admission. This includes secondary infections, organ failure, or severe haemorrhage.</w:t>
            </w:r>
          </w:p>
        </w:tc>
      </w:tr>
      <w:tr w:rsidR="00894211" w:rsidRPr="00102D23" w14:paraId="0297BEC0" w14:textId="77777777" w:rsidTr="00894211">
        <w:trPr>
          <w:cnfStyle w:val="000000010000" w:firstRow="0" w:lastRow="0" w:firstColumn="0" w:lastColumn="0" w:oddVBand="0" w:evenVBand="0" w:oddHBand="0" w:evenHBand="1" w:firstRowFirstColumn="0" w:firstRowLastColumn="0" w:lastRowFirstColumn="0" w:lastRowLastColumn="0"/>
          <w:trHeight w:val="1421"/>
        </w:trPr>
        <w:tc>
          <w:tcPr>
            <w:tcW w:w="3686" w:type="dxa"/>
          </w:tcPr>
          <w:p w14:paraId="39449E34" w14:textId="77777777" w:rsidR="00894211" w:rsidRPr="00102D23" w:rsidRDefault="00894211" w:rsidP="003B64C3">
            <w:pPr>
              <w:pStyle w:val="Tabletext"/>
              <w:rPr>
                <w:lang w:val="en-GB"/>
              </w:rPr>
            </w:pPr>
            <w:r w:rsidRPr="00102D23">
              <w:rPr>
                <w:lang w:val="en-GB"/>
              </w:rPr>
              <w:t>Any observed or noted bleeding</w:t>
            </w:r>
          </w:p>
        </w:tc>
        <w:tc>
          <w:tcPr>
            <w:tcW w:w="3827" w:type="dxa"/>
          </w:tcPr>
          <w:p w14:paraId="1A8C9BF2" w14:textId="0FAF693F" w:rsidR="00894211" w:rsidRPr="00102D23" w:rsidRDefault="00894211" w:rsidP="003B64C3">
            <w:pPr>
              <w:pStyle w:val="Tabletext"/>
              <w:rPr>
                <w:lang w:val="en-GB"/>
              </w:rPr>
            </w:pPr>
            <w:r w:rsidRPr="00102D23">
              <w:rPr>
                <w:lang w:val="en-GB"/>
              </w:rPr>
              <w:t>At any time. Includes any abnormal bleeding (does not include menstruation)</w:t>
            </w:r>
          </w:p>
        </w:tc>
        <w:tc>
          <w:tcPr>
            <w:tcW w:w="6803" w:type="dxa"/>
          </w:tcPr>
          <w:p w14:paraId="187612AD" w14:textId="4CEEAAAE" w:rsidR="00894211" w:rsidRPr="00102D23" w:rsidRDefault="00894211" w:rsidP="003B64C3">
            <w:pPr>
              <w:pStyle w:val="Tabletext"/>
              <w:rPr>
                <w:lang w:val="en-GB"/>
              </w:rPr>
            </w:pPr>
            <w:r w:rsidRPr="00102D23">
              <w:rPr>
                <w:lang w:val="en-GB"/>
              </w:rPr>
              <w:t>Any bruising or bleeding which has been observed or diagnosed during the admission. This includes blood in stool (melaena or bleeding per rectum), nosebleed (epistaxis), abnormal bleeding from the sites of injections or needle sites, vomiting blood (hematemesis), coughing blood (haemoptysis); bleeding from mouth/gums; blood in urine (haematuria); abnormal bleeding from the vaginal (do not include typical menses/period)</w:t>
            </w:r>
          </w:p>
        </w:tc>
      </w:tr>
      <w:tr w:rsidR="00894211" w:rsidRPr="00102D23" w14:paraId="73056A5B" w14:textId="77777777" w:rsidTr="00894211">
        <w:trPr>
          <w:trHeight w:val="300"/>
        </w:trPr>
        <w:tc>
          <w:tcPr>
            <w:tcW w:w="3686" w:type="dxa"/>
          </w:tcPr>
          <w:p w14:paraId="127D7B7C" w14:textId="77777777" w:rsidR="00894211" w:rsidRPr="00102D23" w:rsidRDefault="00894211" w:rsidP="003B64C3">
            <w:pPr>
              <w:pStyle w:val="Tabletext"/>
              <w:rPr>
                <w:lang w:val="en-GB"/>
              </w:rPr>
            </w:pPr>
            <w:r w:rsidRPr="00102D23">
              <w:rPr>
                <w:lang w:val="en-GB"/>
              </w:rPr>
              <w:t>Bleeding already present at admission?</w:t>
            </w:r>
          </w:p>
        </w:tc>
        <w:tc>
          <w:tcPr>
            <w:tcW w:w="3827" w:type="dxa"/>
          </w:tcPr>
          <w:p w14:paraId="587C9B2F" w14:textId="77777777" w:rsidR="00894211" w:rsidRPr="00102D23" w:rsidRDefault="00894211" w:rsidP="003B64C3">
            <w:pPr>
              <w:pStyle w:val="Tabletext"/>
              <w:rPr>
                <w:lang w:val="en-GB"/>
              </w:rPr>
            </w:pPr>
          </w:p>
        </w:tc>
        <w:tc>
          <w:tcPr>
            <w:tcW w:w="6803" w:type="dxa"/>
          </w:tcPr>
          <w:p w14:paraId="72F70334" w14:textId="7C59206F" w:rsidR="00894211" w:rsidRPr="00102D23" w:rsidRDefault="00894211" w:rsidP="003B64C3">
            <w:pPr>
              <w:pStyle w:val="Tabletext"/>
              <w:rPr>
                <w:lang w:val="en-GB"/>
              </w:rPr>
            </w:pPr>
          </w:p>
        </w:tc>
      </w:tr>
      <w:tr w:rsidR="00894211" w:rsidRPr="00102D23" w14:paraId="072E94ED"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31CE11A2" w14:textId="77777777" w:rsidR="00894211" w:rsidRPr="00102D23" w:rsidRDefault="00894211" w:rsidP="003B64C3">
            <w:pPr>
              <w:pStyle w:val="Tabletext"/>
              <w:rPr>
                <w:lang w:val="en-GB"/>
              </w:rPr>
            </w:pPr>
            <w:r w:rsidRPr="00102D23">
              <w:rPr>
                <w:lang w:val="en-GB"/>
              </w:rPr>
              <w:t>Site of bleeding</w:t>
            </w:r>
          </w:p>
        </w:tc>
        <w:tc>
          <w:tcPr>
            <w:tcW w:w="3827" w:type="dxa"/>
          </w:tcPr>
          <w:p w14:paraId="5D0F2F9D" w14:textId="5765622A" w:rsidR="00894211" w:rsidRPr="00102D23" w:rsidRDefault="00894211" w:rsidP="003B64C3">
            <w:pPr>
              <w:pStyle w:val="Tabletext"/>
              <w:rPr>
                <w:lang w:val="en-GB"/>
              </w:rPr>
            </w:pPr>
            <w:r w:rsidRPr="00102D23">
              <w:rPr>
                <w:lang w:val="en-GB"/>
              </w:rPr>
              <w:t>Select all that apply</w:t>
            </w:r>
          </w:p>
        </w:tc>
        <w:tc>
          <w:tcPr>
            <w:tcW w:w="6803" w:type="dxa"/>
          </w:tcPr>
          <w:p w14:paraId="49872EF8" w14:textId="6160A4D1" w:rsidR="00894211" w:rsidRPr="00102D23" w:rsidRDefault="00894211" w:rsidP="003B64C3">
            <w:pPr>
              <w:pStyle w:val="Tabletext"/>
              <w:rPr>
                <w:lang w:val="en-GB"/>
              </w:rPr>
            </w:pPr>
            <w:r w:rsidRPr="00102D23">
              <w:rPr>
                <w:lang w:val="en-GB"/>
              </w:rPr>
              <w:t>Specify all sites in which bleeding has been observed or diagnosed during this admission</w:t>
            </w:r>
          </w:p>
        </w:tc>
      </w:tr>
      <w:tr w:rsidR="00894211" w:rsidRPr="00102D23" w14:paraId="4270EFA2" w14:textId="77777777" w:rsidTr="00894211">
        <w:trPr>
          <w:trHeight w:val="300"/>
        </w:trPr>
        <w:tc>
          <w:tcPr>
            <w:tcW w:w="3686" w:type="dxa"/>
          </w:tcPr>
          <w:p w14:paraId="211405EA" w14:textId="77777777" w:rsidR="00894211" w:rsidRPr="00102D23" w:rsidRDefault="00894211" w:rsidP="003B64C3">
            <w:pPr>
              <w:pStyle w:val="Tabletext"/>
              <w:rPr>
                <w:lang w:val="en-GB"/>
              </w:rPr>
            </w:pPr>
            <w:r w:rsidRPr="00102D23">
              <w:rPr>
                <w:lang w:val="en-GB"/>
              </w:rPr>
              <w:t>Pleural effusion or ascites observed or noted</w:t>
            </w:r>
          </w:p>
        </w:tc>
        <w:tc>
          <w:tcPr>
            <w:tcW w:w="3827" w:type="dxa"/>
          </w:tcPr>
          <w:p w14:paraId="3B27B94C" w14:textId="6773BBA6" w:rsidR="00894211" w:rsidRPr="00102D23" w:rsidRDefault="00894211" w:rsidP="003B64C3">
            <w:pPr>
              <w:pStyle w:val="Tabletext"/>
              <w:rPr>
                <w:lang w:val="en-GB"/>
              </w:rPr>
            </w:pPr>
            <w:r w:rsidRPr="00102D23">
              <w:rPr>
                <w:lang w:val="en-GB"/>
              </w:rPr>
              <w:t>At any time. Include clinical or radiologically confirmed</w:t>
            </w:r>
          </w:p>
        </w:tc>
        <w:tc>
          <w:tcPr>
            <w:tcW w:w="6803" w:type="dxa"/>
          </w:tcPr>
          <w:p w14:paraId="1833B63B" w14:textId="2AD13462" w:rsidR="00894211" w:rsidRPr="00102D23" w:rsidRDefault="00894211" w:rsidP="003B64C3">
            <w:pPr>
              <w:pStyle w:val="Tabletext"/>
              <w:rPr>
                <w:lang w:val="en-GB"/>
              </w:rPr>
            </w:pPr>
            <w:r w:rsidRPr="00102D23">
              <w:rPr>
                <w:lang w:val="en-GB"/>
              </w:rPr>
              <w:t>Clinically detected (for example findings of stony dullness, decreased breath sounds, shifting dullness) and/or confirmed by imaging (ultrasound/chest X-ray).</w:t>
            </w:r>
          </w:p>
        </w:tc>
      </w:tr>
      <w:tr w:rsidR="00894211" w:rsidRPr="00102D23" w14:paraId="41047946"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01A5E130" w14:textId="77777777" w:rsidR="00894211" w:rsidRPr="00102D23" w:rsidRDefault="00894211" w:rsidP="003B64C3">
            <w:pPr>
              <w:pStyle w:val="Tabletext"/>
              <w:rPr>
                <w:lang w:val="en-GB"/>
              </w:rPr>
            </w:pPr>
            <w:r w:rsidRPr="00102D23">
              <w:rPr>
                <w:lang w:val="en-GB"/>
              </w:rPr>
              <w:t>Effusion or ascites already present at admission?</w:t>
            </w:r>
          </w:p>
        </w:tc>
        <w:tc>
          <w:tcPr>
            <w:tcW w:w="3827" w:type="dxa"/>
          </w:tcPr>
          <w:p w14:paraId="1554A4AE" w14:textId="77777777" w:rsidR="00894211" w:rsidRPr="00102D23" w:rsidRDefault="00894211" w:rsidP="003B64C3">
            <w:pPr>
              <w:pStyle w:val="Tabletext"/>
              <w:rPr>
                <w:lang w:val="en-GB"/>
              </w:rPr>
            </w:pPr>
          </w:p>
        </w:tc>
        <w:tc>
          <w:tcPr>
            <w:tcW w:w="6803" w:type="dxa"/>
          </w:tcPr>
          <w:p w14:paraId="53BC9EEA" w14:textId="500EDAA4" w:rsidR="00894211" w:rsidRPr="00102D23" w:rsidRDefault="00894211" w:rsidP="003B64C3">
            <w:pPr>
              <w:pStyle w:val="Tabletext"/>
              <w:rPr>
                <w:lang w:val="en-GB"/>
              </w:rPr>
            </w:pPr>
          </w:p>
        </w:tc>
      </w:tr>
      <w:tr w:rsidR="00894211" w:rsidRPr="00102D23" w14:paraId="2827CFAE" w14:textId="77777777" w:rsidTr="00894211">
        <w:trPr>
          <w:trHeight w:val="300"/>
        </w:trPr>
        <w:tc>
          <w:tcPr>
            <w:tcW w:w="3686" w:type="dxa"/>
          </w:tcPr>
          <w:p w14:paraId="63AD4752" w14:textId="77777777" w:rsidR="00894211" w:rsidRPr="00102D23" w:rsidRDefault="00894211" w:rsidP="003B64C3">
            <w:pPr>
              <w:pStyle w:val="Tabletext"/>
              <w:rPr>
                <w:lang w:val="en-GB"/>
              </w:rPr>
            </w:pPr>
            <w:r w:rsidRPr="00102D23">
              <w:rPr>
                <w:lang w:val="en-GB"/>
              </w:rPr>
              <w:t>Need for oxygen at any time</w:t>
            </w:r>
          </w:p>
        </w:tc>
        <w:tc>
          <w:tcPr>
            <w:tcW w:w="3827" w:type="dxa"/>
          </w:tcPr>
          <w:p w14:paraId="4AA1D3A8" w14:textId="5DF2B9B4" w:rsidR="00894211" w:rsidRPr="00102D23" w:rsidRDefault="00894211" w:rsidP="003B64C3">
            <w:pPr>
              <w:pStyle w:val="Tabletext"/>
              <w:rPr>
                <w:lang w:val="en-GB"/>
              </w:rPr>
            </w:pPr>
            <w:r w:rsidRPr="00102D23">
              <w:rPr>
                <w:lang w:val="en-GB"/>
              </w:rPr>
              <w:t>At any time. SpO₂ &lt;90% on room air oxygen administered.</w:t>
            </w:r>
          </w:p>
        </w:tc>
        <w:tc>
          <w:tcPr>
            <w:tcW w:w="6803" w:type="dxa"/>
          </w:tcPr>
          <w:p w14:paraId="09960D47" w14:textId="51E17F5D" w:rsidR="00894211" w:rsidRPr="00102D23" w:rsidRDefault="00894211" w:rsidP="003B64C3">
            <w:pPr>
              <w:pStyle w:val="Tabletext"/>
              <w:rPr>
                <w:lang w:val="en-GB"/>
              </w:rPr>
            </w:pPr>
            <w:r w:rsidRPr="00102D23">
              <w:rPr>
                <w:lang w:val="en-GB"/>
              </w:rPr>
              <w:t>Documented oxygen saturation &lt; 90% on room air OR supplemental oxygen administered.</w:t>
            </w:r>
          </w:p>
        </w:tc>
      </w:tr>
      <w:tr w:rsidR="00894211" w:rsidRPr="00102D23" w14:paraId="5EB2AA5C"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1A56FD23" w14:textId="77777777" w:rsidR="00894211" w:rsidRPr="00102D23" w:rsidRDefault="00894211" w:rsidP="003B64C3">
            <w:pPr>
              <w:pStyle w:val="Tabletext"/>
              <w:rPr>
                <w:lang w:val="en-GB"/>
              </w:rPr>
            </w:pPr>
            <w:r w:rsidRPr="00102D23">
              <w:rPr>
                <w:lang w:val="en-GB"/>
              </w:rPr>
              <w:t>Need for oxygen present at admission?</w:t>
            </w:r>
          </w:p>
        </w:tc>
        <w:tc>
          <w:tcPr>
            <w:tcW w:w="3827" w:type="dxa"/>
          </w:tcPr>
          <w:p w14:paraId="11FF58EC" w14:textId="77777777" w:rsidR="00894211" w:rsidRPr="00102D23" w:rsidRDefault="00894211" w:rsidP="003B64C3">
            <w:pPr>
              <w:pStyle w:val="Tabletext"/>
              <w:rPr>
                <w:lang w:val="en-GB"/>
              </w:rPr>
            </w:pPr>
          </w:p>
        </w:tc>
        <w:tc>
          <w:tcPr>
            <w:tcW w:w="6803" w:type="dxa"/>
          </w:tcPr>
          <w:p w14:paraId="1639E0AA" w14:textId="4796C02A" w:rsidR="00894211" w:rsidRPr="00102D23" w:rsidRDefault="00894211" w:rsidP="003B64C3">
            <w:pPr>
              <w:pStyle w:val="Tabletext"/>
              <w:rPr>
                <w:lang w:val="en-GB"/>
              </w:rPr>
            </w:pPr>
          </w:p>
        </w:tc>
      </w:tr>
      <w:tr w:rsidR="00894211" w:rsidRPr="00102D23" w14:paraId="558934B9" w14:textId="77777777" w:rsidTr="00894211">
        <w:trPr>
          <w:trHeight w:val="300"/>
        </w:trPr>
        <w:tc>
          <w:tcPr>
            <w:tcW w:w="3686" w:type="dxa"/>
          </w:tcPr>
          <w:p w14:paraId="073E62B8" w14:textId="77777777" w:rsidR="00894211" w:rsidRPr="00102D23" w:rsidRDefault="00894211" w:rsidP="003B64C3">
            <w:pPr>
              <w:pStyle w:val="Tabletext"/>
              <w:rPr>
                <w:lang w:val="en-GB"/>
              </w:rPr>
            </w:pPr>
            <w:r w:rsidRPr="00102D23">
              <w:rPr>
                <w:lang w:val="en-GB"/>
              </w:rPr>
              <w:t>Low systolic blood pressure</w:t>
            </w:r>
          </w:p>
        </w:tc>
        <w:tc>
          <w:tcPr>
            <w:tcW w:w="3827" w:type="dxa"/>
          </w:tcPr>
          <w:p w14:paraId="7E672853" w14:textId="43CB0588" w:rsidR="00894211" w:rsidRPr="00102D23" w:rsidRDefault="00894211" w:rsidP="003B64C3">
            <w:pPr>
              <w:pStyle w:val="Tabletext"/>
              <w:rPr>
                <w:lang w:val="en-GB"/>
              </w:rPr>
            </w:pPr>
            <w:r w:rsidRPr="00102D23">
              <w:rPr>
                <w:lang w:val="en-GB"/>
              </w:rPr>
              <w:t>At any time. For adults systolic blood pressure &lt;90mmHg; for children: &lt; 70 + [2 × age in years]</w:t>
            </w:r>
          </w:p>
        </w:tc>
        <w:tc>
          <w:tcPr>
            <w:tcW w:w="6803" w:type="dxa"/>
          </w:tcPr>
          <w:p w14:paraId="7F5DD168" w14:textId="07067212" w:rsidR="00894211" w:rsidRPr="00102D23" w:rsidRDefault="00894211" w:rsidP="003B64C3">
            <w:pPr>
              <w:pStyle w:val="Tabletext"/>
              <w:rPr>
                <w:lang w:val="en-GB"/>
              </w:rPr>
            </w:pPr>
            <w:r w:rsidRPr="00102D23">
              <w:rPr>
                <w:lang w:val="en-GB"/>
              </w:rPr>
              <w:t>Single or repeated measurement of systolic blood pressure &lt; 90 mmHg. In pediatric patients, use age-specific hypotension definitions (e.g., &lt; 70 + [2 × age])</w:t>
            </w:r>
          </w:p>
        </w:tc>
      </w:tr>
      <w:tr w:rsidR="00894211" w:rsidRPr="00102D23" w14:paraId="32BA2662"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0BB86F1B" w14:textId="77777777" w:rsidR="00894211" w:rsidRPr="00102D23" w:rsidRDefault="00894211" w:rsidP="003B64C3">
            <w:pPr>
              <w:pStyle w:val="Tabletext"/>
              <w:rPr>
                <w:lang w:val="en-GB"/>
              </w:rPr>
            </w:pPr>
            <w:r w:rsidRPr="00102D23">
              <w:rPr>
                <w:lang w:val="en-GB"/>
              </w:rPr>
              <w:t>Low blood pressure present at admission?</w:t>
            </w:r>
          </w:p>
        </w:tc>
        <w:tc>
          <w:tcPr>
            <w:tcW w:w="3827" w:type="dxa"/>
          </w:tcPr>
          <w:p w14:paraId="1BA3CCC4" w14:textId="77777777" w:rsidR="00894211" w:rsidRPr="00102D23" w:rsidRDefault="00894211" w:rsidP="003B64C3">
            <w:pPr>
              <w:pStyle w:val="Tabletext"/>
              <w:rPr>
                <w:lang w:val="en-GB"/>
              </w:rPr>
            </w:pPr>
          </w:p>
        </w:tc>
        <w:tc>
          <w:tcPr>
            <w:tcW w:w="6803" w:type="dxa"/>
          </w:tcPr>
          <w:p w14:paraId="3D8B26BD" w14:textId="70DE8F4A" w:rsidR="00894211" w:rsidRPr="00102D23" w:rsidRDefault="00894211" w:rsidP="003B64C3">
            <w:pPr>
              <w:pStyle w:val="Tabletext"/>
              <w:rPr>
                <w:lang w:val="en-GB"/>
              </w:rPr>
            </w:pPr>
          </w:p>
        </w:tc>
      </w:tr>
      <w:tr w:rsidR="00894211" w:rsidRPr="00102D23" w14:paraId="2E01C283" w14:textId="77777777" w:rsidTr="00894211">
        <w:trPr>
          <w:trHeight w:val="300"/>
        </w:trPr>
        <w:tc>
          <w:tcPr>
            <w:tcW w:w="3686" w:type="dxa"/>
          </w:tcPr>
          <w:p w14:paraId="2A5F471C" w14:textId="77777777" w:rsidR="00894211" w:rsidRPr="00102D23" w:rsidRDefault="00894211" w:rsidP="003B64C3">
            <w:pPr>
              <w:pStyle w:val="Tabletext"/>
              <w:rPr>
                <w:lang w:val="en-GB"/>
              </w:rPr>
            </w:pPr>
            <w:r w:rsidRPr="00102D23">
              <w:rPr>
                <w:lang w:val="en-GB"/>
              </w:rPr>
              <w:t>Cold extremities</w:t>
            </w:r>
          </w:p>
        </w:tc>
        <w:tc>
          <w:tcPr>
            <w:tcW w:w="3827" w:type="dxa"/>
          </w:tcPr>
          <w:p w14:paraId="2D67DBBF" w14:textId="5EA015C2" w:rsidR="00894211" w:rsidRPr="00102D23" w:rsidRDefault="00894211" w:rsidP="003B64C3">
            <w:pPr>
              <w:pStyle w:val="Tabletext"/>
              <w:rPr>
                <w:lang w:val="en-GB"/>
              </w:rPr>
            </w:pPr>
            <w:r w:rsidRPr="00102D23">
              <w:rPr>
                <w:lang w:val="en-GB"/>
              </w:rPr>
              <w:t xml:space="preserve">At any time. </w:t>
            </w:r>
          </w:p>
        </w:tc>
        <w:tc>
          <w:tcPr>
            <w:tcW w:w="6803" w:type="dxa"/>
          </w:tcPr>
          <w:p w14:paraId="2437B7EB" w14:textId="57A05264" w:rsidR="00894211" w:rsidRPr="00102D23" w:rsidRDefault="00894211" w:rsidP="003B64C3">
            <w:pPr>
              <w:pStyle w:val="Tabletext"/>
              <w:rPr>
                <w:lang w:val="en-GB"/>
              </w:rPr>
            </w:pPr>
            <w:r w:rsidRPr="00102D23">
              <w:rPr>
                <w:lang w:val="en-GB"/>
              </w:rPr>
              <w:t>Hands and/or feet are cool or cold to the touch.</w:t>
            </w:r>
          </w:p>
        </w:tc>
      </w:tr>
      <w:tr w:rsidR="00894211" w:rsidRPr="00102D23" w14:paraId="710BBEF3"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148FEB04" w14:textId="77777777" w:rsidR="00894211" w:rsidRPr="00102D23" w:rsidRDefault="00894211" w:rsidP="003B64C3">
            <w:pPr>
              <w:pStyle w:val="Tabletext"/>
              <w:rPr>
                <w:lang w:val="en-GB"/>
              </w:rPr>
            </w:pPr>
            <w:r w:rsidRPr="00102D23">
              <w:rPr>
                <w:lang w:val="en-GB"/>
              </w:rPr>
              <w:t>Cold extremities present at admission?</w:t>
            </w:r>
          </w:p>
        </w:tc>
        <w:tc>
          <w:tcPr>
            <w:tcW w:w="3827" w:type="dxa"/>
          </w:tcPr>
          <w:p w14:paraId="5DEF910B" w14:textId="77777777" w:rsidR="00894211" w:rsidRPr="00102D23" w:rsidRDefault="00894211" w:rsidP="003B64C3">
            <w:pPr>
              <w:pStyle w:val="Tabletext"/>
              <w:rPr>
                <w:lang w:val="en-GB"/>
              </w:rPr>
            </w:pPr>
          </w:p>
        </w:tc>
        <w:tc>
          <w:tcPr>
            <w:tcW w:w="6803" w:type="dxa"/>
          </w:tcPr>
          <w:p w14:paraId="7037C09B" w14:textId="219437D1" w:rsidR="00894211" w:rsidRPr="00102D23" w:rsidRDefault="00894211" w:rsidP="003B64C3">
            <w:pPr>
              <w:pStyle w:val="Tabletext"/>
              <w:rPr>
                <w:lang w:val="en-GB"/>
              </w:rPr>
            </w:pPr>
          </w:p>
        </w:tc>
      </w:tr>
      <w:tr w:rsidR="00894211" w:rsidRPr="00102D23" w14:paraId="4F7A5CD2" w14:textId="77777777" w:rsidTr="00894211">
        <w:trPr>
          <w:trHeight w:val="300"/>
        </w:trPr>
        <w:tc>
          <w:tcPr>
            <w:tcW w:w="3686" w:type="dxa"/>
          </w:tcPr>
          <w:p w14:paraId="6AA973A0" w14:textId="77777777" w:rsidR="00894211" w:rsidRPr="00102D23" w:rsidRDefault="00894211" w:rsidP="003B64C3">
            <w:pPr>
              <w:pStyle w:val="Tabletext"/>
              <w:rPr>
                <w:lang w:val="en-GB"/>
              </w:rPr>
            </w:pPr>
            <w:r w:rsidRPr="00102D23">
              <w:rPr>
                <w:lang w:val="en-GB"/>
              </w:rPr>
              <w:t>Abnormal capillary refill (&gt;3s)</w:t>
            </w:r>
          </w:p>
        </w:tc>
        <w:tc>
          <w:tcPr>
            <w:tcW w:w="3827" w:type="dxa"/>
          </w:tcPr>
          <w:p w14:paraId="7F11DDB2" w14:textId="3E6FAE22" w:rsidR="00894211" w:rsidRPr="00102D23" w:rsidRDefault="00894211" w:rsidP="003B64C3">
            <w:pPr>
              <w:pStyle w:val="Tabletext"/>
              <w:rPr>
                <w:lang w:val="en-GB"/>
              </w:rPr>
            </w:pPr>
            <w:r w:rsidRPr="00102D23">
              <w:rPr>
                <w:lang w:val="en-GB"/>
              </w:rPr>
              <w:t>At any time. Capillary refill &gt;3 seconds.</w:t>
            </w:r>
          </w:p>
        </w:tc>
        <w:tc>
          <w:tcPr>
            <w:tcW w:w="6803" w:type="dxa"/>
          </w:tcPr>
          <w:p w14:paraId="01C5AB01" w14:textId="1A39B685" w:rsidR="00894211" w:rsidRPr="00102D23" w:rsidRDefault="00894211" w:rsidP="003B64C3">
            <w:pPr>
              <w:pStyle w:val="Tabletext"/>
              <w:rPr>
                <w:lang w:val="en-GB"/>
              </w:rPr>
            </w:pPr>
            <w:r w:rsidRPr="00102D23">
              <w:rPr>
                <w:lang w:val="en-GB"/>
              </w:rPr>
              <w:t>Return to baseline colour taking &gt;3 seconds after applying pressure to the nail bed/finger pulp for 5 seconds.</w:t>
            </w:r>
          </w:p>
        </w:tc>
      </w:tr>
      <w:tr w:rsidR="00894211" w:rsidRPr="00102D23" w14:paraId="3F40B685"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2447B49D" w14:textId="77777777" w:rsidR="00894211" w:rsidRPr="00102D23" w:rsidRDefault="00894211" w:rsidP="003B64C3">
            <w:pPr>
              <w:pStyle w:val="Tabletext"/>
              <w:rPr>
                <w:lang w:val="en-GB"/>
              </w:rPr>
            </w:pPr>
            <w:r w:rsidRPr="00102D23">
              <w:rPr>
                <w:lang w:val="en-GB"/>
              </w:rPr>
              <w:t>Abnormal capillary refill present at admission?</w:t>
            </w:r>
          </w:p>
        </w:tc>
        <w:tc>
          <w:tcPr>
            <w:tcW w:w="3827" w:type="dxa"/>
          </w:tcPr>
          <w:p w14:paraId="3E9C13A8" w14:textId="77777777" w:rsidR="00894211" w:rsidRPr="00102D23" w:rsidRDefault="00894211" w:rsidP="003B64C3">
            <w:pPr>
              <w:pStyle w:val="Tabletext"/>
              <w:rPr>
                <w:lang w:val="en-GB"/>
              </w:rPr>
            </w:pPr>
          </w:p>
        </w:tc>
        <w:tc>
          <w:tcPr>
            <w:tcW w:w="6803" w:type="dxa"/>
          </w:tcPr>
          <w:p w14:paraId="6DE8BA15" w14:textId="25C4832D" w:rsidR="00894211" w:rsidRPr="00102D23" w:rsidRDefault="00894211" w:rsidP="003B64C3">
            <w:pPr>
              <w:pStyle w:val="Tabletext"/>
              <w:rPr>
                <w:lang w:val="en-GB"/>
              </w:rPr>
            </w:pPr>
          </w:p>
        </w:tc>
      </w:tr>
      <w:tr w:rsidR="00894211" w:rsidRPr="00102D23" w14:paraId="4753D2B9" w14:textId="77777777" w:rsidTr="00894211">
        <w:trPr>
          <w:trHeight w:val="300"/>
        </w:trPr>
        <w:tc>
          <w:tcPr>
            <w:tcW w:w="3686" w:type="dxa"/>
          </w:tcPr>
          <w:p w14:paraId="327F1BF8" w14:textId="77777777" w:rsidR="00894211" w:rsidRPr="00102D23" w:rsidRDefault="00894211" w:rsidP="003B64C3">
            <w:pPr>
              <w:pStyle w:val="Tabletext"/>
              <w:rPr>
                <w:lang w:val="en-GB"/>
              </w:rPr>
            </w:pPr>
            <w:r w:rsidRPr="00102D23">
              <w:rPr>
                <w:lang w:val="en-GB"/>
              </w:rPr>
              <w:lastRenderedPageBreak/>
              <w:t>Weak and fast pulse</w:t>
            </w:r>
          </w:p>
          <w:p w14:paraId="30A6D838" w14:textId="0784CA27" w:rsidR="00894211" w:rsidRPr="00102D23" w:rsidRDefault="00894211" w:rsidP="003B64C3">
            <w:pPr>
              <w:pStyle w:val="Tabletext"/>
              <w:rPr>
                <w:lang w:val="en-GB"/>
              </w:rPr>
            </w:pPr>
            <w:r w:rsidRPr="00102D23">
              <w:rPr>
                <w:lang w:val="en-GB"/>
              </w:rPr>
              <w:t>[For children]</w:t>
            </w:r>
          </w:p>
        </w:tc>
        <w:tc>
          <w:tcPr>
            <w:tcW w:w="3827" w:type="dxa"/>
          </w:tcPr>
          <w:p w14:paraId="5E842784" w14:textId="5D783574" w:rsidR="00894211" w:rsidRPr="00102D23" w:rsidRDefault="00894211" w:rsidP="003B64C3">
            <w:pPr>
              <w:pStyle w:val="Tabletext"/>
              <w:rPr>
                <w:lang w:val="en-GB"/>
              </w:rPr>
            </w:pPr>
            <w:r w:rsidRPr="00102D23">
              <w:rPr>
                <w:lang w:val="en-GB"/>
              </w:rPr>
              <w:t>At any time.</w:t>
            </w:r>
          </w:p>
        </w:tc>
        <w:tc>
          <w:tcPr>
            <w:tcW w:w="6803" w:type="dxa"/>
          </w:tcPr>
          <w:p w14:paraId="0BC1B643" w14:textId="651874B2" w:rsidR="00894211" w:rsidRPr="00102D23" w:rsidRDefault="00894211" w:rsidP="003B64C3">
            <w:pPr>
              <w:pStyle w:val="Tabletext"/>
              <w:rPr>
                <w:lang w:val="en-GB"/>
              </w:rPr>
            </w:pPr>
            <w:r w:rsidRPr="00102D23">
              <w:rPr>
                <w:lang w:val="en-GB"/>
              </w:rPr>
              <w:t>Difficult-to-palpate peripheral pulse with a rate exceeding the normal range for age (tachycardia).</w:t>
            </w:r>
          </w:p>
        </w:tc>
      </w:tr>
      <w:tr w:rsidR="00894211" w:rsidRPr="00102D23" w14:paraId="52904FAC"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75C7CB6F" w14:textId="77777777" w:rsidR="00894211" w:rsidRPr="00102D23" w:rsidRDefault="00894211" w:rsidP="003B64C3">
            <w:pPr>
              <w:pStyle w:val="Tabletext"/>
              <w:rPr>
                <w:lang w:val="en-GB"/>
              </w:rPr>
            </w:pPr>
            <w:r w:rsidRPr="00102D23">
              <w:rPr>
                <w:lang w:val="en-GB"/>
              </w:rPr>
              <w:t>Weak and fast pulse present at admission?</w:t>
            </w:r>
          </w:p>
        </w:tc>
        <w:tc>
          <w:tcPr>
            <w:tcW w:w="3827" w:type="dxa"/>
          </w:tcPr>
          <w:p w14:paraId="71320AB7" w14:textId="77777777" w:rsidR="00894211" w:rsidRPr="00102D23" w:rsidRDefault="00894211" w:rsidP="003B64C3">
            <w:pPr>
              <w:pStyle w:val="Tabletext"/>
              <w:rPr>
                <w:lang w:val="en-GB"/>
              </w:rPr>
            </w:pPr>
          </w:p>
        </w:tc>
        <w:tc>
          <w:tcPr>
            <w:tcW w:w="6803" w:type="dxa"/>
          </w:tcPr>
          <w:p w14:paraId="0CD4656D" w14:textId="51E7A34A" w:rsidR="00894211" w:rsidRPr="00102D23" w:rsidRDefault="00894211" w:rsidP="003B64C3">
            <w:pPr>
              <w:pStyle w:val="Tabletext"/>
              <w:rPr>
                <w:lang w:val="en-GB"/>
              </w:rPr>
            </w:pPr>
          </w:p>
        </w:tc>
      </w:tr>
      <w:tr w:rsidR="00894211" w:rsidRPr="00102D23" w14:paraId="295F62C1" w14:textId="77777777" w:rsidTr="00894211">
        <w:trPr>
          <w:trHeight w:val="300"/>
        </w:trPr>
        <w:tc>
          <w:tcPr>
            <w:tcW w:w="3686" w:type="dxa"/>
          </w:tcPr>
          <w:p w14:paraId="054D4E4F" w14:textId="77777777" w:rsidR="00894211" w:rsidRPr="00102D23" w:rsidRDefault="00894211" w:rsidP="003B64C3">
            <w:pPr>
              <w:pStyle w:val="Tabletext"/>
              <w:rPr>
                <w:lang w:val="en-GB"/>
              </w:rPr>
            </w:pPr>
            <w:r w:rsidRPr="00102D23">
              <w:rPr>
                <w:lang w:val="en-GB"/>
              </w:rPr>
              <w:t xml:space="preserve">Cardiac complications </w:t>
            </w:r>
          </w:p>
        </w:tc>
        <w:tc>
          <w:tcPr>
            <w:tcW w:w="3827" w:type="dxa"/>
          </w:tcPr>
          <w:p w14:paraId="3DFDC409" w14:textId="67A77A94" w:rsidR="00894211" w:rsidRPr="00102D23" w:rsidRDefault="00894211" w:rsidP="003B64C3">
            <w:pPr>
              <w:pStyle w:val="Tabletext"/>
              <w:rPr>
                <w:lang w:val="en-GB"/>
              </w:rPr>
            </w:pPr>
            <w:r w:rsidRPr="00102D23">
              <w:rPr>
                <w:lang w:val="en-GB"/>
              </w:rPr>
              <w:t>At any time. Includes  myocarditis, arrhythmia, heart failure.</w:t>
            </w:r>
          </w:p>
        </w:tc>
        <w:tc>
          <w:tcPr>
            <w:tcW w:w="6803" w:type="dxa"/>
          </w:tcPr>
          <w:p w14:paraId="01C1DCF5" w14:textId="5E04C645" w:rsidR="00894211" w:rsidRPr="00102D23" w:rsidRDefault="00894211" w:rsidP="003B64C3">
            <w:pPr>
              <w:pStyle w:val="Tabletext"/>
              <w:rPr>
                <w:lang w:val="en-GB"/>
              </w:rPr>
            </w:pPr>
            <w:r w:rsidRPr="00102D23">
              <w:rPr>
                <w:lang w:val="en-GB"/>
              </w:rPr>
              <w:t>New-onset arrhythmia, myocarditis (elevated troponin and/or compatible ECG changes), or clinical heart failure (as assessed by measures including jugular venous pressure, gallop rhythm, bilateral chest crackles, oxygen saturations).</w:t>
            </w:r>
          </w:p>
        </w:tc>
      </w:tr>
      <w:tr w:rsidR="00894211" w:rsidRPr="00102D23" w14:paraId="7D83F14E"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B5C5E01" w14:textId="77777777" w:rsidR="00894211" w:rsidRPr="00102D23" w:rsidRDefault="00894211" w:rsidP="003B64C3">
            <w:pPr>
              <w:pStyle w:val="Tabletext"/>
              <w:rPr>
                <w:lang w:val="en-GB"/>
              </w:rPr>
            </w:pPr>
            <w:r w:rsidRPr="00102D23">
              <w:rPr>
                <w:lang w:val="en-GB"/>
              </w:rPr>
              <w:t>Cardiac complications present at admission?</w:t>
            </w:r>
          </w:p>
        </w:tc>
        <w:tc>
          <w:tcPr>
            <w:tcW w:w="3827" w:type="dxa"/>
          </w:tcPr>
          <w:p w14:paraId="5F0C4458" w14:textId="77777777" w:rsidR="00894211" w:rsidRPr="00102D23" w:rsidRDefault="00894211" w:rsidP="003B64C3">
            <w:pPr>
              <w:pStyle w:val="Tabletext"/>
              <w:rPr>
                <w:lang w:val="en-GB"/>
              </w:rPr>
            </w:pPr>
          </w:p>
        </w:tc>
        <w:tc>
          <w:tcPr>
            <w:tcW w:w="6803" w:type="dxa"/>
          </w:tcPr>
          <w:p w14:paraId="318F28AD" w14:textId="0FFC754A" w:rsidR="00894211" w:rsidRPr="00102D23" w:rsidRDefault="00894211" w:rsidP="003B64C3">
            <w:pPr>
              <w:pStyle w:val="Tabletext"/>
              <w:rPr>
                <w:lang w:val="en-GB"/>
              </w:rPr>
            </w:pPr>
          </w:p>
        </w:tc>
      </w:tr>
      <w:tr w:rsidR="00894211" w:rsidRPr="00102D23" w14:paraId="195B4A89" w14:textId="77777777" w:rsidTr="00894211">
        <w:trPr>
          <w:trHeight w:val="300"/>
        </w:trPr>
        <w:tc>
          <w:tcPr>
            <w:tcW w:w="3686" w:type="dxa"/>
          </w:tcPr>
          <w:p w14:paraId="49CD2E54" w14:textId="77777777" w:rsidR="00894211" w:rsidRPr="00102D23" w:rsidRDefault="00894211" w:rsidP="003B64C3">
            <w:pPr>
              <w:pStyle w:val="Tabletext"/>
              <w:rPr>
                <w:lang w:val="en-GB"/>
              </w:rPr>
            </w:pPr>
            <w:r w:rsidRPr="00102D23">
              <w:rPr>
                <w:lang w:val="en-GB"/>
              </w:rPr>
              <w:t>Acute liver injury</w:t>
            </w:r>
          </w:p>
        </w:tc>
        <w:tc>
          <w:tcPr>
            <w:tcW w:w="3827" w:type="dxa"/>
          </w:tcPr>
          <w:p w14:paraId="34166301" w14:textId="1F167EFF" w:rsidR="00894211" w:rsidRPr="00102D23" w:rsidRDefault="00894211" w:rsidP="003B64C3">
            <w:pPr>
              <w:pStyle w:val="Tabletext"/>
              <w:rPr>
                <w:lang w:val="en-GB"/>
              </w:rPr>
            </w:pPr>
            <w:r w:rsidRPr="00102D23">
              <w:rPr>
                <w:lang w:val="en-GB"/>
              </w:rPr>
              <w:t>AST or ALT ≥1000 U/L or acute jaundice</w:t>
            </w:r>
          </w:p>
        </w:tc>
        <w:tc>
          <w:tcPr>
            <w:tcW w:w="6803" w:type="dxa"/>
          </w:tcPr>
          <w:p w14:paraId="5F77230E" w14:textId="219E11F3" w:rsidR="00894211" w:rsidRPr="00102D23" w:rsidRDefault="00894211" w:rsidP="003B64C3">
            <w:pPr>
              <w:pStyle w:val="Tabletext"/>
              <w:rPr>
                <w:lang w:val="en-GB"/>
              </w:rPr>
            </w:pPr>
            <w:r w:rsidRPr="00102D23">
              <w:rPr>
                <w:lang w:val="en-GB"/>
              </w:rPr>
              <w:t>AST or ALT &gt; 1000 U/L OR jaundice with acute onset.</w:t>
            </w:r>
          </w:p>
        </w:tc>
      </w:tr>
      <w:tr w:rsidR="00894211" w:rsidRPr="00102D23" w14:paraId="73686F74"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5E4717A0" w14:textId="77777777" w:rsidR="00894211" w:rsidRPr="00102D23" w:rsidRDefault="00894211" w:rsidP="003B64C3">
            <w:pPr>
              <w:pStyle w:val="Tabletext"/>
              <w:rPr>
                <w:lang w:val="en-GB"/>
              </w:rPr>
            </w:pPr>
            <w:r w:rsidRPr="00102D23">
              <w:rPr>
                <w:lang w:val="en-GB"/>
              </w:rPr>
              <w:t>Liver injury present at admission?</w:t>
            </w:r>
          </w:p>
        </w:tc>
        <w:tc>
          <w:tcPr>
            <w:tcW w:w="3827" w:type="dxa"/>
          </w:tcPr>
          <w:p w14:paraId="0CA67065" w14:textId="77777777" w:rsidR="00894211" w:rsidRPr="00102D23" w:rsidRDefault="00894211" w:rsidP="003B64C3">
            <w:pPr>
              <w:pStyle w:val="Tabletext"/>
              <w:rPr>
                <w:lang w:val="en-GB"/>
              </w:rPr>
            </w:pPr>
          </w:p>
        </w:tc>
        <w:tc>
          <w:tcPr>
            <w:tcW w:w="6803" w:type="dxa"/>
          </w:tcPr>
          <w:p w14:paraId="68623541" w14:textId="634147F3" w:rsidR="00894211" w:rsidRPr="00102D23" w:rsidRDefault="00894211" w:rsidP="003B64C3">
            <w:pPr>
              <w:pStyle w:val="Tabletext"/>
              <w:rPr>
                <w:lang w:val="en-GB"/>
              </w:rPr>
            </w:pPr>
          </w:p>
        </w:tc>
      </w:tr>
      <w:tr w:rsidR="00894211" w:rsidRPr="00102D23" w14:paraId="2A172CBA" w14:textId="77777777" w:rsidTr="00894211">
        <w:trPr>
          <w:trHeight w:val="300"/>
        </w:trPr>
        <w:tc>
          <w:tcPr>
            <w:tcW w:w="3686" w:type="dxa"/>
          </w:tcPr>
          <w:p w14:paraId="0888B259" w14:textId="77777777" w:rsidR="00894211" w:rsidRPr="00102D23" w:rsidRDefault="00894211" w:rsidP="003B64C3">
            <w:pPr>
              <w:pStyle w:val="Tabletext"/>
              <w:rPr>
                <w:lang w:val="en-GB"/>
              </w:rPr>
            </w:pPr>
            <w:r w:rsidRPr="00102D23">
              <w:rPr>
                <w:lang w:val="en-GB"/>
              </w:rPr>
              <w:t>Acute kidney injury (AKI)</w:t>
            </w:r>
          </w:p>
        </w:tc>
        <w:tc>
          <w:tcPr>
            <w:tcW w:w="3827" w:type="dxa"/>
          </w:tcPr>
          <w:p w14:paraId="6C3F7A96" w14:textId="3D12C073" w:rsidR="00894211" w:rsidRPr="00102D23" w:rsidRDefault="00894211" w:rsidP="003B64C3">
            <w:pPr>
              <w:pStyle w:val="Tabletext"/>
              <w:rPr>
                <w:lang w:val="en-GB"/>
              </w:rPr>
            </w:pPr>
            <w:r w:rsidRPr="00102D23">
              <w:rPr>
                <w:lang w:val="en-GB"/>
              </w:rPr>
              <w:t>Creatinine rise or low urine output.</w:t>
            </w:r>
          </w:p>
        </w:tc>
        <w:tc>
          <w:tcPr>
            <w:tcW w:w="6803" w:type="dxa"/>
          </w:tcPr>
          <w:p w14:paraId="7F2EC7E3" w14:textId="64F923C6" w:rsidR="00894211" w:rsidRPr="00102D23" w:rsidRDefault="00894211" w:rsidP="003B64C3">
            <w:pPr>
              <w:pStyle w:val="Tabletext"/>
              <w:rPr>
                <w:lang w:val="en-GB"/>
              </w:rPr>
            </w:pPr>
            <w:r w:rsidRPr="00102D23">
              <w:rPr>
                <w:lang w:val="en-GB"/>
              </w:rPr>
              <w:t>Doubling of baseline serum creatinine OR low urine output (for adults &lt; 0.5 mL/kg/hr for 6 hours; for children &lt;1 mL/kg/hr for 6 hours)</w:t>
            </w:r>
          </w:p>
        </w:tc>
      </w:tr>
      <w:tr w:rsidR="00894211" w:rsidRPr="00102D23" w14:paraId="5D84739B"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561BAE5D" w14:textId="77777777" w:rsidR="00894211" w:rsidRPr="00102D23" w:rsidRDefault="00894211" w:rsidP="003B64C3">
            <w:pPr>
              <w:pStyle w:val="Tabletext"/>
              <w:rPr>
                <w:lang w:val="en-GB"/>
              </w:rPr>
            </w:pPr>
            <w:r w:rsidRPr="00102D23">
              <w:rPr>
                <w:lang w:val="en-GB"/>
              </w:rPr>
              <w:t>Acute kidney injury present at admission?</w:t>
            </w:r>
          </w:p>
        </w:tc>
        <w:tc>
          <w:tcPr>
            <w:tcW w:w="3827" w:type="dxa"/>
          </w:tcPr>
          <w:p w14:paraId="3FF06A28" w14:textId="77777777" w:rsidR="00894211" w:rsidRPr="00102D23" w:rsidRDefault="00894211" w:rsidP="003B64C3">
            <w:pPr>
              <w:pStyle w:val="Tabletext"/>
              <w:rPr>
                <w:lang w:val="en-GB"/>
              </w:rPr>
            </w:pPr>
          </w:p>
        </w:tc>
        <w:tc>
          <w:tcPr>
            <w:tcW w:w="6803" w:type="dxa"/>
          </w:tcPr>
          <w:p w14:paraId="7EFD1AF8" w14:textId="2C97EB07" w:rsidR="00894211" w:rsidRPr="00102D23" w:rsidRDefault="00894211" w:rsidP="003B64C3">
            <w:pPr>
              <w:pStyle w:val="Tabletext"/>
              <w:rPr>
                <w:lang w:val="en-GB"/>
              </w:rPr>
            </w:pPr>
          </w:p>
        </w:tc>
      </w:tr>
      <w:tr w:rsidR="00894211" w:rsidRPr="00102D23" w14:paraId="38FEEC90" w14:textId="77777777" w:rsidTr="00894211">
        <w:trPr>
          <w:trHeight w:val="300"/>
        </w:trPr>
        <w:tc>
          <w:tcPr>
            <w:tcW w:w="3686" w:type="dxa"/>
          </w:tcPr>
          <w:p w14:paraId="3D53DBE6" w14:textId="77777777" w:rsidR="00894211" w:rsidRPr="00102D23" w:rsidRDefault="00894211" w:rsidP="003B64C3">
            <w:pPr>
              <w:pStyle w:val="Tabletext"/>
              <w:rPr>
                <w:lang w:val="en-GB"/>
              </w:rPr>
            </w:pPr>
            <w:r w:rsidRPr="00102D23">
              <w:rPr>
                <w:lang w:val="en-GB"/>
              </w:rPr>
              <w:t>Confusion, disorientation or abnormal mental status observed or noted</w:t>
            </w:r>
          </w:p>
        </w:tc>
        <w:tc>
          <w:tcPr>
            <w:tcW w:w="3827" w:type="dxa"/>
          </w:tcPr>
          <w:p w14:paraId="136DBE04" w14:textId="77777777" w:rsidR="00894211" w:rsidRPr="00102D23" w:rsidRDefault="00894211" w:rsidP="003B64C3">
            <w:pPr>
              <w:pStyle w:val="Tabletext"/>
              <w:rPr>
                <w:lang w:val="en-GB"/>
              </w:rPr>
            </w:pPr>
            <w:r w:rsidRPr="00102D23">
              <w:rPr>
                <w:lang w:val="en-GB"/>
              </w:rPr>
              <w:t>Any abnormal mental status, or seizure.</w:t>
            </w:r>
          </w:p>
          <w:p w14:paraId="52A6233C" w14:textId="741F68CE" w:rsidR="00894211" w:rsidRPr="00102D23" w:rsidRDefault="00894211" w:rsidP="003B64C3">
            <w:pPr>
              <w:pStyle w:val="Tabletext"/>
              <w:rPr>
                <w:lang w:val="en-GB"/>
              </w:rPr>
            </w:pPr>
            <w:r w:rsidRPr="00102D23">
              <w:rPr>
                <w:lang w:val="en-GB"/>
              </w:rPr>
              <w:t>Exclude: Simple fatigue or weakness.</w:t>
            </w:r>
          </w:p>
        </w:tc>
        <w:tc>
          <w:tcPr>
            <w:tcW w:w="6803" w:type="dxa"/>
          </w:tcPr>
          <w:p w14:paraId="5527D12F" w14:textId="05096693" w:rsidR="00894211" w:rsidRPr="00102D23" w:rsidRDefault="00894211" w:rsidP="003B64C3">
            <w:pPr>
              <w:pStyle w:val="Tabletext"/>
              <w:rPr>
                <w:lang w:val="en-GB"/>
              </w:rPr>
            </w:pPr>
            <w:r w:rsidRPr="00102D23">
              <w:rPr>
                <w:lang w:val="en-GB"/>
              </w:rPr>
              <w:t xml:space="preserve">Any change from baseline mental status. Includes lethargy, irritability, drowsiness, or a Glasgow Coma Scale (GCS) score &lt; 15. </w:t>
            </w:r>
          </w:p>
        </w:tc>
      </w:tr>
      <w:tr w:rsidR="00894211" w:rsidRPr="00102D23" w14:paraId="1EB368CD"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26C61BFE" w14:textId="77777777" w:rsidR="00894211" w:rsidRPr="00102D23" w:rsidRDefault="00894211" w:rsidP="003B64C3">
            <w:pPr>
              <w:pStyle w:val="Tabletext"/>
              <w:rPr>
                <w:lang w:val="en-GB"/>
              </w:rPr>
            </w:pPr>
            <w:r w:rsidRPr="00102D23">
              <w:rPr>
                <w:lang w:val="en-GB"/>
              </w:rPr>
              <w:t>Abnormal mental status present at admission?</w:t>
            </w:r>
          </w:p>
        </w:tc>
        <w:tc>
          <w:tcPr>
            <w:tcW w:w="3827" w:type="dxa"/>
          </w:tcPr>
          <w:p w14:paraId="5EC772AA" w14:textId="77777777" w:rsidR="00894211" w:rsidRPr="00102D23" w:rsidRDefault="00894211" w:rsidP="003B64C3">
            <w:pPr>
              <w:pStyle w:val="Tabletext"/>
              <w:rPr>
                <w:lang w:val="en-GB"/>
              </w:rPr>
            </w:pPr>
          </w:p>
        </w:tc>
        <w:tc>
          <w:tcPr>
            <w:tcW w:w="6803" w:type="dxa"/>
          </w:tcPr>
          <w:p w14:paraId="192CA449" w14:textId="6810FA8E" w:rsidR="00894211" w:rsidRPr="00102D23" w:rsidRDefault="00894211" w:rsidP="003B64C3">
            <w:pPr>
              <w:pStyle w:val="Tabletext"/>
              <w:rPr>
                <w:lang w:val="en-GB"/>
              </w:rPr>
            </w:pPr>
          </w:p>
        </w:tc>
      </w:tr>
      <w:tr w:rsidR="00894211" w:rsidRPr="00102D23" w14:paraId="688F1BDD" w14:textId="77777777" w:rsidTr="00894211">
        <w:trPr>
          <w:trHeight w:val="300"/>
        </w:trPr>
        <w:tc>
          <w:tcPr>
            <w:tcW w:w="3686" w:type="dxa"/>
          </w:tcPr>
          <w:p w14:paraId="63C839CA" w14:textId="77777777" w:rsidR="00894211" w:rsidRPr="00102D23" w:rsidRDefault="00894211" w:rsidP="003B64C3">
            <w:pPr>
              <w:pStyle w:val="Tabletext"/>
              <w:rPr>
                <w:lang w:val="en-GB"/>
              </w:rPr>
            </w:pPr>
            <w:r w:rsidRPr="00102D23">
              <w:rPr>
                <w:lang w:val="en-GB"/>
              </w:rPr>
              <w:t>Any other organ complications</w:t>
            </w:r>
          </w:p>
        </w:tc>
        <w:tc>
          <w:tcPr>
            <w:tcW w:w="3827" w:type="dxa"/>
          </w:tcPr>
          <w:p w14:paraId="1090C48D" w14:textId="7404A05E" w:rsidR="00894211" w:rsidRPr="00102D23" w:rsidRDefault="00894211" w:rsidP="003B64C3">
            <w:pPr>
              <w:pStyle w:val="Tabletext"/>
              <w:rPr>
                <w:lang w:val="en-GB"/>
              </w:rPr>
            </w:pPr>
            <w:r w:rsidRPr="00102D23">
              <w:rPr>
                <w:lang w:val="en-GB"/>
              </w:rPr>
              <w:t>Severe organ dysfunction not listed above.</w:t>
            </w:r>
          </w:p>
        </w:tc>
        <w:tc>
          <w:tcPr>
            <w:tcW w:w="6803" w:type="dxa"/>
          </w:tcPr>
          <w:p w14:paraId="135DF8DD" w14:textId="3CF673A9" w:rsidR="00894211" w:rsidRPr="00102D23" w:rsidRDefault="00894211" w:rsidP="003B64C3">
            <w:pPr>
              <w:pStyle w:val="Tabletext"/>
              <w:rPr>
                <w:lang w:val="en-GB"/>
              </w:rPr>
            </w:pPr>
            <w:r w:rsidRPr="00102D23">
              <w:rPr>
                <w:lang w:val="en-GB"/>
              </w:rPr>
              <w:t>Clinical or laboratory evidence of severe organ dysfunction not captured in previous questions.</w:t>
            </w:r>
          </w:p>
        </w:tc>
      </w:tr>
      <w:tr w:rsidR="00894211" w:rsidRPr="00102D23" w14:paraId="7F614768"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552CE3AC" w14:textId="77777777" w:rsidR="00894211" w:rsidRPr="00102D23" w:rsidRDefault="00894211" w:rsidP="003B64C3">
            <w:pPr>
              <w:pStyle w:val="Tabletext"/>
              <w:rPr>
                <w:lang w:val="en-GB"/>
              </w:rPr>
            </w:pPr>
            <w:r w:rsidRPr="00102D23">
              <w:rPr>
                <w:lang w:val="en-GB"/>
              </w:rPr>
              <w:t>If others, indicate type of other complications:</w:t>
            </w:r>
          </w:p>
        </w:tc>
        <w:tc>
          <w:tcPr>
            <w:tcW w:w="3827" w:type="dxa"/>
          </w:tcPr>
          <w:p w14:paraId="58612050" w14:textId="77777777" w:rsidR="00894211" w:rsidRPr="00102D23" w:rsidRDefault="00894211" w:rsidP="003B64C3">
            <w:pPr>
              <w:pStyle w:val="Tabletext"/>
              <w:rPr>
                <w:lang w:val="en-GB"/>
              </w:rPr>
            </w:pPr>
          </w:p>
        </w:tc>
        <w:tc>
          <w:tcPr>
            <w:tcW w:w="6803" w:type="dxa"/>
          </w:tcPr>
          <w:p w14:paraId="36271706" w14:textId="6F9C1E56" w:rsidR="00894211" w:rsidRPr="00102D23" w:rsidRDefault="00894211" w:rsidP="003B64C3">
            <w:pPr>
              <w:pStyle w:val="Tabletext"/>
              <w:rPr>
                <w:lang w:val="en-GB"/>
              </w:rPr>
            </w:pPr>
          </w:p>
        </w:tc>
      </w:tr>
      <w:tr w:rsidR="00894211" w:rsidRPr="00102D23" w14:paraId="43023C23" w14:textId="77777777" w:rsidTr="00894211">
        <w:trPr>
          <w:trHeight w:val="300"/>
        </w:trPr>
        <w:tc>
          <w:tcPr>
            <w:tcW w:w="3686" w:type="dxa"/>
          </w:tcPr>
          <w:p w14:paraId="51FD60FC" w14:textId="77777777" w:rsidR="00894211" w:rsidRPr="00102D23" w:rsidRDefault="00894211" w:rsidP="003B64C3">
            <w:pPr>
              <w:pStyle w:val="Tabletext"/>
              <w:rPr>
                <w:lang w:val="en-GB"/>
              </w:rPr>
            </w:pPr>
            <w:r w:rsidRPr="00102D23">
              <w:rPr>
                <w:lang w:val="en-GB"/>
              </w:rPr>
              <w:t>Other organ complication present at admission?</w:t>
            </w:r>
          </w:p>
        </w:tc>
        <w:tc>
          <w:tcPr>
            <w:tcW w:w="3827" w:type="dxa"/>
          </w:tcPr>
          <w:p w14:paraId="7FA32EA0" w14:textId="77777777" w:rsidR="00894211" w:rsidRPr="00102D23" w:rsidRDefault="00894211" w:rsidP="003B64C3">
            <w:pPr>
              <w:pStyle w:val="Tabletext"/>
              <w:rPr>
                <w:lang w:val="en-GB"/>
              </w:rPr>
            </w:pPr>
          </w:p>
        </w:tc>
        <w:tc>
          <w:tcPr>
            <w:tcW w:w="6803" w:type="dxa"/>
          </w:tcPr>
          <w:p w14:paraId="007E754C" w14:textId="42980924" w:rsidR="00894211" w:rsidRPr="00102D23" w:rsidRDefault="00894211" w:rsidP="003B64C3">
            <w:pPr>
              <w:pStyle w:val="Tabletext"/>
              <w:rPr>
                <w:lang w:val="en-GB"/>
              </w:rPr>
            </w:pPr>
          </w:p>
        </w:tc>
      </w:tr>
      <w:tr w:rsidR="00894211" w:rsidRPr="00102D23" w14:paraId="6F947BC2"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7C9E1D2" w14:textId="77777777" w:rsidR="00894211" w:rsidRPr="00102D23" w:rsidRDefault="00894211" w:rsidP="003B64C3">
            <w:pPr>
              <w:pStyle w:val="Tabletext"/>
              <w:rPr>
                <w:lang w:val="en-GB"/>
              </w:rPr>
            </w:pPr>
            <w:r w:rsidRPr="00102D23">
              <w:rPr>
                <w:lang w:val="en-GB"/>
              </w:rPr>
              <w:t>MEDICATIONS</w:t>
            </w:r>
          </w:p>
        </w:tc>
        <w:tc>
          <w:tcPr>
            <w:tcW w:w="3827" w:type="dxa"/>
          </w:tcPr>
          <w:p w14:paraId="16B90005" w14:textId="77777777" w:rsidR="00894211" w:rsidRPr="00102D23" w:rsidRDefault="00894211" w:rsidP="003B64C3">
            <w:pPr>
              <w:pStyle w:val="Tabletext"/>
              <w:rPr>
                <w:lang w:val="en-GB"/>
              </w:rPr>
            </w:pPr>
          </w:p>
        </w:tc>
        <w:tc>
          <w:tcPr>
            <w:tcW w:w="6803" w:type="dxa"/>
          </w:tcPr>
          <w:p w14:paraId="26E90204" w14:textId="01CC1494" w:rsidR="00894211" w:rsidRPr="00102D23" w:rsidRDefault="00894211" w:rsidP="003B64C3">
            <w:pPr>
              <w:pStyle w:val="Tabletext"/>
              <w:rPr>
                <w:lang w:val="en-GB"/>
              </w:rPr>
            </w:pPr>
          </w:p>
        </w:tc>
      </w:tr>
      <w:tr w:rsidR="00894211" w:rsidRPr="00102D23" w14:paraId="2F463122" w14:textId="77777777" w:rsidTr="00894211">
        <w:trPr>
          <w:trHeight w:val="300"/>
        </w:trPr>
        <w:tc>
          <w:tcPr>
            <w:tcW w:w="3686" w:type="dxa"/>
          </w:tcPr>
          <w:p w14:paraId="2E5CB624" w14:textId="77777777" w:rsidR="00894211" w:rsidRPr="009E6146" w:rsidRDefault="00894211" w:rsidP="003B64C3">
            <w:pPr>
              <w:pStyle w:val="Tabletext"/>
              <w:rPr>
                <w:lang w:val="it-IT"/>
              </w:rPr>
            </w:pPr>
            <w:r w:rsidRPr="009E6146">
              <w:rPr>
                <w:lang w:val="it-IT"/>
              </w:rPr>
              <w:t xml:space="preserve">Recent NSAID (non-steroidal anti-inflammatory drug)  </w:t>
            </w:r>
          </w:p>
        </w:tc>
        <w:tc>
          <w:tcPr>
            <w:tcW w:w="3827" w:type="dxa"/>
          </w:tcPr>
          <w:p w14:paraId="1BC24F38" w14:textId="708927F6" w:rsidR="00894211" w:rsidRPr="00102D23" w:rsidRDefault="00894211" w:rsidP="003B64C3">
            <w:pPr>
              <w:pStyle w:val="Tabletext"/>
              <w:rPr>
                <w:lang w:val="en-GB"/>
              </w:rPr>
            </w:pPr>
            <w:r w:rsidRPr="00102D23">
              <w:rPr>
                <w:lang w:val="en-GB"/>
              </w:rPr>
              <w:t>In the 7 days before admission.</w:t>
            </w:r>
          </w:p>
        </w:tc>
        <w:tc>
          <w:tcPr>
            <w:tcW w:w="6803" w:type="dxa"/>
          </w:tcPr>
          <w:p w14:paraId="35C455E0" w14:textId="740C35ED" w:rsidR="00894211" w:rsidRPr="00102D23" w:rsidRDefault="00894211" w:rsidP="003B64C3">
            <w:pPr>
              <w:pStyle w:val="Tabletext"/>
              <w:rPr>
                <w:lang w:val="en-GB"/>
              </w:rPr>
            </w:pPr>
            <w:r w:rsidRPr="00102D23">
              <w:rPr>
                <w:lang w:val="en-GB"/>
              </w:rPr>
              <w:t>Use of prescribed or over-the-counter non-steroidal anti-inflammatories. This includes aspirin, ibuprofen, diclofenac and other NSAIDs. This is time limited to the week (seven days) immediately before admission.</w:t>
            </w:r>
          </w:p>
        </w:tc>
      </w:tr>
      <w:tr w:rsidR="00894211" w:rsidRPr="00102D23" w14:paraId="4AC7C9F6"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32D7A305" w14:textId="77777777" w:rsidR="00894211" w:rsidRPr="00102D23" w:rsidRDefault="00894211" w:rsidP="003B64C3">
            <w:pPr>
              <w:pStyle w:val="Tabletext"/>
              <w:rPr>
                <w:lang w:val="en-GB"/>
              </w:rPr>
            </w:pPr>
            <w:r w:rsidRPr="00102D23">
              <w:rPr>
                <w:lang w:val="en-GB"/>
              </w:rPr>
              <w:t>TREATMENTS &amp; INTERVENTIONS</w:t>
            </w:r>
          </w:p>
        </w:tc>
        <w:tc>
          <w:tcPr>
            <w:tcW w:w="3827" w:type="dxa"/>
          </w:tcPr>
          <w:p w14:paraId="63D5EE54" w14:textId="77777777" w:rsidR="00894211" w:rsidRPr="00102D23" w:rsidRDefault="00894211" w:rsidP="003B64C3">
            <w:pPr>
              <w:pStyle w:val="Tabletext"/>
              <w:rPr>
                <w:lang w:val="en-GB"/>
              </w:rPr>
            </w:pPr>
          </w:p>
        </w:tc>
        <w:tc>
          <w:tcPr>
            <w:tcW w:w="6803" w:type="dxa"/>
          </w:tcPr>
          <w:p w14:paraId="1595BD1A" w14:textId="6F0149EC" w:rsidR="00894211" w:rsidRPr="00102D23" w:rsidRDefault="00894211" w:rsidP="003B64C3">
            <w:pPr>
              <w:pStyle w:val="Tabletext"/>
              <w:rPr>
                <w:lang w:val="en-GB"/>
              </w:rPr>
            </w:pPr>
          </w:p>
        </w:tc>
      </w:tr>
      <w:tr w:rsidR="00894211" w:rsidRPr="00102D23" w14:paraId="58301FFF" w14:textId="77777777" w:rsidTr="00894211">
        <w:trPr>
          <w:trHeight w:val="300"/>
        </w:trPr>
        <w:tc>
          <w:tcPr>
            <w:tcW w:w="3686" w:type="dxa"/>
          </w:tcPr>
          <w:p w14:paraId="6D9BAC9E" w14:textId="77777777" w:rsidR="00894211" w:rsidRPr="00102D23" w:rsidRDefault="00894211" w:rsidP="003B64C3">
            <w:pPr>
              <w:pStyle w:val="Tabletext"/>
              <w:rPr>
                <w:lang w:val="en-GB"/>
              </w:rPr>
            </w:pPr>
            <w:r w:rsidRPr="00102D23">
              <w:rPr>
                <w:lang w:val="en-GB"/>
              </w:rPr>
              <w:lastRenderedPageBreak/>
              <w:t xml:space="preserve">Administration of any blood product </w:t>
            </w:r>
          </w:p>
        </w:tc>
        <w:tc>
          <w:tcPr>
            <w:tcW w:w="3827" w:type="dxa"/>
          </w:tcPr>
          <w:p w14:paraId="2A2F96A4" w14:textId="58CF0545" w:rsidR="00894211" w:rsidRPr="00102D23" w:rsidRDefault="00894211" w:rsidP="003B64C3">
            <w:pPr>
              <w:pStyle w:val="Tabletext"/>
              <w:rPr>
                <w:lang w:val="en-GB"/>
              </w:rPr>
            </w:pPr>
            <w:r w:rsidRPr="00102D23">
              <w:rPr>
                <w:lang w:val="en-GB"/>
              </w:rPr>
              <w:t>Includes any of: blood; platelets; plasma; cryoprecipitate; blood derived products; fibrinogen concentrate, at any time during admission.</w:t>
            </w:r>
          </w:p>
        </w:tc>
        <w:tc>
          <w:tcPr>
            <w:tcW w:w="6803" w:type="dxa"/>
          </w:tcPr>
          <w:p w14:paraId="083A29D4" w14:textId="6CA67D46" w:rsidR="00894211" w:rsidRPr="00102D23" w:rsidRDefault="00894211" w:rsidP="003B64C3">
            <w:pPr>
              <w:pStyle w:val="Tabletext"/>
              <w:rPr>
                <w:lang w:val="en-GB"/>
              </w:rPr>
            </w:pPr>
            <w:r w:rsidRPr="00102D23">
              <w:rPr>
                <w:lang w:val="en-GB"/>
              </w:rPr>
              <w:t>Administration of any whole blood or blood component (e.g., packed red cells, platelets, fresh frozen plasma, cryoprecipitate) during this admission.</w:t>
            </w:r>
          </w:p>
        </w:tc>
      </w:tr>
      <w:tr w:rsidR="00894211" w:rsidRPr="00102D23" w14:paraId="297EA942"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494861F0" w14:textId="77777777" w:rsidR="00894211" w:rsidRPr="00102D23" w:rsidRDefault="00894211" w:rsidP="003B64C3">
            <w:pPr>
              <w:pStyle w:val="Tabletext"/>
              <w:rPr>
                <w:lang w:val="en-GB"/>
              </w:rPr>
            </w:pPr>
            <w:r w:rsidRPr="00102D23">
              <w:rPr>
                <w:lang w:val="en-GB"/>
              </w:rPr>
              <w:t>Which blood products were administered</w:t>
            </w:r>
          </w:p>
        </w:tc>
        <w:tc>
          <w:tcPr>
            <w:tcW w:w="3827" w:type="dxa"/>
          </w:tcPr>
          <w:p w14:paraId="10613370" w14:textId="190A207B" w:rsidR="00894211" w:rsidRPr="00102D23" w:rsidRDefault="00894211" w:rsidP="003B64C3">
            <w:pPr>
              <w:pStyle w:val="Tabletext"/>
              <w:rPr>
                <w:lang w:val="en-GB"/>
              </w:rPr>
            </w:pPr>
            <w:r w:rsidRPr="00102D23">
              <w:rPr>
                <w:lang w:val="en-GB"/>
              </w:rPr>
              <w:t>Select all that apply</w:t>
            </w:r>
          </w:p>
        </w:tc>
        <w:tc>
          <w:tcPr>
            <w:tcW w:w="6803" w:type="dxa"/>
          </w:tcPr>
          <w:p w14:paraId="78E20807" w14:textId="240D04A3" w:rsidR="00894211" w:rsidRPr="00102D23" w:rsidRDefault="00894211" w:rsidP="003B64C3">
            <w:pPr>
              <w:pStyle w:val="Tabletext"/>
              <w:rPr>
                <w:lang w:val="en-GB"/>
              </w:rPr>
            </w:pPr>
            <w:r w:rsidRPr="00102D23">
              <w:rPr>
                <w:lang w:val="en-GB"/>
              </w:rPr>
              <w:t>Types of blood products administered during this admission.</w:t>
            </w:r>
          </w:p>
        </w:tc>
      </w:tr>
      <w:tr w:rsidR="00894211" w:rsidRPr="00102D23" w14:paraId="429F0F2E" w14:textId="77777777" w:rsidTr="00894211">
        <w:trPr>
          <w:trHeight w:val="300"/>
        </w:trPr>
        <w:tc>
          <w:tcPr>
            <w:tcW w:w="3686" w:type="dxa"/>
          </w:tcPr>
          <w:p w14:paraId="7B3019AC" w14:textId="77777777" w:rsidR="00894211" w:rsidRPr="00102D23" w:rsidRDefault="00894211" w:rsidP="003B64C3">
            <w:pPr>
              <w:pStyle w:val="Tabletext"/>
              <w:rPr>
                <w:lang w:val="en-GB"/>
              </w:rPr>
            </w:pPr>
            <w:r w:rsidRPr="00102D23">
              <w:rPr>
                <w:lang w:val="en-GB"/>
              </w:rPr>
              <w:t>Fluid drainage procedure performed?</w:t>
            </w:r>
          </w:p>
        </w:tc>
        <w:tc>
          <w:tcPr>
            <w:tcW w:w="3827" w:type="dxa"/>
          </w:tcPr>
          <w:p w14:paraId="646E1F4A" w14:textId="348CBE30" w:rsidR="00894211" w:rsidRPr="00102D23" w:rsidRDefault="00894211" w:rsidP="003B64C3">
            <w:pPr>
              <w:pStyle w:val="Tabletext"/>
              <w:rPr>
                <w:lang w:val="en-GB"/>
              </w:rPr>
            </w:pPr>
            <w:r w:rsidRPr="00102D23">
              <w:rPr>
                <w:lang w:val="en-GB"/>
              </w:rPr>
              <w:t>Includes removal of pleural or abdominal fluid.</w:t>
            </w:r>
          </w:p>
        </w:tc>
        <w:tc>
          <w:tcPr>
            <w:tcW w:w="6803" w:type="dxa"/>
          </w:tcPr>
          <w:p w14:paraId="7F55CD5F" w14:textId="7485B4D8" w:rsidR="00894211" w:rsidRPr="00102D23" w:rsidRDefault="00894211" w:rsidP="003B64C3">
            <w:pPr>
              <w:pStyle w:val="Tabletext"/>
              <w:rPr>
                <w:lang w:val="en-GB"/>
              </w:rPr>
            </w:pPr>
            <w:r w:rsidRPr="00102D23">
              <w:rPr>
                <w:lang w:val="en-GB"/>
              </w:rPr>
              <w:t>Has a medical procedure been performed to remove fluid from around the lungs or abdomen</w:t>
            </w:r>
          </w:p>
        </w:tc>
      </w:tr>
      <w:tr w:rsidR="00894211" w:rsidRPr="00102D23" w14:paraId="725BBB07"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6B1633CC" w14:textId="77777777" w:rsidR="00894211" w:rsidRPr="00102D23" w:rsidRDefault="00894211" w:rsidP="003B64C3">
            <w:pPr>
              <w:pStyle w:val="Tabletext"/>
              <w:rPr>
                <w:lang w:val="en-GB"/>
              </w:rPr>
            </w:pPr>
            <w:r w:rsidRPr="00102D23">
              <w:rPr>
                <w:lang w:val="en-GB"/>
              </w:rPr>
              <w:t>Reason for fluid drainage</w:t>
            </w:r>
          </w:p>
        </w:tc>
        <w:tc>
          <w:tcPr>
            <w:tcW w:w="3827" w:type="dxa"/>
          </w:tcPr>
          <w:p w14:paraId="1C34E1D4" w14:textId="1669176C" w:rsidR="00894211" w:rsidRPr="00102D23" w:rsidRDefault="00894211" w:rsidP="003B64C3">
            <w:pPr>
              <w:pStyle w:val="Tabletext"/>
              <w:rPr>
                <w:lang w:val="en-GB"/>
              </w:rPr>
            </w:pPr>
            <w:r w:rsidRPr="00102D23">
              <w:rPr>
                <w:lang w:val="en-GB"/>
              </w:rPr>
              <w:t>Select one</w:t>
            </w:r>
          </w:p>
        </w:tc>
        <w:tc>
          <w:tcPr>
            <w:tcW w:w="6803" w:type="dxa"/>
          </w:tcPr>
          <w:p w14:paraId="4DCDFC04" w14:textId="56958202" w:rsidR="00894211" w:rsidRPr="00102D23" w:rsidRDefault="00894211" w:rsidP="003B64C3">
            <w:pPr>
              <w:pStyle w:val="Tabletext"/>
              <w:rPr>
                <w:lang w:val="en-GB"/>
              </w:rPr>
            </w:pPr>
            <w:r w:rsidRPr="00102D23">
              <w:rPr>
                <w:lang w:val="en-GB"/>
              </w:rPr>
              <w:t>Select the primary site where the invasive procedure (e.g., tap or drain) was performed. If both occur, select the site with the largest volume drained.</w:t>
            </w:r>
          </w:p>
        </w:tc>
      </w:tr>
      <w:tr w:rsidR="00894211" w:rsidRPr="00102D23" w14:paraId="20565B02" w14:textId="77777777" w:rsidTr="00894211">
        <w:trPr>
          <w:trHeight w:val="300"/>
        </w:trPr>
        <w:tc>
          <w:tcPr>
            <w:tcW w:w="3686" w:type="dxa"/>
          </w:tcPr>
          <w:p w14:paraId="4422F779" w14:textId="77777777" w:rsidR="00894211" w:rsidRPr="00102D23" w:rsidRDefault="00894211" w:rsidP="003B64C3">
            <w:pPr>
              <w:pStyle w:val="Tabletext"/>
              <w:rPr>
                <w:lang w:val="en-GB"/>
              </w:rPr>
            </w:pPr>
            <w:r w:rsidRPr="00102D23">
              <w:rPr>
                <w:lang w:val="en-GB"/>
              </w:rPr>
              <w:t>OUTCOME</w:t>
            </w:r>
          </w:p>
        </w:tc>
        <w:tc>
          <w:tcPr>
            <w:tcW w:w="3827" w:type="dxa"/>
          </w:tcPr>
          <w:p w14:paraId="021A19FA" w14:textId="77777777" w:rsidR="00894211" w:rsidRPr="00102D23" w:rsidRDefault="00894211" w:rsidP="003B64C3">
            <w:pPr>
              <w:pStyle w:val="Tabletext"/>
              <w:rPr>
                <w:lang w:val="en-GB"/>
              </w:rPr>
            </w:pPr>
          </w:p>
        </w:tc>
        <w:tc>
          <w:tcPr>
            <w:tcW w:w="6803" w:type="dxa"/>
          </w:tcPr>
          <w:p w14:paraId="0C7CC795" w14:textId="2D3E2B5B" w:rsidR="00894211" w:rsidRPr="00102D23" w:rsidRDefault="00894211" w:rsidP="003B64C3">
            <w:pPr>
              <w:pStyle w:val="Tabletext"/>
              <w:rPr>
                <w:lang w:val="en-GB"/>
              </w:rPr>
            </w:pPr>
          </w:p>
        </w:tc>
      </w:tr>
      <w:tr w:rsidR="00894211" w:rsidRPr="00102D23" w14:paraId="14EAED70"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2BEE11E7" w14:textId="77777777" w:rsidR="00894211" w:rsidRPr="00102D23" w:rsidRDefault="00894211" w:rsidP="003B64C3">
            <w:pPr>
              <w:pStyle w:val="Tabletext"/>
              <w:rPr>
                <w:lang w:val="en-GB"/>
              </w:rPr>
            </w:pPr>
            <w:r w:rsidRPr="00102D23">
              <w:rPr>
                <w:lang w:val="en-GB"/>
              </w:rPr>
              <w:t>Vital outcome</w:t>
            </w:r>
          </w:p>
        </w:tc>
        <w:tc>
          <w:tcPr>
            <w:tcW w:w="3827" w:type="dxa"/>
          </w:tcPr>
          <w:p w14:paraId="1485D3AB" w14:textId="77777777" w:rsidR="00894211" w:rsidRPr="00102D23" w:rsidRDefault="00894211" w:rsidP="003B64C3">
            <w:pPr>
              <w:pStyle w:val="Tabletext"/>
              <w:rPr>
                <w:lang w:val="en-GB"/>
              </w:rPr>
            </w:pPr>
          </w:p>
        </w:tc>
        <w:tc>
          <w:tcPr>
            <w:tcW w:w="6803" w:type="dxa"/>
          </w:tcPr>
          <w:p w14:paraId="67318AE8" w14:textId="7869756E" w:rsidR="00894211" w:rsidRPr="00102D23" w:rsidRDefault="00894211" w:rsidP="003B64C3">
            <w:pPr>
              <w:pStyle w:val="Tabletext"/>
              <w:rPr>
                <w:lang w:val="en-GB"/>
              </w:rPr>
            </w:pPr>
            <w:r w:rsidRPr="00102D23">
              <w:rPr>
                <w:lang w:val="en-GB"/>
              </w:rPr>
              <w:t>The survival status of the patient at the conclusion of the case report. This should be assessed at whichever occurs first, either: 1) at discharge or release from the facility, or; 2) seven days after admission to the facility if admission is ongoing, or; 3) at death.</w:t>
            </w:r>
          </w:p>
        </w:tc>
      </w:tr>
      <w:tr w:rsidR="00894211" w:rsidRPr="00102D23" w14:paraId="2787622F" w14:textId="77777777" w:rsidTr="00894211">
        <w:trPr>
          <w:trHeight w:val="300"/>
        </w:trPr>
        <w:tc>
          <w:tcPr>
            <w:tcW w:w="3686" w:type="dxa"/>
          </w:tcPr>
          <w:p w14:paraId="13A3A0C8" w14:textId="77777777" w:rsidR="00894211" w:rsidRPr="00102D23" w:rsidRDefault="00894211" w:rsidP="003B64C3">
            <w:pPr>
              <w:pStyle w:val="Tabletext"/>
              <w:rPr>
                <w:lang w:val="en-GB"/>
              </w:rPr>
            </w:pPr>
            <w:r w:rsidRPr="00102D23">
              <w:rPr>
                <w:lang w:val="en-GB"/>
              </w:rPr>
              <w:t>Date of death</w:t>
            </w:r>
          </w:p>
        </w:tc>
        <w:tc>
          <w:tcPr>
            <w:tcW w:w="3827" w:type="dxa"/>
          </w:tcPr>
          <w:p w14:paraId="36708588" w14:textId="58B457DC" w:rsidR="00894211" w:rsidRPr="00102D23" w:rsidRDefault="00894211" w:rsidP="003B64C3">
            <w:pPr>
              <w:pStyle w:val="Tabletext"/>
              <w:rPr>
                <w:lang w:val="en-GB"/>
              </w:rPr>
            </w:pPr>
            <w:r w:rsidRPr="00102D23">
              <w:rPr>
                <w:lang w:val="en-GB"/>
              </w:rPr>
              <w:t>Leave blank if unknown</w:t>
            </w:r>
          </w:p>
        </w:tc>
        <w:tc>
          <w:tcPr>
            <w:tcW w:w="6803" w:type="dxa"/>
          </w:tcPr>
          <w:p w14:paraId="075BC9E3" w14:textId="2624C56D" w:rsidR="00894211" w:rsidRPr="00102D23" w:rsidRDefault="00894211" w:rsidP="003B64C3">
            <w:pPr>
              <w:pStyle w:val="Tabletext"/>
              <w:rPr>
                <w:lang w:val="en-GB"/>
              </w:rPr>
            </w:pPr>
            <w:r w:rsidRPr="00102D23">
              <w:rPr>
                <w:lang w:val="en-GB"/>
              </w:rPr>
              <w:t>Calendar date of death</w:t>
            </w:r>
          </w:p>
        </w:tc>
      </w:tr>
      <w:tr w:rsidR="00894211" w:rsidRPr="00102D23" w14:paraId="4B36767B"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0FCE678A" w14:textId="77777777" w:rsidR="00894211" w:rsidRPr="00102D23" w:rsidRDefault="00894211" w:rsidP="003B64C3">
            <w:pPr>
              <w:pStyle w:val="Tabletext"/>
              <w:rPr>
                <w:lang w:val="en-GB"/>
              </w:rPr>
            </w:pPr>
            <w:r w:rsidRPr="00102D23">
              <w:rPr>
                <w:lang w:val="en-GB"/>
              </w:rPr>
              <w:t>Outcome at the time of assessment</w:t>
            </w:r>
          </w:p>
        </w:tc>
        <w:tc>
          <w:tcPr>
            <w:tcW w:w="3827" w:type="dxa"/>
          </w:tcPr>
          <w:p w14:paraId="1D9609D8" w14:textId="199B73A8" w:rsidR="00894211" w:rsidRPr="00102D23" w:rsidRDefault="00894211" w:rsidP="003B64C3">
            <w:pPr>
              <w:pStyle w:val="Tabletext"/>
              <w:rPr>
                <w:lang w:val="en-GB"/>
              </w:rPr>
            </w:pPr>
            <w:r w:rsidRPr="00102D23">
              <w:rPr>
                <w:lang w:val="en-GB"/>
              </w:rPr>
              <w:t>At day 7 of admission, or discharge if sooner.</w:t>
            </w:r>
          </w:p>
        </w:tc>
        <w:tc>
          <w:tcPr>
            <w:tcW w:w="6803" w:type="dxa"/>
          </w:tcPr>
          <w:p w14:paraId="7C66D107" w14:textId="01A07C63" w:rsidR="00894211" w:rsidRPr="00102D23" w:rsidRDefault="00894211" w:rsidP="003B64C3">
            <w:pPr>
              <w:pStyle w:val="Tabletext"/>
              <w:rPr>
                <w:lang w:val="en-GB"/>
              </w:rPr>
            </w:pPr>
            <w:r w:rsidRPr="00102D23">
              <w:rPr>
                <w:lang w:val="en-GB"/>
              </w:rPr>
              <w:t>This should be assessed at whichever occurs first, either: 1) at discharge or release from the facility, or; 2) seven days after admission to the facility if admission is ongoing, or; 3) at death.</w:t>
            </w:r>
          </w:p>
        </w:tc>
      </w:tr>
      <w:tr w:rsidR="00894211" w:rsidRPr="00102D23" w14:paraId="060EC8C4" w14:textId="77777777" w:rsidTr="00894211">
        <w:trPr>
          <w:trHeight w:val="300"/>
        </w:trPr>
        <w:tc>
          <w:tcPr>
            <w:tcW w:w="3686" w:type="dxa"/>
          </w:tcPr>
          <w:p w14:paraId="036C2AB9" w14:textId="77777777" w:rsidR="00894211" w:rsidRPr="00102D23" w:rsidRDefault="00894211" w:rsidP="003B64C3">
            <w:pPr>
              <w:pStyle w:val="Tabletext"/>
              <w:rPr>
                <w:lang w:val="en-GB"/>
              </w:rPr>
            </w:pPr>
            <w:r w:rsidRPr="00102D23">
              <w:rPr>
                <w:lang w:val="en-GB"/>
              </w:rPr>
              <w:t>Destination after leaving facility</w:t>
            </w:r>
          </w:p>
        </w:tc>
        <w:tc>
          <w:tcPr>
            <w:tcW w:w="3827" w:type="dxa"/>
          </w:tcPr>
          <w:p w14:paraId="4464943E" w14:textId="77777777" w:rsidR="00894211" w:rsidRPr="00102D23" w:rsidRDefault="00894211" w:rsidP="003B64C3">
            <w:pPr>
              <w:pStyle w:val="Tabletext"/>
              <w:rPr>
                <w:lang w:val="en-GB"/>
              </w:rPr>
            </w:pPr>
          </w:p>
        </w:tc>
        <w:tc>
          <w:tcPr>
            <w:tcW w:w="6803" w:type="dxa"/>
          </w:tcPr>
          <w:p w14:paraId="67AFAD1B" w14:textId="20B368C5" w:rsidR="00894211" w:rsidRPr="00102D23" w:rsidRDefault="00894211" w:rsidP="003B64C3">
            <w:pPr>
              <w:pStyle w:val="Tabletext"/>
              <w:rPr>
                <w:lang w:val="en-GB"/>
              </w:rPr>
            </w:pPr>
            <w:r w:rsidRPr="00102D23">
              <w:rPr>
                <w:lang w:val="en-GB"/>
              </w:rPr>
              <w:t>Destination of the patient after leaving the facility.</w:t>
            </w:r>
          </w:p>
        </w:tc>
      </w:tr>
      <w:tr w:rsidR="00894211" w:rsidRPr="00102D23" w14:paraId="4D4A9DF3" w14:textId="77777777" w:rsidTr="00894211">
        <w:trPr>
          <w:cnfStyle w:val="000000010000" w:firstRow="0" w:lastRow="0" w:firstColumn="0" w:lastColumn="0" w:oddVBand="0" w:evenVBand="0" w:oddHBand="0" w:evenHBand="1" w:firstRowFirstColumn="0" w:firstRowLastColumn="0" w:lastRowFirstColumn="0" w:lastRowLastColumn="0"/>
          <w:trHeight w:val="300"/>
        </w:trPr>
        <w:tc>
          <w:tcPr>
            <w:tcW w:w="3686" w:type="dxa"/>
          </w:tcPr>
          <w:p w14:paraId="0038A9D3" w14:textId="77777777" w:rsidR="00894211" w:rsidRPr="00102D23" w:rsidRDefault="00894211" w:rsidP="003B64C3">
            <w:pPr>
              <w:pStyle w:val="Tabletext"/>
              <w:rPr>
                <w:lang w:val="en-GB"/>
              </w:rPr>
            </w:pPr>
            <w:r w:rsidRPr="00102D23">
              <w:rPr>
                <w:lang w:val="en-GB"/>
              </w:rPr>
              <w:t>Mode of discharge</w:t>
            </w:r>
          </w:p>
        </w:tc>
        <w:tc>
          <w:tcPr>
            <w:tcW w:w="3827" w:type="dxa"/>
          </w:tcPr>
          <w:p w14:paraId="60934DE0" w14:textId="77777777" w:rsidR="00894211" w:rsidRPr="00102D23" w:rsidRDefault="00894211" w:rsidP="003B64C3">
            <w:pPr>
              <w:pStyle w:val="Tabletext"/>
              <w:rPr>
                <w:lang w:val="en-GB"/>
              </w:rPr>
            </w:pPr>
          </w:p>
        </w:tc>
        <w:tc>
          <w:tcPr>
            <w:tcW w:w="6803" w:type="dxa"/>
          </w:tcPr>
          <w:p w14:paraId="18D7B3FC" w14:textId="20EAD667" w:rsidR="00894211" w:rsidRPr="00102D23" w:rsidRDefault="00894211" w:rsidP="003B64C3">
            <w:pPr>
              <w:pStyle w:val="Tabletext"/>
              <w:rPr>
                <w:lang w:val="en-GB"/>
              </w:rPr>
            </w:pPr>
            <w:r w:rsidRPr="00102D23">
              <w:rPr>
                <w:lang w:val="en-GB"/>
              </w:rPr>
              <w:t>Type of patient discharge</w:t>
            </w:r>
          </w:p>
        </w:tc>
      </w:tr>
      <w:tr w:rsidR="00894211" w:rsidRPr="00102D23" w14:paraId="3D589317" w14:textId="77777777" w:rsidTr="00894211">
        <w:trPr>
          <w:trHeight w:val="300"/>
        </w:trPr>
        <w:tc>
          <w:tcPr>
            <w:tcW w:w="3686" w:type="dxa"/>
          </w:tcPr>
          <w:p w14:paraId="429A4AA5" w14:textId="77777777" w:rsidR="00894211" w:rsidRPr="00102D23" w:rsidRDefault="00894211" w:rsidP="003B64C3">
            <w:pPr>
              <w:pStyle w:val="Tabletext"/>
              <w:rPr>
                <w:lang w:val="en-GB"/>
              </w:rPr>
            </w:pPr>
            <w:r w:rsidRPr="00102D23">
              <w:rPr>
                <w:lang w:val="en-GB"/>
              </w:rPr>
              <w:t>Date of outcome assessment</w:t>
            </w:r>
          </w:p>
        </w:tc>
        <w:tc>
          <w:tcPr>
            <w:tcW w:w="3827" w:type="dxa"/>
          </w:tcPr>
          <w:p w14:paraId="633D60A8" w14:textId="7BB0BA9C" w:rsidR="00894211" w:rsidRPr="00102D23" w:rsidRDefault="00894211" w:rsidP="003B64C3">
            <w:pPr>
              <w:pStyle w:val="Tabletext"/>
              <w:rPr>
                <w:lang w:val="en-GB"/>
              </w:rPr>
            </w:pPr>
            <w:r w:rsidRPr="00102D23">
              <w:rPr>
                <w:lang w:val="en-GB"/>
              </w:rPr>
              <w:t>Date outcome information recorded.</w:t>
            </w:r>
          </w:p>
        </w:tc>
        <w:tc>
          <w:tcPr>
            <w:tcW w:w="6803" w:type="dxa"/>
          </w:tcPr>
          <w:p w14:paraId="342E6DD7" w14:textId="2581FA1A" w:rsidR="00894211" w:rsidRPr="00102D23" w:rsidRDefault="00894211" w:rsidP="003B64C3">
            <w:pPr>
              <w:pStyle w:val="Tabletext"/>
              <w:rPr>
                <w:lang w:val="en-GB"/>
              </w:rPr>
            </w:pPr>
            <w:r w:rsidRPr="00102D23">
              <w:rPr>
                <w:lang w:val="en-GB"/>
              </w:rPr>
              <w:t>Date at the point of data collection (or at 7 days after admission to the hospital, whichever is the soonest)</w:t>
            </w:r>
          </w:p>
        </w:tc>
      </w:tr>
    </w:tbl>
    <w:p w14:paraId="293BC8B4" w14:textId="77777777" w:rsidR="00B54887" w:rsidRPr="00102D23" w:rsidRDefault="00B54887" w:rsidP="00B54887">
      <w:pPr>
        <w:rPr>
          <w:lang w:eastAsia="en-GB"/>
        </w:rPr>
      </w:pPr>
    </w:p>
    <w:p w14:paraId="25F6E18B" w14:textId="77777777" w:rsidR="00B54887" w:rsidRPr="00102D23" w:rsidRDefault="00B54887" w:rsidP="00B54887">
      <w:pPr>
        <w:rPr>
          <w:lang w:eastAsia="en-GB"/>
        </w:rPr>
        <w:sectPr w:rsidR="00B54887" w:rsidRPr="00102D23" w:rsidSect="00896D4B">
          <w:footerReference w:type="first" r:id="rId48"/>
          <w:pgSz w:w="16838" w:h="11906" w:orient="landscape" w:code="9"/>
          <w:pgMar w:top="720" w:right="1418" w:bottom="720" w:left="1134" w:header="720" w:footer="720" w:gutter="0"/>
          <w:cols w:space="720"/>
          <w:noEndnote/>
          <w:titlePg/>
          <w:docGrid w:linePitch="326"/>
        </w:sectPr>
      </w:pPr>
    </w:p>
    <w:p w14:paraId="0658FB7C" w14:textId="77777777" w:rsidR="004C6CF0" w:rsidRPr="00296293" w:rsidRDefault="004C6CF0" w:rsidP="00296293">
      <w:pPr>
        <w:rPr>
          <w:lang w:eastAsia="en-GB"/>
        </w:rPr>
      </w:pPr>
    </w:p>
    <w:sectPr w:rsidR="004C6CF0" w:rsidRPr="00296293" w:rsidSect="00B54887">
      <w:headerReference w:type="default" r:id="rId49"/>
      <w:footerReference w:type="first" r:id="rId50"/>
      <w:pgSz w:w="11906" w:h="16838" w:code="9"/>
      <w:pgMar w:top="1418" w:right="720" w:bottom="1134" w:left="720" w:header="720"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19263" w14:textId="77777777" w:rsidR="001E4F5C" w:rsidRPr="00102D23" w:rsidRDefault="001E4F5C" w:rsidP="00283CC6">
      <w:r w:rsidRPr="00102D23">
        <w:separator/>
      </w:r>
    </w:p>
  </w:endnote>
  <w:endnote w:type="continuationSeparator" w:id="0">
    <w:p w14:paraId="193341E4" w14:textId="77777777" w:rsidR="001E4F5C" w:rsidRPr="00102D23" w:rsidRDefault="001E4F5C" w:rsidP="00283CC6">
      <w:r w:rsidRPr="00102D23">
        <w:continuationSeparator/>
      </w:r>
    </w:p>
  </w:endnote>
  <w:endnote w:type="continuationNotice" w:id="1">
    <w:p w14:paraId="124DAE7B" w14:textId="77777777" w:rsidR="001E4F5C" w:rsidRPr="00102D23" w:rsidRDefault="001E4F5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Helvetica">
    <w:panose1 w:val="020B0604020202020204"/>
    <w:charset w:val="00"/>
    <w:family w:val="swiss"/>
    <w:pitch w:val="variable"/>
    <w:sig w:usb0="E0002EFF" w:usb1="D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ource Sans Pro Light">
    <w:charset w:val="00"/>
    <w:family w:val="swiss"/>
    <w:pitch w:val="variable"/>
    <w:sig w:usb0="600002F7" w:usb1="02000001"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EF8FE" w14:textId="7E150B82" w:rsidR="00FA7226" w:rsidRPr="00102D23" w:rsidRDefault="00FA7226" w:rsidP="00FA7226">
    <w:pPr>
      <w:pStyle w:val="Footer"/>
      <w:jc w:val="right"/>
      <w:rPr>
        <w:b/>
        <w:bCs/>
      </w:rPr>
    </w:pPr>
    <w:r w:rsidRPr="00102D23">
      <w:rPr>
        <w:b/>
        <w:bCs/>
      </w:rPr>
      <w:fldChar w:fldCharType="begin"/>
    </w:r>
    <w:r w:rsidRPr="00102D23">
      <w:rPr>
        <w:b/>
        <w:bCs/>
      </w:rPr>
      <w:instrText xml:space="preserve"> PAGE   \* MERGEFORMAT </w:instrText>
    </w:r>
    <w:r w:rsidRPr="00102D23">
      <w:rPr>
        <w:b/>
        <w:bCs/>
      </w:rPr>
      <w:fldChar w:fldCharType="separate"/>
    </w:r>
    <w:r w:rsidRPr="00102D23">
      <w:rPr>
        <w:b/>
        <w:bCs/>
      </w:rPr>
      <w:t>5</w:t>
    </w:r>
    <w:r w:rsidRPr="00102D23">
      <w:rPr>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6CEC2" w14:textId="77777777" w:rsidR="00D7058A" w:rsidRPr="00102D23" w:rsidRDefault="00D7058A" w:rsidP="00FA7226">
    <w:pPr>
      <w:pStyle w:val="Footer"/>
      <w:jc w:val="right"/>
      <w:rPr>
        <w:b/>
        <w:bCs/>
      </w:rPr>
    </w:pPr>
    <w:r w:rsidRPr="00102D23">
      <w:rPr>
        <w:b/>
        <w:bCs/>
      </w:rPr>
      <w:fldChar w:fldCharType="begin"/>
    </w:r>
    <w:r w:rsidRPr="00102D23">
      <w:rPr>
        <w:b/>
        <w:bCs/>
      </w:rPr>
      <w:instrText xml:space="preserve"> PAGE   \* MERGEFORMAT </w:instrText>
    </w:r>
    <w:r w:rsidRPr="00102D23">
      <w:rPr>
        <w:b/>
        <w:bCs/>
      </w:rPr>
      <w:fldChar w:fldCharType="separate"/>
    </w:r>
    <w:r w:rsidRPr="00102D23">
      <w:rPr>
        <w:b/>
        <w:bCs/>
      </w:rPr>
      <w:t>5</w:t>
    </w:r>
    <w:r w:rsidRPr="00102D23">
      <w:rPr>
        <w:b/>
        <w:bC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39CC" w14:textId="6341B1F0" w:rsidR="5675E43E" w:rsidRPr="00102D23" w:rsidRDefault="00FA7226" w:rsidP="00FA7226">
    <w:pPr>
      <w:pStyle w:val="Footer"/>
      <w:jc w:val="right"/>
      <w:rPr>
        <w:b/>
        <w:bCs/>
      </w:rPr>
    </w:pPr>
    <w:r w:rsidRPr="00102D23">
      <w:rPr>
        <w:b/>
        <w:bCs/>
      </w:rPr>
      <w:fldChar w:fldCharType="begin"/>
    </w:r>
    <w:r w:rsidRPr="00102D23">
      <w:rPr>
        <w:b/>
        <w:bCs/>
      </w:rPr>
      <w:instrText xml:space="preserve"> PAGE   \* MERGEFORMAT </w:instrText>
    </w:r>
    <w:r w:rsidRPr="00102D23">
      <w:rPr>
        <w:b/>
        <w:bCs/>
      </w:rPr>
      <w:fldChar w:fldCharType="separate"/>
    </w:r>
    <w:r w:rsidRPr="00102D23">
      <w:rPr>
        <w:b/>
        <w:bCs/>
      </w:rPr>
      <w:t>5</w:t>
    </w:r>
    <w:r w:rsidRPr="00102D23">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D981" w14:textId="2FE618FC" w:rsidR="00D7058A" w:rsidRPr="00102D23" w:rsidRDefault="00D7058A" w:rsidP="00D7058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7EF2A" w14:textId="01946FD1" w:rsidR="5675E43E" w:rsidRPr="00102D23" w:rsidRDefault="5675E43E" w:rsidP="5675E43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D66D" w14:textId="07C55D29" w:rsidR="00EA06F6" w:rsidRPr="00102D23" w:rsidRDefault="00EA06F6" w:rsidP="005E458C"/>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C923" w14:textId="07A2A34E" w:rsidR="5675E43E" w:rsidRPr="00102D23" w:rsidRDefault="5675E43E" w:rsidP="5675E43E">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3"/>
      <w:gridCol w:w="3023"/>
    </w:tblGrid>
    <w:tr w:rsidR="5675E43E" w:rsidRPr="00102D23" w14:paraId="391000C0" w14:textId="77777777" w:rsidTr="5675E43E">
      <w:trPr>
        <w:trHeight w:val="300"/>
      </w:trPr>
      <w:tc>
        <w:tcPr>
          <w:tcW w:w="3485" w:type="dxa"/>
        </w:tcPr>
        <w:p w14:paraId="206FE928" w14:textId="01E6D04B" w:rsidR="5675E43E" w:rsidRPr="00102D23" w:rsidRDefault="5675E43E" w:rsidP="5675E43E">
          <w:pPr>
            <w:pStyle w:val="Header"/>
            <w:ind w:left="-115"/>
          </w:pPr>
        </w:p>
      </w:tc>
      <w:tc>
        <w:tcPr>
          <w:tcW w:w="3485" w:type="dxa"/>
        </w:tcPr>
        <w:p w14:paraId="73C7FB06" w14:textId="1D2B345F" w:rsidR="5675E43E" w:rsidRPr="00102D23" w:rsidRDefault="5675E43E" w:rsidP="5675E43E">
          <w:pPr>
            <w:pStyle w:val="Header"/>
            <w:jc w:val="center"/>
          </w:pPr>
        </w:p>
      </w:tc>
      <w:tc>
        <w:tcPr>
          <w:tcW w:w="3485" w:type="dxa"/>
        </w:tcPr>
        <w:p w14:paraId="152D8129" w14:textId="005A8072" w:rsidR="5675E43E" w:rsidRPr="00102D23" w:rsidRDefault="5675E43E" w:rsidP="5675E43E">
          <w:pPr>
            <w:pStyle w:val="Header"/>
            <w:ind w:right="-115"/>
            <w:jc w:val="right"/>
          </w:pPr>
        </w:p>
      </w:tc>
    </w:tr>
  </w:tbl>
  <w:p w14:paraId="5D4C29D1" w14:textId="20B5D412" w:rsidR="5675E43E" w:rsidRPr="00102D23" w:rsidRDefault="5675E43E" w:rsidP="5675E43E">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43DD" w14:textId="77777777" w:rsidR="00FC5681" w:rsidRPr="00102D23" w:rsidRDefault="00FC5681" w:rsidP="5675E43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704C" w14:textId="2DA71FE6" w:rsidR="5675E43E" w:rsidRPr="00102D23" w:rsidRDefault="5675E43E" w:rsidP="00C722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674C1" w14:textId="77777777" w:rsidR="001E4F5C" w:rsidRPr="00102D23" w:rsidRDefault="001E4F5C" w:rsidP="00283CC6">
      <w:r w:rsidRPr="00102D23">
        <w:separator/>
      </w:r>
    </w:p>
  </w:footnote>
  <w:footnote w:type="continuationSeparator" w:id="0">
    <w:p w14:paraId="19EE214B" w14:textId="77777777" w:rsidR="001E4F5C" w:rsidRPr="00102D23" w:rsidRDefault="001E4F5C" w:rsidP="00283CC6">
      <w:r w:rsidRPr="00102D23">
        <w:continuationSeparator/>
      </w:r>
    </w:p>
  </w:footnote>
  <w:footnote w:type="continuationNotice" w:id="1">
    <w:p w14:paraId="4C2588FB" w14:textId="77777777" w:rsidR="001E4F5C" w:rsidRPr="00102D23" w:rsidRDefault="001E4F5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22B55" w14:textId="32A43FD7" w:rsidR="5675E43E" w:rsidRPr="00102D23" w:rsidRDefault="5675E43E" w:rsidP="5675E4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A2785" w14:textId="4820442C" w:rsidR="5675E43E" w:rsidRPr="00102D23" w:rsidRDefault="5675E43E" w:rsidP="5675E43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675E43E" w:rsidRPr="00102D23" w14:paraId="26ED7669" w14:textId="77777777" w:rsidTr="5675E43E">
      <w:trPr>
        <w:trHeight w:val="300"/>
      </w:trPr>
      <w:tc>
        <w:tcPr>
          <w:tcW w:w="3020" w:type="dxa"/>
        </w:tcPr>
        <w:p w14:paraId="2D734581" w14:textId="20CAEC14" w:rsidR="5675E43E" w:rsidRPr="00102D23" w:rsidRDefault="5675E43E" w:rsidP="5675E43E">
          <w:pPr>
            <w:pStyle w:val="Header"/>
            <w:ind w:left="-115"/>
          </w:pPr>
        </w:p>
      </w:tc>
      <w:tc>
        <w:tcPr>
          <w:tcW w:w="3020" w:type="dxa"/>
        </w:tcPr>
        <w:p w14:paraId="19760EB5" w14:textId="2C2E6C0E" w:rsidR="5675E43E" w:rsidRPr="00102D23" w:rsidRDefault="5675E43E" w:rsidP="5675E43E">
          <w:pPr>
            <w:pStyle w:val="Header"/>
            <w:jc w:val="center"/>
          </w:pPr>
        </w:p>
      </w:tc>
      <w:tc>
        <w:tcPr>
          <w:tcW w:w="3020" w:type="dxa"/>
        </w:tcPr>
        <w:p w14:paraId="1357F0CA" w14:textId="533252E9" w:rsidR="5675E43E" w:rsidRPr="00102D23" w:rsidRDefault="5675E43E" w:rsidP="5675E43E">
          <w:pPr>
            <w:pStyle w:val="Header"/>
            <w:ind w:right="-115"/>
            <w:jc w:val="right"/>
          </w:pPr>
        </w:p>
      </w:tc>
    </w:tr>
  </w:tbl>
  <w:p w14:paraId="71C7C333" w14:textId="337D71F9" w:rsidR="5675E43E" w:rsidRPr="00102D23" w:rsidRDefault="5675E43E" w:rsidP="5675E4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DBD36" w14:textId="1EF1351B" w:rsidR="5675E43E" w:rsidRPr="00102D23" w:rsidRDefault="5675E43E" w:rsidP="5675E43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33B86" w14:textId="6AF1BBC9" w:rsidR="5675E43E" w:rsidRPr="00102D23" w:rsidRDefault="5675E43E" w:rsidP="006A029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0B3D9" w14:textId="2ACEA3C6" w:rsidR="5675E43E" w:rsidRPr="00102D23" w:rsidRDefault="5675E43E" w:rsidP="006A029D"/>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5FB8A" w14:textId="30FFEE65" w:rsidR="5675E43E" w:rsidRPr="00102D23" w:rsidRDefault="5675E43E" w:rsidP="00C7229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F0C54" w14:textId="77777777" w:rsidR="000C2946" w:rsidRPr="00102D23" w:rsidRDefault="000C294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3D00E" w14:textId="73B2ED61" w:rsidR="5675E43E" w:rsidRPr="00102D23" w:rsidRDefault="5675E43E" w:rsidP="005E458C">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4"/>
      <w:gridCol w:w="3023"/>
      <w:gridCol w:w="3023"/>
    </w:tblGrid>
    <w:tr w:rsidR="5675E43E" w:rsidRPr="00102D23" w14:paraId="72B5A41D" w14:textId="77777777" w:rsidTr="5675E43E">
      <w:trPr>
        <w:trHeight w:val="300"/>
      </w:trPr>
      <w:tc>
        <w:tcPr>
          <w:tcW w:w="3485" w:type="dxa"/>
        </w:tcPr>
        <w:p w14:paraId="5674A887" w14:textId="486EF496" w:rsidR="5675E43E" w:rsidRPr="00102D23" w:rsidRDefault="5675E43E" w:rsidP="5675E43E">
          <w:pPr>
            <w:pStyle w:val="Header"/>
            <w:ind w:left="-115"/>
          </w:pPr>
        </w:p>
      </w:tc>
      <w:tc>
        <w:tcPr>
          <w:tcW w:w="3485" w:type="dxa"/>
        </w:tcPr>
        <w:p w14:paraId="1D9940DD" w14:textId="0958579F" w:rsidR="5675E43E" w:rsidRPr="00102D23" w:rsidRDefault="5675E43E" w:rsidP="5675E43E">
          <w:pPr>
            <w:pStyle w:val="Header"/>
            <w:jc w:val="center"/>
          </w:pPr>
        </w:p>
      </w:tc>
      <w:tc>
        <w:tcPr>
          <w:tcW w:w="3485" w:type="dxa"/>
        </w:tcPr>
        <w:p w14:paraId="52D1E8DE" w14:textId="3376A1A3" w:rsidR="5675E43E" w:rsidRPr="00102D23" w:rsidRDefault="5675E43E" w:rsidP="5675E43E">
          <w:pPr>
            <w:pStyle w:val="Header"/>
            <w:ind w:right="-115"/>
            <w:jc w:val="right"/>
          </w:pPr>
        </w:p>
      </w:tc>
    </w:tr>
  </w:tbl>
  <w:p w14:paraId="2EBC0947" w14:textId="154F2D8A" w:rsidR="5675E43E" w:rsidRPr="00102D23" w:rsidRDefault="5675E43E" w:rsidP="5675E4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B1A"/>
    <w:multiLevelType w:val="hybridMultilevel"/>
    <w:tmpl w:val="B056542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1C0004"/>
    <w:multiLevelType w:val="hybridMultilevel"/>
    <w:tmpl w:val="8CFAD63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5B17ED"/>
    <w:multiLevelType w:val="hybridMultilevel"/>
    <w:tmpl w:val="2250D9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EF454E"/>
    <w:multiLevelType w:val="hybridMultilevel"/>
    <w:tmpl w:val="3E8E4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890BA0"/>
    <w:multiLevelType w:val="hybridMultilevel"/>
    <w:tmpl w:val="4952426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ECB6294"/>
    <w:multiLevelType w:val="hybridMultilevel"/>
    <w:tmpl w:val="2C6A55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A0C28E9"/>
    <w:multiLevelType w:val="hybridMultilevel"/>
    <w:tmpl w:val="71BEF1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B1F51DB"/>
    <w:multiLevelType w:val="hybridMultilevel"/>
    <w:tmpl w:val="0510B3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28D619D"/>
    <w:multiLevelType w:val="hybridMultilevel"/>
    <w:tmpl w:val="2C6205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B606213"/>
    <w:multiLevelType w:val="hybridMultilevel"/>
    <w:tmpl w:val="92146E7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5B0631"/>
    <w:multiLevelType w:val="hybridMultilevel"/>
    <w:tmpl w:val="7A6C0D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0762C5"/>
    <w:multiLevelType w:val="hybridMultilevel"/>
    <w:tmpl w:val="CFEC18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E03729"/>
    <w:multiLevelType w:val="hybridMultilevel"/>
    <w:tmpl w:val="9AE02F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726CD9"/>
    <w:multiLevelType w:val="hybridMultilevel"/>
    <w:tmpl w:val="217030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E8D3AC9"/>
    <w:multiLevelType w:val="hybridMultilevel"/>
    <w:tmpl w:val="BBB0FE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89193361">
    <w:abstractNumId w:val="12"/>
  </w:num>
  <w:num w:numId="2" w16cid:durableId="1694842251">
    <w:abstractNumId w:val="9"/>
  </w:num>
  <w:num w:numId="3" w16cid:durableId="1572544046">
    <w:abstractNumId w:val="0"/>
  </w:num>
  <w:num w:numId="4" w16cid:durableId="430393124">
    <w:abstractNumId w:val="1"/>
  </w:num>
  <w:num w:numId="5" w16cid:durableId="595866948">
    <w:abstractNumId w:val="5"/>
  </w:num>
  <w:num w:numId="6" w16cid:durableId="118765085">
    <w:abstractNumId w:val="8"/>
  </w:num>
  <w:num w:numId="7" w16cid:durableId="822429180">
    <w:abstractNumId w:val="4"/>
  </w:num>
  <w:num w:numId="8" w16cid:durableId="730423737">
    <w:abstractNumId w:val="7"/>
  </w:num>
  <w:num w:numId="9" w16cid:durableId="854002123">
    <w:abstractNumId w:val="10"/>
  </w:num>
  <w:num w:numId="10" w16cid:durableId="1908419356">
    <w:abstractNumId w:val="13"/>
  </w:num>
  <w:num w:numId="11" w16cid:durableId="480389295">
    <w:abstractNumId w:val="3"/>
  </w:num>
  <w:num w:numId="12" w16cid:durableId="103577881">
    <w:abstractNumId w:val="14"/>
  </w:num>
  <w:num w:numId="13" w16cid:durableId="244922728">
    <w:abstractNumId w:val="2"/>
  </w:num>
  <w:num w:numId="14" w16cid:durableId="901449530">
    <w:abstractNumId w:val="11"/>
  </w:num>
  <w:num w:numId="15" w16cid:durableId="1757094124">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fr-FR" w:vendorID="64" w:dllVersion="0" w:nlCheck="1" w:checkStyle="0"/>
  <w:activeWritingStyle w:appName="MSWord" w:lang="en-GB" w:vendorID="64" w:dllVersion="0" w:nlCheck="1" w:checkStyle="0"/>
  <w:activeWritingStyle w:appName="MSWord" w:lang="en-US" w:vendorID="64" w:dllVersion="0" w:nlCheck="1" w:checkStyle="0"/>
  <w:activeWritingStyle w:appName="MSWord" w:lang="it-IT" w:vendorID="64" w:dllVersion="0" w:nlCheck="1" w:checkStyle="0"/>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WHO&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1&lt;/SpaceAfter&gt;&lt;HyperlinksEnabled&gt;0&lt;/HyperlinksEnabled&gt;&lt;HyperlinksVisible&gt;0&lt;/HyperlinksVisible&gt;&lt;EnableBibliographyCategories&gt;0&lt;/EnableBibliographyCategories&gt;&lt;/ENLayout&gt;"/>
    <w:docVar w:name="EN.Libraries" w:val="&lt;Libraries&gt;&lt;item db-id=&quot;p5zvzdftzdwwtrewtat5t5535vrwt5ftzdpd&quot;&gt;My EndNote Library&lt;record-ids&gt;&lt;item&gt;22886&lt;/item&gt;&lt;item&gt;22887&lt;/item&gt;&lt;item&gt;22888&lt;/item&gt;&lt;item&gt;22889&lt;/item&gt;&lt;item&gt;22890&lt;/item&gt;&lt;item&gt;22891&lt;/item&gt;&lt;item&gt;22892&lt;/item&gt;&lt;/record-ids&gt;&lt;/item&gt;&lt;/Libraries&gt;"/>
  </w:docVars>
  <w:rsids>
    <w:rsidRoot w:val="00583FD4"/>
    <w:rsid w:val="00000862"/>
    <w:rsid w:val="00002027"/>
    <w:rsid w:val="00002BCE"/>
    <w:rsid w:val="00003812"/>
    <w:rsid w:val="00003CDB"/>
    <w:rsid w:val="00004A2B"/>
    <w:rsid w:val="00004EA5"/>
    <w:rsid w:val="00005152"/>
    <w:rsid w:val="0000552A"/>
    <w:rsid w:val="00005F1F"/>
    <w:rsid w:val="00005FD2"/>
    <w:rsid w:val="000067FA"/>
    <w:rsid w:val="000069DB"/>
    <w:rsid w:val="00006DCF"/>
    <w:rsid w:val="00007BE2"/>
    <w:rsid w:val="0001011A"/>
    <w:rsid w:val="00010575"/>
    <w:rsid w:val="0001079B"/>
    <w:rsid w:val="00011869"/>
    <w:rsid w:val="00011FE9"/>
    <w:rsid w:val="000122C7"/>
    <w:rsid w:val="000128AD"/>
    <w:rsid w:val="00012AB7"/>
    <w:rsid w:val="00012B10"/>
    <w:rsid w:val="00013300"/>
    <w:rsid w:val="0001369B"/>
    <w:rsid w:val="00013D23"/>
    <w:rsid w:val="00014461"/>
    <w:rsid w:val="000145D9"/>
    <w:rsid w:val="00014698"/>
    <w:rsid w:val="00014806"/>
    <w:rsid w:val="000149C8"/>
    <w:rsid w:val="00014A7C"/>
    <w:rsid w:val="00014ADF"/>
    <w:rsid w:val="00015142"/>
    <w:rsid w:val="000152DC"/>
    <w:rsid w:val="0001628C"/>
    <w:rsid w:val="00016763"/>
    <w:rsid w:val="00016B68"/>
    <w:rsid w:val="000179AF"/>
    <w:rsid w:val="0002009B"/>
    <w:rsid w:val="00020E6F"/>
    <w:rsid w:val="00021DB9"/>
    <w:rsid w:val="00022892"/>
    <w:rsid w:val="00022DFB"/>
    <w:rsid w:val="00023A2E"/>
    <w:rsid w:val="00024A32"/>
    <w:rsid w:val="00024EFA"/>
    <w:rsid w:val="00024F07"/>
    <w:rsid w:val="00025002"/>
    <w:rsid w:val="0002528D"/>
    <w:rsid w:val="0002570D"/>
    <w:rsid w:val="00025A0E"/>
    <w:rsid w:val="0002619E"/>
    <w:rsid w:val="000262E3"/>
    <w:rsid w:val="00026DCD"/>
    <w:rsid w:val="0002701B"/>
    <w:rsid w:val="00027651"/>
    <w:rsid w:val="00027919"/>
    <w:rsid w:val="00027B6C"/>
    <w:rsid w:val="00030268"/>
    <w:rsid w:val="00030396"/>
    <w:rsid w:val="00030748"/>
    <w:rsid w:val="0003096B"/>
    <w:rsid w:val="00030F28"/>
    <w:rsid w:val="0003259C"/>
    <w:rsid w:val="00032A0D"/>
    <w:rsid w:val="00032CC0"/>
    <w:rsid w:val="000330B1"/>
    <w:rsid w:val="0003437E"/>
    <w:rsid w:val="000344B9"/>
    <w:rsid w:val="00034756"/>
    <w:rsid w:val="0003486E"/>
    <w:rsid w:val="00034A64"/>
    <w:rsid w:val="000352FE"/>
    <w:rsid w:val="000359BD"/>
    <w:rsid w:val="00035FF4"/>
    <w:rsid w:val="000361A2"/>
    <w:rsid w:val="00036853"/>
    <w:rsid w:val="00036964"/>
    <w:rsid w:val="00036E49"/>
    <w:rsid w:val="000370A6"/>
    <w:rsid w:val="000379D8"/>
    <w:rsid w:val="00037CB3"/>
    <w:rsid w:val="00037E31"/>
    <w:rsid w:val="0004143F"/>
    <w:rsid w:val="000414F3"/>
    <w:rsid w:val="0004156D"/>
    <w:rsid w:val="00041A75"/>
    <w:rsid w:val="00041C37"/>
    <w:rsid w:val="00041D58"/>
    <w:rsid w:val="00042435"/>
    <w:rsid w:val="0004280F"/>
    <w:rsid w:val="00043137"/>
    <w:rsid w:val="000433A9"/>
    <w:rsid w:val="0004385B"/>
    <w:rsid w:val="00043F5E"/>
    <w:rsid w:val="00043F7B"/>
    <w:rsid w:val="00044278"/>
    <w:rsid w:val="00044452"/>
    <w:rsid w:val="0004474C"/>
    <w:rsid w:val="00044EAE"/>
    <w:rsid w:val="00044F76"/>
    <w:rsid w:val="000454CA"/>
    <w:rsid w:val="000460D5"/>
    <w:rsid w:val="000462B5"/>
    <w:rsid w:val="00046511"/>
    <w:rsid w:val="0004653A"/>
    <w:rsid w:val="000469F3"/>
    <w:rsid w:val="00046ED7"/>
    <w:rsid w:val="00047288"/>
    <w:rsid w:val="000506CD"/>
    <w:rsid w:val="00050A1D"/>
    <w:rsid w:val="0005162A"/>
    <w:rsid w:val="00051797"/>
    <w:rsid w:val="00051888"/>
    <w:rsid w:val="00051E78"/>
    <w:rsid w:val="00051F37"/>
    <w:rsid w:val="00052028"/>
    <w:rsid w:val="0005260F"/>
    <w:rsid w:val="0005269C"/>
    <w:rsid w:val="000526BC"/>
    <w:rsid w:val="00052A10"/>
    <w:rsid w:val="00052A68"/>
    <w:rsid w:val="00052FD0"/>
    <w:rsid w:val="00053B44"/>
    <w:rsid w:val="0005456B"/>
    <w:rsid w:val="00054D9E"/>
    <w:rsid w:val="000551E7"/>
    <w:rsid w:val="000552E5"/>
    <w:rsid w:val="0005546A"/>
    <w:rsid w:val="00055714"/>
    <w:rsid w:val="00055D60"/>
    <w:rsid w:val="000561DB"/>
    <w:rsid w:val="000564E4"/>
    <w:rsid w:val="00056531"/>
    <w:rsid w:val="00056DCB"/>
    <w:rsid w:val="00056DEF"/>
    <w:rsid w:val="0005700B"/>
    <w:rsid w:val="0005764D"/>
    <w:rsid w:val="000604A5"/>
    <w:rsid w:val="00060747"/>
    <w:rsid w:val="0006170A"/>
    <w:rsid w:val="00061AB1"/>
    <w:rsid w:val="000622DC"/>
    <w:rsid w:val="00062985"/>
    <w:rsid w:val="00062B03"/>
    <w:rsid w:val="000630C8"/>
    <w:rsid w:val="00063786"/>
    <w:rsid w:val="0006397B"/>
    <w:rsid w:val="00064B7D"/>
    <w:rsid w:val="00064E22"/>
    <w:rsid w:val="000655BF"/>
    <w:rsid w:val="0006573F"/>
    <w:rsid w:val="00065D96"/>
    <w:rsid w:val="00066485"/>
    <w:rsid w:val="0006663C"/>
    <w:rsid w:val="0006663F"/>
    <w:rsid w:val="00067987"/>
    <w:rsid w:val="00070741"/>
    <w:rsid w:val="00070762"/>
    <w:rsid w:val="0007078C"/>
    <w:rsid w:val="0007087C"/>
    <w:rsid w:val="0007112A"/>
    <w:rsid w:val="00071B0E"/>
    <w:rsid w:val="00071C92"/>
    <w:rsid w:val="00071EED"/>
    <w:rsid w:val="00072CB1"/>
    <w:rsid w:val="00072E32"/>
    <w:rsid w:val="000739A6"/>
    <w:rsid w:val="00073FC1"/>
    <w:rsid w:val="00074C56"/>
    <w:rsid w:val="00074CF6"/>
    <w:rsid w:val="00075C3C"/>
    <w:rsid w:val="00075C75"/>
    <w:rsid w:val="00075E60"/>
    <w:rsid w:val="0007624E"/>
    <w:rsid w:val="000776BB"/>
    <w:rsid w:val="000800F8"/>
    <w:rsid w:val="000803E5"/>
    <w:rsid w:val="00081069"/>
    <w:rsid w:val="00081AE8"/>
    <w:rsid w:val="00081B20"/>
    <w:rsid w:val="00081CEC"/>
    <w:rsid w:val="00081E8D"/>
    <w:rsid w:val="0008347E"/>
    <w:rsid w:val="000840C6"/>
    <w:rsid w:val="000846E5"/>
    <w:rsid w:val="000847A0"/>
    <w:rsid w:val="00084A3B"/>
    <w:rsid w:val="00085A74"/>
    <w:rsid w:val="000865F2"/>
    <w:rsid w:val="000868E0"/>
    <w:rsid w:val="00086947"/>
    <w:rsid w:val="00086AD1"/>
    <w:rsid w:val="0008724F"/>
    <w:rsid w:val="000874EE"/>
    <w:rsid w:val="000878FB"/>
    <w:rsid w:val="00087E92"/>
    <w:rsid w:val="00087FF1"/>
    <w:rsid w:val="0009045C"/>
    <w:rsid w:val="00090711"/>
    <w:rsid w:val="00090D82"/>
    <w:rsid w:val="0009138B"/>
    <w:rsid w:val="0009139B"/>
    <w:rsid w:val="00091D4F"/>
    <w:rsid w:val="00091E62"/>
    <w:rsid w:val="00091EDA"/>
    <w:rsid w:val="0009208A"/>
    <w:rsid w:val="0009241A"/>
    <w:rsid w:val="00092482"/>
    <w:rsid w:val="00092593"/>
    <w:rsid w:val="00093B1F"/>
    <w:rsid w:val="00093BDC"/>
    <w:rsid w:val="000943A2"/>
    <w:rsid w:val="000943D4"/>
    <w:rsid w:val="00094D8A"/>
    <w:rsid w:val="000952D8"/>
    <w:rsid w:val="00095B04"/>
    <w:rsid w:val="00095C8F"/>
    <w:rsid w:val="000960A7"/>
    <w:rsid w:val="00097599"/>
    <w:rsid w:val="000A08E8"/>
    <w:rsid w:val="000A0AC7"/>
    <w:rsid w:val="000A179C"/>
    <w:rsid w:val="000A1893"/>
    <w:rsid w:val="000A2197"/>
    <w:rsid w:val="000A2368"/>
    <w:rsid w:val="000A2A4E"/>
    <w:rsid w:val="000A2DC1"/>
    <w:rsid w:val="000A3514"/>
    <w:rsid w:val="000A37EB"/>
    <w:rsid w:val="000A38FD"/>
    <w:rsid w:val="000A47E3"/>
    <w:rsid w:val="000A4A8D"/>
    <w:rsid w:val="000A4B9C"/>
    <w:rsid w:val="000A5973"/>
    <w:rsid w:val="000A631A"/>
    <w:rsid w:val="000A6436"/>
    <w:rsid w:val="000A64BF"/>
    <w:rsid w:val="000A7570"/>
    <w:rsid w:val="000A7BAB"/>
    <w:rsid w:val="000B01C7"/>
    <w:rsid w:val="000B0AE7"/>
    <w:rsid w:val="000B0DC0"/>
    <w:rsid w:val="000B1A80"/>
    <w:rsid w:val="000B2247"/>
    <w:rsid w:val="000B3CFD"/>
    <w:rsid w:val="000B41B8"/>
    <w:rsid w:val="000B4460"/>
    <w:rsid w:val="000B48C9"/>
    <w:rsid w:val="000B4E0E"/>
    <w:rsid w:val="000B5191"/>
    <w:rsid w:val="000B526A"/>
    <w:rsid w:val="000B579C"/>
    <w:rsid w:val="000B5E93"/>
    <w:rsid w:val="000B673D"/>
    <w:rsid w:val="000B6BE1"/>
    <w:rsid w:val="000B6F7C"/>
    <w:rsid w:val="000B70EB"/>
    <w:rsid w:val="000B77E0"/>
    <w:rsid w:val="000B79A2"/>
    <w:rsid w:val="000B7AA2"/>
    <w:rsid w:val="000B7E6A"/>
    <w:rsid w:val="000C0051"/>
    <w:rsid w:val="000C1065"/>
    <w:rsid w:val="000C1AFF"/>
    <w:rsid w:val="000C1C3A"/>
    <w:rsid w:val="000C1C48"/>
    <w:rsid w:val="000C1DD6"/>
    <w:rsid w:val="000C22CF"/>
    <w:rsid w:val="000C24A0"/>
    <w:rsid w:val="000C2607"/>
    <w:rsid w:val="000C263D"/>
    <w:rsid w:val="000C26BB"/>
    <w:rsid w:val="000C2946"/>
    <w:rsid w:val="000C29ED"/>
    <w:rsid w:val="000C2E89"/>
    <w:rsid w:val="000C3244"/>
    <w:rsid w:val="000C4C4F"/>
    <w:rsid w:val="000C4EBA"/>
    <w:rsid w:val="000C4EC9"/>
    <w:rsid w:val="000C5103"/>
    <w:rsid w:val="000C537D"/>
    <w:rsid w:val="000C5A20"/>
    <w:rsid w:val="000C5BF3"/>
    <w:rsid w:val="000C5CE7"/>
    <w:rsid w:val="000C5DCF"/>
    <w:rsid w:val="000C6154"/>
    <w:rsid w:val="000C662E"/>
    <w:rsid w:val="000C67B9"/>
    <w:rsid w:val="000C6907"/>
    <w:rsid w:val="000C71B7"/>
    <w:rsid w:val="000C71D1"/>
    <w:rsid w:val="000C76B3"/>
    <w:rsid w:val="000C79CB"/>
    <w:rsid w:val="000C7EB9"/>
    <w:rsid w:val="000D0406"/>
    <w:rsid w:val="000D08C3"/>
    <w:rsid w:val="000D0D8A"/>
    <w:rsid w:val="000D1202"/>
    <w:rsid w:val="000D1367"/>
    <w:rsid w:val="000D13D4"/>
    <w:rsid w:val="000D1CD2"/>
    <w:rsid w:val="000D1E78"/>
    <w:rsid w:val="000D1FC2"/>
    <w:rsid w:val="000D217F"/>
    <w:rsid w:val="000D26F4"/>
    <w:rsid w:val="000D2E68"/>
    <w:rsid w:val="000D30A0"/>
    <w:rsid w:val="000D334B"/>
    <w:rsid w:val="000D353B"/>
    <w:rsid w:val="000D3669"/>
    <w:rsid w:val="000D5252"/>
    <w:rsid w:val="000D58C4"/>
    <w:rsid w:val="000D6339"/>
    <w:rsid w:val="000D66EF"/>
    <w:rsid w:val="000D6FDE"/>
    <w:rsid w:val="000D7371"/>
    <w:rsid w:val="000D777E"/>
    <w:rsid w:val="000D7AAF"/>
    <w:rsid w:val="000E0357"/>
    <w:rsid w:val="000E1C5A"/>
    <w:rsid w:val="000E1D02"/>
    <w:rsid w:val="000E21C7"/>
    <w:rsid w:val="000E24B6"/>
    <w:rsid w:val="000E2F20"/>
    <w:rsid w:val="000E3249"/>
    <w:rsid w:val="000E32B5"/>
    <w:rsid w:val="000E366A"/>
    <w:rsid w:val="000E3A3E"/>
    <w:rsid w:val="000E4436"/>
    <w:rsid w:val="000E4DED"/>
    <w:rsid w:val="000E5D98"/>
    <w:rsid w:val="000E62CB"/>
    <w:rsid w:val="000E66BB"/>
    <w:rsid w:val="000E6A0D"/>
    <w:rsid w:val="000E6D66"/>
    <w:rsid w:val="000E740A"/>
    <w:rsid w:val="000E7C8E"/>
    <w:rsid w:val="000F074D"/>
    <w:rsid w:val="000F0A1B"/>
    <w:rsid w:val="000F0A4F"/>
    <w:rsid w:val="000F0C6D"/>
    <w:rsid w:val="000F25AA"/>
    <w:rsid w:val="000F2DD6"/>
    <w:rsid w:val="000F398E"/>
    <w:rsid w:val="000F3B35"/>
    <w:rsid w:val="000F3BE7"/>
    <w:rsid w:val="000F4AFF"/>
    <w:rsid w:val="000F4C46"/>
    <w:rsid w:val="000F4E41"/>
    <w:rsid w:val="000F5417"/>
    <w:rsid w:val="000F5691"/>
    <w:rsid w:val="000F5C83"/>
    <w:rsid w:val="000F6D3C"/>
    <w:rsid w:val="000F71AB"/>
    <w:rsid w:val="000F787A"/>
    <w:rsid w:val="00100AEB"/>
    <w:rsid w:val="0010105F"/>
    <w:rsid w:val="0010127B"/>
    <w:rsid w:val="001013F0"/>
    <w:rsid w:val="0010170A"/>
    <w:rsid w:val="00101867"/>
    <w:rsid w:val="00101AF0"/>
    <w:rsid w:val="00102D23"/>
    <w:rsid w:val="00103718"/>
    <w:rsid w:val="00104070"/>
    <w:rsid w:val="001040D9"/>
    <w:rsid w:val="001055AC"/>
    <w:rsid w:val="00105872"/>
    <w:rsid w:val="00105F0E"/>
    <w:rsid w:val="001063C8"/>
    <w:rsid w:val="00106AFC"/>
    <w:rsid w:val="00107731"/>
    <w:rsid w:val="00107839"/>
    <w:rsid w:val="00107846"/>
    <w:rsid w:val="001079C5"/>
    <w:rsid w:val="00110008"/>
    <w:rsid w:val="001106C5"/>
    <w:rsid w:val="00110787"/>
    <w:rsid w:val="00110B7F"/>
    <w:rsid w:val="00110D8F"/>
    <w:rsid w:val="00110E2E"/>
    <w:rsid w:val="001112EB"/>
    <w:rsid w:val="0011138C"/>
    <w:rsid w:val="0011150E"/>
    <w:rsid w:val="00111DDA"/>
    <w:rsid w:val="00111E2D"/>
    <w:rsid w:val="00111E73"/>
    <w:rsid w:val="00111ED7"/>
    <w:rsid w:val="001127C7"/>
    <w:rsid w:val="00112BDE"/>
    <w:rsid w:val="001138F1"/>
    <w:rsid w:val="00113E67"/>
    <w:rsid w:val="00113FB8"/>
    <w:rsid w:val="0011449E"/>
    <w:rsid w:val="00114846"/>
    <w:rsid w:val="001149F8"/>
    <w:rsid w:val="00115084"/>
    <w:rsid w:val="00115240"/>
    <w:rsid w:val="00115F74"/>
    <w:rsid w:val="0011628F"/>
    <w:rsid w:val="001165B8"/>
    <w:rsid w:val="00117227"/>
    <w:rsid w:val="00117295"/>
    <w:rsid w:val="001172A1"/>
    <w:rsid w:val="00117778"/>
    <w:rsid w:val="00120305"/>
    <w:rsid w:val="00120E59"/>
    <w:rsid w:val="00120F3C"/>
    <w:rsid w:val="00120FBD"/>
    <w:rsid w:val="00121209"/>
    <w:rsid w:val="00121317"/>
    <w:rsid w:val="001215DB"/>
    <w:rsid w:val="0012177F"/>
    <w:rsid w:val="001218A4"/>
    <w:rsid w:val="001227CE"/>
    <w:rsid w:val="00123782"/>
    <w:rsid w:val="001239B1"/>
    <w:rsid w:val="00123EC3"/>
    <w:rsid w:val="00123F21"/>
    <w:rsid w:val="00123F2B"/>
    <w:rsid w:val="00124030"/>
    <w:rsid w:val="001240C9"/>
    <w:rsid w:val="001241A6"/>
    <w:rsid w:val="001242C5"/>
    <w:rsid w:val="0012536E"/>
    <w:rsid w:val="00126D47"/>
    <w:rsid w:val="00127061"/>
    <w:rsid w:val="001270B2"/>
    <w:rsid w:val="001273F4"/>
    <w:rsid w:val="0012744F"/>
    <w:rsid w:val="00127902"/>
    <w:rsid w:val="001302E8"/>
    <w:rsid w:val="00130896"/>
    <w:rsid w:val="0013092E"/>
    <w:rsid w:val="0013095B"/>
    <w:rsid w:val="001309AA"/>
    <w:rsid w:val="00131214"/>
    <w:rsid w:val="001315EA"/>
    <w:rsid w:val="00132533"/>
    <w:rsid w:val="00132692"/>
    <w:rsid w:val="0013287B"/>
    <w:rsid w:val="0013305C"/>
    <w:rsid w:val="00133088"/>
    <w:rsid w:val="0013342F"/>
    <w:rsid w:val="00133919"/>
    <w:rsid w:val="00133B24"/>
    <w:rsid w:val="00133B91"/>
    <w:rsid w:val="001341F7"/>
    <w:rsid w:val="00135461"/>
    <w:rsid w:val="0013562F"/>
    <w:rsid w:val="001357A0"/>
    <w:rsid w:val="0013594D"/>
    <w:rsid w:val="00135AFD"/>
    <w:rsid w:val="00136BD2"/>
    <w:rsid w:val="00137EC6"/>
    <w:rsid w:val="00140A47"/>
    <w:rsid w:val="001411FB"/>
    <w:rsid w:val="00141D9B"/>
    <w:rsid w:val="00141E52"/>
    <w:rsid w:val="00142295"/>
    <w:rsid w:val="0014301D"/>
    <w:rsid w:val="001430F6"/>
    <w:rsid w:val="001432DF"/>
    <w:rsid w:val="001435A9"/>
    <w:rsid w:val="00143969"/>
    <w:rsid w:val="001439FD"/>
    <w:rsid w:val="00143A04"/>
    <w:rsid w:val="001440DB"/>
    <w:rsid w:val="001449C4"/>
    <w:rsid w:val="00144D44"/>
    <w:rsid w:val="001450C1"/>
    <w:rsid w:val="0014563D"/>
    <w:rsid w:val="00145897"/>
    <w:rsid w:val="0014654F"/>
    <w:rsid w:val="001465F4"/>
    <w:rsid w:val="001468CE"/>
    <w:rsid w:val="0014778D"/>
    <w:rsid w:val="00147F36"/>
    <w:rsid w:val="0015067D"/>
    <w:rsid w:val="00150892"/>
    <w:rsid w:val="00151238"/>
    <w:rsid w:val="00151726"/>
    <w:rsid w:val="00151F9C"/>
    <w:rsid w:val="00152173"/>
    <w:rsid w:val="00152CF9"/>
    <w:rsid w:val="00152D5F"/>
    <w:rsid w:val="00152D7B"/>
    <w:rsid w:val="00152E80"/>
    <w:rsid w:val="0015322C"/>
    <w:rsid w:val="00153469"/>
    <w:rsid w:val="00153E77"/>
    <w:rsid w:val="0015470C"/>
    <w:rsid w:val="00154BD7"/>
    <w:rsid w:val="00154E6A"/>
    <w:rsid w:val="001550BD"/>
    <w:rsid w:val="001552C6"/>
    <w:rsid w:val="0015547D"/>
    <w:rsid w:val="00157C2B"/>
    <w:rsid w:val="00157C7D"/>
    <w:rsid w:val="00157DB8"/>
    <w:rsid w:val="00160098"/>
    <w:rsid w:val="00160BF3"/>
    <w:rsid w:val="00161A1C"/>
    <w:rsid w:val="001626A0"/>
    <w:rsid w:val="00162F10"/>
    <w:rsid w:val="00163265"/>
    <w:rsid w:val="001643FD"/>
    <w:rsid w:val="00164440"/>
    <w:rsid w:val="001648E8"/>
    <w:rsid w:val="001654C9"/>
    <w:rsid w:val="0016629C"/>
    <w:rsid w:val="00166687"/>
    <w:rsid w:val="0016686B"/>
    <w:rsid w:val="00166AAF"/>
    <w:rsid w:val="0016711D"/>
    <w:rsid w:val="00167206"/>
    <w:rsid w:val="00167DD8"/>
    <w:rsid w:val="00167E7C"/>
    <w:rsid w:val="00170107"/>
    <w:rsid w:val="0017039E"/>
    <w:rsid w:val="00170497"/>
    <w:rsid w:val="0017060B"/>
    <w:rsid w:val="00170F69"/>
    <w:rsid w:val="0017100B"/>
    <w:rsid w:val="0017128A"/>
    <w:rsid w:val="0017149B"/>
    <w:rsid w:val="00171EFF"/>
    <w:rsid w:val="001728C6"/>
    <w:rsid w:val="00172902"/>
    <w:rsid w:val="00172A1A"/>
    <w:rsid w:val="00174071"/>
    <w:rsid w:val="00174486"/>
    <w:rsid w:val="0017459E"/>
    <w:rsid w:val="001747DF"/>
    <w:rsid w:val="001749CD"/>
    <w:rsid w:val="00174C89"/>
    <w:rsid w:val="00175563"/>
    <w:rsid w:val="0017581A"/>
    <w:rsid w:val="00175EAF"/>
    <w:rsid w:val="001762E1"/>
    <w:rsid w:val="001764D3"/>
    <w:rsid w:val="00177D57"/>
    <w:rsid w:val="001811CF"/>
    <w:rsid w:val="00181512"/>
    <w:rsid w:val="00182668"/>
    <w:rsid w:val="00182A00"/>
    <w:rsid w:val="00182CC2"/>
    <w:rsid w:val="00183040"/>
    <w:rsid w:val="00183226"/>
    <w:rsid w:val="001839D6"/>
    <w:rsid w:val="00184E37"/>
    <w:rsid w:val="00185694"/>
    <w:rsid w:val="0018594C"/>
    <w:rsid w:val="001859AE"/>
    <w:rsid w:val="001864EB"/>
    <w:rsid w:val="0018658C"/>
    <w:rsid w:val="00186A2E"/>
    <w:rsid w:val="001872DD"/>
    <w:rsid w:val="001873C5"/>
    <w:rsid w:val="00187902"/>
    <w:rsid w:val="00187D32"/>
    <w:rsid w:val="001903AE"/>
    <w:rsid w:val="0019075F"/>
    <w:rsid w:val="00190919"/>
    <w:rsid w:val="00190B7F"/>
    <w:rsid w:val="00190E88"/>
    <w:rsid w:val="00190FD1"/>
    <w:rsid w:val="00191461"/>
    <w:rsid w:val="001921A0"/>
    <w:rsid w:val="00192988"/>
    <w:rsid w:val="00192B7F"/>
    <w:rsid w:val="00192EEF"/>
    <w:rsid w:val="00193150"/>
    <w:rsid w:val="00193F46"/>
    <w:rsid w:val="00194591"/>
    <w:rsid w:val="001954AF"/>
    <w:rsid w:val="00197A2F"/>
    <w:rsid w:val="00197F73"/>
    <w:rsid w:val="00197FC2"/>
    <w:rsid w:val="001A0C35"/>
    <w:rsid w:val="001A0D11"/>
    <w:rsid w:val="001A0EB5"/>
    <w:rsid w:val="001A10D3"/>
    <w:rsid w:val="001A1309"/>
    <w:rsid w:val="001A1D14"/>
    <w:rsid w:val="001A1D8F"/>
    <w:rsid w:val="001A26DF"/>
    <w:rsid w:val="001A2E17"/>
    <w:rsid w:val="001A326A"/>
    <w:rsid w:val="001A336C"/>
    <w:rsid w:val="001A3521"/>
    <w:rsid w:val="001A367C"/>
    <w:rsid w:val="001A3EAA"/>
    <w:rsid w:val="001A42C5"/>
    <w:rsid w:val="001A56D0"/>
    <w:rsid w:val="001A59DE"/>
    <w:rsid w:val="001A601F"/>
    <w:rsid w:val="001A60D8"/>
    <w:rsid w:val="001A6CD3"/>
    <w:rsid w:val="001A6DD6"/>
    <w:rsid w:val="001A7EF7"/>
    <w:rsid w:val="001B02FC"/>
    <w:rsid w:val="001B0B43"/>
    <w:rsid w:val="001B130D"/>
    <w:rsid w:val="001B1E48"/>
    <w:rsid w:val="001B2419"/>
    <w:rsid w:val="001B27CC"/>
    <w:rsid w:val="001B2D07"/>
    <w:rsid w:val="001B31FF"/>
    <w:rsid w:val="001B3278"/>
    <w:rsid w:val="001B32D1"/>
    <w:rsid w:val="001B3C02"/>
    <w:rsid w:val="001B433D"/>
    <w:rsid w:val="001B4F01"/>
    <w:rsid w:val="001B4FFD"/>
    <w:rsid w:val="001B6CE4"/>
    <w:rsid w:val="001B6E90"/>
    <w:rsid w:val="001B727C"/>
    <w:rsid w:val="001C0219"/>
    <w:rsid w:val="001C05E3"/>
    <w:rsid w:val="001C0B7E"/>
    <w:rsid w:val="001C0E67"/>
    <w:rsid w:val="001C0E8B"/>
    <w:rsid w:val="001C1225"/>
    <w:rsid w:val="001C13BD"/>
    <w:rsid w:val="001C13FE"/>
    <w:rsid w:val="001C1C50"/>
    <w:rsid w:val="001C1C84"/>
    <w:rsid w:val="001C1E80"/>
    <w:rsid w:val="001C20B3"/>
    <w:rsid w:val="001C259E"/>
    <w:rsid w:val="001C25A8"/>
    <w:rsid w:val="001C29A2"/>
    <w:rsid w:val="001C2A5B"/>
    <w:rsid w:val="001C308C"/>
    <w:rsid w:val="001C3B77"/>
    <w:rsid w:val="001C3E61"/>
    <w:rsid w:val="001C46EC"/>
    <w:rsid w:val="001C4E4F"/>
    <w:rsid w:val="001C5182"/>
    <w:rsid w:val="001C52AD"/>
    <w:rsid w:val="001C538E"/>
    <w:rsid w:val="001C5696"/>
    <w:rsid w:val="001C5E84"/>
    <w:rsid w:val="001C74C2"/>
    <w:rsid w:val="001C7A5B"/>
    <w:rsid w:val="001C7DCB"/>
    <w:rsid w:val="001C7F07"/>
    <w:rsid w:val="001D040C"/>
    <w:rsid w:val="001D0441"/>
    <w:rsid w:val="001D0681"/>
    <w:rsid w:val="001D1BF4"/>
    <w:rsid w:val="001D1EA6"/>
    <w:rsid w:val="001D2223"/>
    <w:rsid w:val="001D24B6"/>
    <w:rsid w:val="001D31DA"/>
    <w:rsid w:val="001D3251"/>
    <w:rsid w:val="001D4326"/>
    <w:rsid w:val="001D4596"/>
    <w:rsid w:val="001D66F1"/>
    <w:rsid w:val="001D7D8B"/>
    <w:rsid w:val="001E0FC9"/>
    <w:rsid w:val="001E1627"/>
    <w:rsid w:val="001E25B4"/>
    <w:rsid w:val="001E2C66"/>
    <w:rsid w:val="001E3055"/>
    <w:rsid w:val="001E3465"/>
    <w:rsid w:val="001E3887"/>
    <w:rsid w:val="001E40AA"/>
    <w:rsid w:val="001E4654"/>
    <w:rsid w:val="001E4F5C"/>
    <w:rsid w:val="001E55A4"/>
    <w:rsid w:val="001E579A"/>
    <w:rsid w:val="001E7583"/>
    <w:rsid w:val="001F0354"/>
    <w:rsid w:val="001F1054"/>
    <w:rsid w:val="001F195B"/>
    <w:rsid w:val="001F2027"/>
    <w:rsid w:val="001F2866"/>
    <w:rsid w:val="001F2DBB"/>
    <w:rsid w:val="001F360C"/>
    <w:rsid w:val="001F3AD8"/>
    <w:rsid w:val="001F3F75"/>
    <w:rsid w:val="001F458F"/>
    <w:rsid w:val="001F46EE"/>
    <w:rsid w:val="001F4A39"/>
    <w:rsid w:val="001F520C"/>
    <w:rsid w:val="001F546B"/>
    <w:rsid w:val="001F55A6"/>
    <w:rsid w:val="001F5B08"/>
    <w:rsid w:val="001F5F2F"/>
    <w:rsid w:val="001F708D"/>
    <w:rsid w:val="001F71FA"/>
    <w:rsid w:val="001F7660"/>
    <w:rsid w:val="001F7B15"/>
    <w:rsid w:val="001F7EF5"/>
    <w:rsid w:val="00200707"/>
    <w:rsid w:val="00200D81"/>
    <w:rsid w:val="0020120B"/>
    <w:rsid w:val="00201523"/>
    <w:rsid w:val="00201589"/>
    <w:rsid w:val="002016BE"/>
    <w:rsid w:val="00201A53"/>
    <w:rsid w:val="00201DE4"/>
    <w:rsid w:val="002024D6"/>
    <w:rsid w:val="00202B81"/>
    <w:rsid w:val="002035CC"/>
    <w:rsid w:val="00203974"/>
    <w:rsid w:val="00203C03"/>
    <w:rsid w:val="002043C0"/>
    <w:rsid w:val="00204631"/>
    <w:rsid w:val="00204686"/>
    <w:rsid w:val="002048AA"/>
    <w:rsid w:val="00204BF7"/>
    <w:rsid w:val="002053B0"/>
    <w:rsid w:val="002054CE"/>
    <w:rsid w:val="00205B7B"/>
    <w:rsid w:val="00205C15"/>
    <w:rsid w:val="0020667D"/>
    <w:rsid w:val="00206A5F"/>
    <w:rsid w:val="00206D0A"/>
    <w:rsid w:val="00207715"/>
    <w:rsid w:val="002103B6"/>
    <w:rsid w:val="002109D3"/>
    <w:rsid w:val="00210C22"/>
    <w:rsid w:val="0021120D"/>
    <w:rsid w:val="002115E4"/>
    <w:rsid w:val="0021194C"/>
    <w:rsid w:val="00211C11"/>
    <w:rsid w:val="00212229"/>
    <w:rsid w:val="002125B3"/>
    <w:rsid w:val="00212C91"/>
    <w:rsid w:val="00213B2E"/>
    <w:rsid w:val="00213CD8"/>
    <w:rsid w:val="00213EC1"/>
    <w:rsid w:val="00213FFA"/>
    <w:rsid w:val="00214849"/>
    <w:rsid w:val="00214AAE"/>
    <w:rsid w:val="00214E8E"/>
    <w:rsid w:val="00215132"/>
    <w:rsid w:val="0021520E"/>
    <w:rsid w:val="00215BE3"/>
    <w:rsid w:val="00216864"/>
    <w:rsid w:val="00216F85"/>
    <w:rsid w:val="0021759F"/>
    <w:rsid w:val="002176C6"/>
    <w:rsid w:val="00217B6A"/>
    <w:rsid w:val="002207AD"/>
    <w:rsid w:val="00220B14"/>
    <w:rsid w:val="00220C65"/>
    <w:rsid w:val="00220F6E"/>
    <w:rsid w:val="00220F97"/>
    <w:rsid w:val="002215DC"/>
    <w:rsid w:val="00221C9B"/>
    <w:rsid w:val="00222263"/>
    <w:rsid w:val="00222C72"/>
    <w:rsid w:val="002236C2"/>
    <w:rsid w:val="00223E6B"/>
    <w:rsid w:val="0022475F"/>
    <w:rsid w:val="00225E74"/>
    <w:rsid w:val="00225EB9"/>
    <w:rsid w:val="00226611"/>
    <w:rsid w:val="0022719D"/>
    <w:rsid w:val="0022770B"/>
    <w:rsid w:val="00227785"/>
    <w:rsid w:val="00227B27"/>
    <w:rsid w:val="00230316"/>
    <w:rsid w:val="00230A4C"/>
    <w:rsid w:val="00230BE5"/>
    <w:rsid w:val="00230C92"/>
    <w:rsid w:val="0023125C"/>
    <w:rsid w:val="002315AA"/>
    <w:rsid w:val="002317DC"/>
    <w:rsid w:val="00231818"/>
    <w:rsid w:val="00232208"/>
    <w:rsid w:val="00232482"/>
    <w:rsid w:val="00232E33"/>
    <w:rsid w:val="00233A60"/>
    <w:rsid w:val="00233DED"/>
    <w:rsid w:val="0023434B"/>
    <w:rsid w:val="0023467B"/>
    <w:rsid w:val="00235605"/>
    <w:rsid w:val="002360E2"/>
    <w:rsid w:val="002360E6"/>
    <w:rsid w:val="00236115"/>
    <w:rsid w:val="00236363"/>
    <w:rsid w:val="002364DE"/>
    <w:rsid w:val="00236C43"/>
    <w:rsid w:val="00237086"/>
    <w:rsid w:val="0024051D"/>
    <w:rsid w:val="00240646"/>
    <w:rsid w:val="00241097"/>
    <w:rsid w:val="002416EE"/>
    <w:rsid w:val="00241851"/>
    <w:rsid w:val="00241EA7"/>
    <w:rsid w:val="00242072"/>
    <w:rsid w:val="0024234E"/>
    <w:rsid w:val="002428CE"/>
    <w:rsid w:val="002428DB"/>
    <w:rsid w:val="00242902"/>
    <w:rsid w:val="00242912"/>
    <w:rsid w:val="002429C1"/>
    <w:rsid w:val="0024304C"/>
    <w:rsid w:val="00243797"/>
    <w:rsid w:val="00243B95"/>
    <w:rsid w:val="002448FB"/>
    <w:rsid w:val="002449D6"/>
    <w:rsid w:val="002459DC"/>
    <w:rsid w:val="00245A00"/>
    <w:rsid w:val="00245A13"/>
    <w:rsid w:val="00246171"/>
    <w:rsid w:val="002469FD"/>
    <w:rsid w:val="00246B42"/>
    <w:rsid w:val="00247294"/>
    <w:rsid w:val="00247659"/>
    <w:rsid w:val="0025030B"/>
    <w:rsid w:val="00250E21"/>
    <w:rsid w:val="00251D10"/>
    <w:rsid w:val="002528BA"/>
    <w:rsid w:val="00252AE2"/>
    <w:rsid w:val="00252CA7"/>
    <w:rsid w:val="00252FA1"/>
    <w:rsid w:val="00253ADD"/>
    <w:rsid w:val="00253EE8"/>
    <w:rsid w:val="00255277"/>
    <w:rsid w:val="0025619C"/>
    <w:rsid w:val="00256484"/>
    <w:rsid w:val="00256720"/>
    <w:rsid w:val="00256D57"/>
    <w:rsid w:val="00260461"/>
    <w:rsid w:val="00260824"/>
    <w:rsid w:val="00260D9D"/>
    <w:rsid w:val="00260E4A"/>
    <w:rsid w:val="0026128C"/>
    <w:rsid w:val="00261403"/>
    <w:rsid w:val="002614FA"/>
    <w:rsid w:val="00261503"/>
    <w:rsid w:val="0026176F"/>
    <w:rsid w:val="002620DB"/>
    <w:rsid w:val="00263E8D"/>
    <w:rsid w:val="0026509B"/>
    <w:rsid w:val="002659BA"/>
    <w:rsid w:val="002659C7"/>
    <w:rsid w:val="00265ACF"/>
    <w:rsid w:val="00265D2D"/>
    <w:rsid w:val="00265D5A"/>
    <w:rsid w:val="002666B9"/>
    <w:rsid w:val="00266ACF"/>
    <w:rsid w:val="00267174"/>
    <w:rsid w:val="002672A3"/>
    <w:rsid w:val="00267442"/>
    <w:rsid w:val="002676AB"/>
    <w:rsid w:val="002677D6"/>
    <w:rsid w:val="0027155A"/>
    <w:rsid w:val="0027264D"/>
    <w:rsid w:val="00273FE2"/>
    <w:rsid w:val="00274086"/>
    <w:rsid w:val="002745ED"/>
    <w:rsid w:val="0027466F"/>
    <w:rsid w:val="00274925"/>
    <w:rsid w:val="00275489"/>
    <w:rsid w:val="00275F23"/>
    <w:rsid w:val="0027628A"/>
    <w:rsid w:val="002764E4"/>
    <w:rsid w:val="00276999"/>
    <w:rsid w:val="002777F8"/>
    <w:rsid w:val="002800A8"/>
    <w:rsid w:val="00280AA0"/>
    <w:rsid w:val="00280ED7"/>
    <w:rsid w:val="00282E96"/>
    <w:rsid w:val="002832B1"/>
    <w:rsid w:val="00283411"/>
    <w:rsid w:val="00283CC6"/>
    <w:rsid w:val="00283EC8"/>
    <w:rsid w:val="00287B86"/>
    <w:rsid w:val="00290241"/>
    <w:rsid w:val="002909BC"/>
    <w:rsid w:val="0029102B"/>
    <w:rsid w:val="002919AE"/>
    <w:rsid w:val="00291D27"/>
    <w:rsid w:val="00291E99"/>
    <w:rsid w:val="0029223B"/>
    <w:rsid w:val="00292E78"/>
    <w:rsid w:val="00293434"/>
    <w:rsid w:val="00293439"/>
    <w:rsid w:val="00293A9F"/>
    <w:rsid w:val="00293FB6"/>
    <w:rsid w:val="002941AD"/>
    <w:rsid w:val="00294FDC"/>
    <w:rsid w:val="0029548F"/>
    <w:rsid w:val="00296293"/>
    <w:rsid w:val="00296CD4"/>
    <w:rsid w:val="00297454"/>
    <w:rsid w:val="002979DF"/>
    <w:rsid w:val="00297E6A"/>
    <w:rsid w:val="00297E73"/>
    <w:rsid w:val="002A08FF"/>
    <w:rsid w:val="002A0C79"/>
    <w:rsid w:val="002A1011"/>
    <w:rsid w:val="002A10F0"/>
    <w:rsid w:val="002A1513"/>
    <w:rsid w:val="002A18FC"/>
    <w:rsid w:val="002A2009"/>
    <w:rsid w:val="002A223C"/>
    <w:rsid w:val="002A23AE"/>
    <w:rsid w:val="002A245F"/>
    <w:rsid w:val="002A2897"/>
    <w:rsid w:val="002A289C"/>
    <w:rsid w:val="002A2CF2"/>
    <w:rsid w:val="002A2D2D"/>
    <w:rsid w:val="002A2D3E"/>
    <w:rsid w:val="002A2FB8"/>
    <w:rsid w:val="002A303D"/>
    <w:rsid w:val="002A39D7"/>
    <w:rsid w:val="002A44B1"/>
    <w:rsid w:val="002A453F"/>
    <w:rsid w:val="002A5013"/>
    <w:rsid w:val="002A569D"/>
    <w:rsid w:val="002A76D2"/>
    <w:rsid w:val="002A7831"/>
    <w:rsid w:val="002B00C6"/>
    <w:rsid w:val="002B04EC"/>
    <w:rsid w:val="002B0C0D"/>
    <w:rsid w:val="002B0CE8"/>
    <w:rsid w:val="002B1420"/>
    <w:rsid w:val="002B17CD"/>
    <w:rsid w:val="002B183C"/>
    <w:rsid w:val="002B18DD"/>
    <w:rsid w:val="002B1BF3"/>
    <w:rsid w:val="002B27DF"/>
    <w:rsid w:val="002B2AD8"/>
    <w:rsid w:val="002B3DC3"/>
    <w:rsid w:val="002B4B26"/>
    <w:rsid w:val="002B55F6"/>
    <w:rsid w:val="002B6917"/>
    <w:rsid w:val="002B747E"/>
    <w:rsid w:val="002B764C"/>
    <w:rsid w:val="002B7794"/>
    <w:rsid w:val="002B78EF"/>
    <w:rsid w:val="002C03DC"/>
    <w:rsid w:val="002C05B4"/>
    <w:rsid w:val="002C0D9D"/>
    <w:rsid w:val="002C0FD4"/>
    <w:rsid w:val="002C107E"/>
    <w:rsid w:val="002C144C"/>
    <w:rsid w:val="002C1767"/>
    <w:rsid w:val="002C1D55"/>
    <w:rsid w:val="002C387C"/>
    <w:rsid w:val="002C3AF5"/>
    <w:rsid w:val="002C455B"/>
    <w:rsid w:val="002C5530"/>
    <w:rsid w:val="002C578B"/>
    <w:rsid w:val="002C57DC"/>
    <w:rsid w:val="002C6B3C"/>
    <w:rsid w:val="002C6F4E"/>
    <w:rsid w:val="002C732B"/>
    <w:rsid w:val="002C7A54"/>
    <w:rsid w:val="002C7C2D"/>
    <w:rsid w:val="002D01AC"/>
    <w:rsid w:val="002D0867"/>
    <w:rsid w:val="002D1124"/>
    <w:rsid w:val="002D126D"/>
    <w:rsid w:val="002D1448"/>
    <w:rsid w:val="002D15AE"/>
    <w:rsid w:val="002D2019"/>
    <w:rsid w:val="002D22DD"/>
    <w:rsid w:val="002D2A20"/>
    <w:rsid w:val="002D2EDC"/>
    <w:rsid w:val="002D2F4D"/>
    <w:rsid w:val="002D314F"/>
    <w:rsid w:val="002D34DC"/>
    <w:rsid w:val="002D377A"/>
    <w:rsid w:val="002D3E2F"/>
    <w:rsid w:val="002D51A6"/>
    <w:rsid w:val="002D5648"/>
    <w:rsid w:val="002D5D89"/>
    <w:rsid w:val="002D5F0C"/>
    <w:rsid w:val="002D65B9"/>
    <w:rsid w:val="002D6B3F"/>
    <w:rsid w:val="002D7238"/>
    <w:rsid w:val="002D79AF"/>
    <w:rsid w:val="002E13F8"/>
    <w:rsid w:val="002E1A29"/>
    <w:rsid w:val="002E1CE9"/>
    <w:rsid w:val="002E1E89"/>
    <w:rsid w:val="002E20A7"/>
    <w:rsid w:val="002E280D"/>
    <w:rsid w:val="002E2847"/>
    <w:rsid w:val="002E2859"/>
    <w:rsid w:val="002E2C39"/>
    <w:rsid w:val="002E3A49"/>
    <w:rsid w:val="002E3BAE"/>
    <w:rsid w:val="002E519A"/>
    <w:rsid w:val="002E5B89"/>
    <w:rsid w:val="002E5EBB"/>
    <w:rsid w:val="002E5F1F"/>
    <w:rsid w:val="002E604F"/>
    <w:rsid w:val="002E6E59"/>
    <w:rsid w:val="002E701E"/>
    <w:rsid w:val="002E76F2"/>
    <w:rsid w:val="002F0046"/>
    <w:rsid w:val="002F0F2D"/>
    <w:rsid w:val="002F1049"/>
    <w:rsid w:val="002F3050"/>
    <w:rsid w:val="002F3835"/>
    <w:rsid w:val="002F39E8"/>
    <w:rsid w:val="002F3F88"/>
    <w:rsid w:val="002F46B8"/>
    <w:rsid w:val="002F5205"/>
    <w:rsid w:val="002F596B"/>
    <w:rsid w:val="002F5C98"/>
    <w:rsid w:val="002F67ED"/>
    <w:rsid w:val="002F68AF"/>
    <w:rsid w:val="002F6B2D"/>
    <w:rsid w:val="00300643"/>
    <w:rsid w:val="00300A22"/>
    <w:rsid w:val="00300A24"/>
    <w:rsid w:val="00301746"/>
    <w:rsid w:val="00301E4C"/>
    <w:rsid w:val="003025B1"/>
    <w:rsid w:val="00302B23"/>
    <w:rsid w:val="00303841"/>
    <w:rsid w:val="00304DCC"/>
    <w:rsid w:val="0030526A"/>
    <w:rsid w:val="00305392"/>
    <w:rsid w:val="0030567D"/>
    <w:rsid w:val="00305AC4"/>
    <w:rsid w:val="00305ED8"/>
    <w:rsid w:val="003065E8"/>
    <w:rsid w:val="00306C7D"/>
    <w:rsid w:val="00306CCE"/>
    <w:rsid w:val="00306F86"/>
    <w:rsid w:val="00307013"/>
    <w:rsid w:val="00307037"/>
    <w:rsid w:val="003072E1"/>
    <w:rsid w:val="00307C8A"/>
    <w:rsid w:val="00311145"/>
    <w:rsid w:val="00311567"/>
    <w:rsid w:val="003116F5"/>
    <w:rsid w:val="00311A9D"/>
    <w:rsid w:val="0031267A"/>
    <w:rsid w:val="00313223"/>
    <w:rsid w:val="00313233"/>
    <w:rsid w:val="003136EB"/>
    <w:rsid w:val="00313BBA"/>
    <w:rsid w:val="0031456C"/>
    <w:rsid w:val="003145EA"/>
    <w:rsid w:val="0031510F"/>
    <w:rsid w:val="0031530B"/>
    <w:rsid w:val="0031531B"/>
    <w:rsid w:val="003153F4"/>
    <w:rsid w:val="003156E4"/>
    <w:rsid w:val="0031590B"/>
    <w:rsid w:val="00315D9F"/>
    <w:rsid w:val="003162C9"/>
    <w:rsid w:val="00316300"/>
    <w:rsid w:val="00316448"/>
    <w:rsid w:val="0031653D"/>
    <w:rsid w:val="003169B4"/>
    <w:rsid w:val="00317121"/>
    <w:rsid w:val="00320565"/>
    <w:rsid w:val="00320664"/>
    <w:rsid w:val="003206AD"/>
    <w:rsid w:val="00320787"/>
    <w:rsid w:val="003207F4"/>
    <w:rsid w:val="00320A4F"/>
    <w:rsid w:val="003211C4"/>
    <w:rsid w:val="003213B8"/>
    <w:rsid w:val="003217AA"/>
    <w:rsid w:val="00321CD0"/>
    <w:rsid w:val="00322A28"/>
    <w:rsid w:val="00322BFD"/>
    <w:rsid w:val="00322F73"/>
    <w:rsid w:val="0032314A"/>
    <w:rsid w:val="0032401E"/>
    <w:rsid w:val="003241AA"/>
    <w:rsid w:val="00324446"/>
    <w:rsid w:val="00324E3D"/>
    <w:rsid w:val="0032507C"/>
    <w:rsid w:val="003256A3"/>
    <w:rsid w:val="003256C0"/>
    <w:rsid w:val="00325EF6"/>
    <w:rsid w:val="0032609E"/>
    <w:rsid w:val="00326C64"/>
    <w:rsid w:val="00327EF6"/>
    <w:rsid w:val="003303FC"/>
    <w:rsid w:val="003304CB"/>
    <w:rsid w:val="0033089E"/>
    <w:rsid w:val="00330E28"/>
    <w:rsid w:val="003312FC"/>
    <w:rsid w:val="0033187B"/>
    <w:rsid w:val="00332412"/>
    <w:rsid w:val="00332C8B"/>
    <w:rsid w:val="00333934"/>
    <w:rsid w:val="003340FC"/>
    <w:rsid w:val="00334128"/>
    <w:rsid w:val="00334222"/>
    <w:rsid w:val="0033484D"/>
    <w:rsid w:val="0033487B"/>
    <w:rsid w:val="00334A1C"/>
    <w:rsid w:val="00334B16"/>
    <w:rsid w:val="00334B3A"/>
    <w:rsid w:val="00334E7E"/>
    <w:rsid w:val="00335B75"/>
    <w:rsid w:val="00335E21"/>
    <w:rsid w:val="00336875"/>
    <w:rsid w:val="0033771E"/>
    <w:rsid w:val="00340B58"/>
    <w:rsid w:val="00340D79"/>
    <w:rsid w:val="003432B7"/>
    <w:rsid w:val="003437E5"/>
    <w:rsid w:val="003443A4"/>
    <w:rsid w:val="00344415"/>
    <w:rsid w:val="003451C9"/>
    <w:rsid w:val="003454B4"/>
    <w:rsid w:val="00346685"/>
    <w:rsid w:val="00346B99"/>
    <w:rsid w:val="00347A17"/>
    <w:rsid w:val="00350057"/>
    <w:rsid w:val="003508E6"/>
    <w:rsid w:val="00351257"/>
    <w:rsid w:val="00351479"/>
    <w:rsid w:val="00351739"/>
    <w:rsid w:val="003518CE"/>
    <w:rsid w:val="0035198B"/>
    <w:rsid w:val="00352271"/>
    <w:rsid w:val="003525BA"/>
    <w:rsid w:val="00352636"/>
    <w:rsid w:val="00352B9E"/>
    <w:rsid w:val="00352C84"/>
    <w:rsid w:val="00352CAD"/>
    <w:rsid w:val="00352EB5"/>
    <w:rsid w:val="00353254"/>
    <w:rsid w:val="0035329A"/>
    <w:rsid w:val="00353A4B"/>
    <w:rsid w:val="00353B38"/>
    <w:rsid w:val="003542B5"/>
    <w:rsid w:val="0035521C"/>
    <w:rsid w:val="00355797"/>
    <w:rsid w:val="00356324"/>
    <w:rsid w:val="00356436"/>
    <w:rsid w:val="003564C5"/>
    <w:rsid w:val="003565B7"/>
    <w:rsid w:val="00356E0F"/>
    <w:rsid w:val="00357683"/>
    <w:rsid w:val="003600B8"/>
    <w:rsid w:val="00360455"/>
    <w:rsid w:val="00360CF3"/>
    <w:rsid w:val="003611E7"/>
    <w:rsid w:val="00361E04"/>
    <w:rsid w:val="00361E95"/>
    <w:rsid w:val="0036241A"/>
    <w:rsid w:val="0036268E"/>
    <w:rsid w:val="00362D50"/>
    <w:rsid w:val="0036304B"/>
    <w:rsid w:val="00363E36"/>
    <w:rsid w:val="00364570"/>
    <w:rsid w:val="00364852"/>
    <w:rsid w:val="00364CEE"/>
    <w:rsid w:val="003655E0"/>
    <w:rsid w:val="00366217"/>
    <w:rsid w:val="00366413"/>
    <w:rsid w:val="00367510"/>
    <w:rsid w:val="00367621"/>
    <w:rsid w:val="00367833"/>
    <w:rsid w:val="00367BC8"/>
    <w:rsid w:val="003706ED"/>
    <w:rsid w:val="003710ED"/>
    <w:rsid w:val="0037160B"/>
    <w:rsid w:val="00371C59"/>
    <w:rsid w:val="00372507"/>
    <w:rsid w:val="00372D96"/>
    <w:rsid w:val="0037304D"/>
    <w:rsid w:val="003734AA"/>
    <w:rsid w:val="00373C36"/>
    <w:rsid w:val="00374041"/>
    <w:rsid w:val="00374105"/>
    <w:rsid w:val="00374354"/>
    <w:rsid w:val="00375557"/>
    <w:rsid w:val="0037565A"/>
    <w:rsid w:val="003759A3"/>
    <w:rsid w:val="00375FD3"/>
    <w:rsid w:val="0037632D"/>
    <w:rsid w:val="00376853"/>
    <w:rsid w:val="00376A07"/>
    <w:rsid w:val="00376E89"/>
    <w:rsid w:val="003770B0"/>
    <w:rsid w:val="00380AD2"/>
    <w:rsid w:val="00380D37"/>
    <w:rsid w:val="00380D71"/>
    <w:rsid w:val="00381D67"/>
    <w:rsid w:val="00381FD7"/>
    <w:rsid w:val="0038252E"/>
    <w:rsid w:val="003833B3"/>
    <w:rsid w:val="00383432"/>
    <w:rsid w:val="00383572"/>
    <w:rsid w:val="00383DC3"/>
    <w:rsid w:val="0038412F"/>
    <w:rsid w:val="00384572"/>
    <w:rsid w:val="003849B3"/>
    <w:rsid w:val="0038518C"/>
    <w:rsid w:val="00386054"/>
    <w:rsid w:val="0038637B"/>
    <w:rsid w:val="00386F0F"/>
    <w:rsid w:val="00386F36"/>
    <w:rsid w:val="003870E9"/>
    <w:rsid w:val="003902A8"/>
    <w:rsid w:val="003904CB"/>
    <w:rsid w:val="003906AE"/>
    <w:rsid w:val="003906C2"/>
    <w:rsid w:val="00390BF2"/>
    <w:rsid w:val="00390EE7"/>
    <w:rsid w:val="00391011"/>
    <w:rsid w:val="003918C5"/>
    <w:rsid w:val="00391A69"/>
    <w:rsid w:val="0039237E"/>
    <w:rsid w:val="00392388"/>
    <w:rsid w:val="003923A1"/>
    <w:rsid w:val="003925BD"/>
    <w:rsid w:val="003928C1"/>
    <w:rsid w:val="00392C0D"/>
    <w:rsid w:val="003937B3"/>
    <w:rsid w:val="00393CF5"/>
    <w:rsid w:val="00393E54"/>
    <w:rsid w:val="0039435A"/>
    <w:rsid w:val="0039455D"/>
    <w:rsid w:val="00394EFF"/>
    <w:rsid w:val="003950DC"/>
    <w:rsid w:val="00395D2B"/>
    <w:rsid w:val="00395DD2"/>
    <w:rsid w:val="00395F74"/>
    <w:rsid w:val="00396656"/>
    <w:rsid w:val="00396B8C"/>
    <w:rsid w:val="0039729A"/>
    <w:rsid w:val="003A02DE"/>
    <w:rsid w:val="003A0608"/>
    <w:rsid w:val="003A09AF"/>
    <w:rsid w:val="003A0EDA"/>
    <w:rsid w:val="003A20D6"/>
    <w:rsid w:val="003A2159"/>
    <w:rsid w:val="003A229E"/>
    <w:rsid w:val="003A31EA"/>
    <w:rsid w:val="003A3234"/>
    <w:rsid w:val="003A3276"/>
    <w:rsid w:val="003A33B4"/>
    <w:rsid w:val="003A3424"/>
    <w:rsid w:val="003A35B5"/>
    <w:rsid w:val="003A41F4"/>
    <w:rsid w:val="003A4618"/>
    <w:rsid w:val="003A4AE3"/>
    <w:rsid w:val="003A4AFC"/>
    <w:rsid w:val="003A4B15"/>
    <w:rsid w:val="003A4C39"/>
    <w:rsid w:val="003A4DA2"/>
    <w:rsid w:val="003A5816"/>
    <w:rsid w:val="003A74A3"/>
    <w:rsid w:val="003A7C56"/>
    <w:rsid w:val="003A7DE7"/>
    <w:rsid w:val="003B077D"/>
    <w:rsid w:val="003B0A79"/>
    <w:rsid w:val="003B0D7B"/>
    <w:rsid w:val="003B23DB"/>
    <w:rsid w:val="003B252F"/>
    <w:rsid w:val="003B2AA0"/>
    <w:rsid w:val="003B3755"/>
    <w:rsid w:val="003B3C3C"/>
    <w:rsid w:val="003B4C5E"/>
    <w:rsid w:val="003B5D1B"/>
    <w:rsid w:val="003B6050"/>
    <w:rsid w:val="003B64C3"/>
    <w:rsid w:val="003B6A90"/>
    <w:rsid w:val="003B6E5B"/>
    <w:rsid w:val="003B70E8"/>
    <w:rsid w:val="003B71F8"/>
    <w:rsid w:val="003B7A5B"/>
    <w:rsid w:val="003C0A69"/>
    <w:rsid w:val="003C1314"/>
    <w:rsid w:val="003C1467"/>
    <w:rsid w:val="003C1A83"/>
    <w:rsid w:val="003C1B5B"/>
    <w:rsid w:val="003C20AF"/>
    <w:rsid w:val="003C214F"/>
    <w:rsid w:val="003C2929"/>
    <w:rsid w:val="003C2A64"/>
    <w:rsid w:val="003C372A"/>
    <w:rsid w:val="003C3927"/>
    <w:rsid w:val="003C3A42"/>
    <w:rsid w:val="003C3E90"/>
    <w:rsid w:val="003C406F"/>
    <w:rsid w:val="003C4A44"/>
    <w:rsid w:val="003C551A"/>
    <w:rsid w:val="003C5ABC"/>
    <w:rsid w:val="003C5E05"/>
    <w:rsid w:val="003C6851"/>
    <w:rsid w:val="003C75F2"/>
    <w:rsid w:val="003C78CE"/>
    <w:rsid w:val="003D09CD"/>
    <w:rsid w:val="003D12E1"/>
    <w:rsid w:val="003D15DC"/>
    <w:rsid w:val="003D1BF4"/>
    <w:rsid w:val="003D22C9"/>
    <w:rsid w:val="003D22D5"/>
    <w:rsid w:val="003D2A22"/>
    <w:rsid w:val="003D2DC9"/>
    <w:rsid w:val="003D31F7"/>
    <w:rsid w:val="003D3823"/>
    <w:rsid w:val="003D4033"/>
    <w:rsid w:val="003D4590"/>
    <w:rsid w:val="003D4BBC"/>
    <w:rsid w:val="003D4D6E"/>
    <w:rsid w:val="003D5261"/>
    <w:rsid w:val="003D598E"/>
    <w:rsid w:val="003D6063"/>
    <w:rsid w:val="003D6365"/>
    <w:rsid w:val="003D65D5"/>
    <w:rsid w:val="003D679D"/>
    <w:rsid w:val="003D74DC"/>
    <w:rsid w:val="003D7AB4"/>
    <w:rsid w:val="003D7AF3"/>
    <w:rsid w:val="003E00C7"/>
    <w:rsid w:val="003E105F"/>
    <w:rsid w:val="003E15F9"/>
    <w:rsid w:val="003E2F64"/>
    <w:rsid w:val="003E35ED"/>
    <w:rsid w:val="003E38A6"/>
    <w:rsid w:val="003E3B0F"/>
    <w:rsid w:val="003E3EF6"/>
    <w:rsid w:val="003E4063"/>
    <w:rsid w:val="003E42AC"/>
    <w:rsid w:val="003E44E1"/>
    <w:rsid w:val="003E4611"/>
    <w:rsid w:val="003E4BE7"/>
    <w:rsid w:val="003E50B3"/>
    <w:rsid w:val="003E5683"/>
    <w:rsid w:val="003E5C70"/>
    <w:rsid w:val="003E610D"/>
    <w:rsid w:val="003E63AD"/>
    <w:rsid w:val="003E7442"/>
    <w:rsid w:val="003F0500"/>
    <w:rsid w:val="003F0CEB"/>
    <w:rsid w:val="003F17A9"/>
    <w:rsid w:val="003F1F26"/>
    <w:rsid w:val="003F1FDA"/>
    <w:rsid w:val="003F210F"/>
    <w:rsid w:val="003F2B43"/>
    <w:rsid w:val="003F33F8"/>
    <w:rsid w:val="003F3E09"/>
    <w:rsid w:val="003F3ED2"/>
    <w:rsid w:val="003F56E0"/>
    <w:rsid w:val="003F56E6"/>
    <w:rsid w:val="003F57DD"/>
    <w:rsid w:val="003F6AE3"/>
    <w:rsid w:val="003F74F1"/>
    <w:rsid w:val="003F777F"/>
    <w:rsid w:val="003F781B"/>
    <w:rsid w:val="003F79B3"/>
    <w:rsid w:val="003F7DA0"/>
    <w:rsid w:val="00400132"/>
    <w:rsid w:val="004001AA"/>
    <w:rsid w:val="004004EF"/>
    <w:rsid w:val="004005B6"/>
    <w:rsid w:val="004006B8"/>
    <w:rsid w:val="00401A17"/>
    <w:rsid w:val="0040211C"/>
    <w:rsid w:val="0040271F"/>
    <w:rsid w:val="00402C99"/>
    <w:rsid w:val="00402DBC"/>
    <w:rsid w:val="00402DF1"/>
    <w:rsid w:val="00403473"/>
    <w:rsid w:val="00403566"/>
    <w:rsid w:val="0040389D"/>
    <w:rsid w:val="0040395F"/>
    <w:rsid w:val="00404A79"/>
    <w:rsid w:val="00404B05"/>
    <w:rsid w:val="00405144"/>
    <w:rsid w:val="004052F5"/>
    <w:rsid w:val="00405430"/>
    <w:rsid w:val="00405D41"/>
    <w:rsid w:val="00405DB5"/>
    <w:rsid w:val="00406106"/>
    <w:rsid w:val="0040767B"/>
    <w:rsid w:val="00407E81"/>
    <w:rsid w:val="004102AC"/>
    <w:rsid w:val="00410464"/>
    <w:rsid w:val="00410AF3"/>
    <w:rsid w:val="00410B49"/>
    <w:rsid w:val="00411350"/>
    <w:rsid w:val="004115D7"/>
    <w:rsid w:val="00412677"/>
    <w:rsid w:val="004128A9"/>
    <w:rsid w:val="00412B6A"/>
    <w:rsid w:val="00412E72"/>
    <w:rsid w:val="00412EF1"/>
    <w:rsid w:val="00413157"/>
    <w:rsid w:val="004131E6"/>
    <w:rsid w:val="00413C71"/>
    <w:rsid w:val="00413FAB"/>
    <w:rsid w:val="00414AEC"/>
    <w:rsid w:val="00414E1F"/>
    <w:rsid w:val="00414FD8"/>
    <w:rsid w:val="004159C8"/>
    <w:rsid w:val="004159D4"/>
    <w:rsid w:val="00415EFB"/>
    <w:rsid w:val="00416078"/>
    <w:rsid w:val="00416139"/>
    <w:rsid w:val="00416389"/>
    <w:rsid w:val="00416750"/>
    <w:rsid w:val="00416B42"/>
    <w:rsid w:val="00416B54"/>
    <w:rsid w:val="00416D7E"/>
    <w:rsid w:val="004174B3"/>
    <w:rsid w:val="0041780B"/>
    <w:rsid w:val="004200BD"/>
    <w:rsid w:val="00420F29"/>
    <w:rsid w:val="00420F30"/>
    <w:rsid w:val="00420F7D"/>
    <w:rsid w:val="00421649"/>
    <w:rsid w:val="00421839"/>
    <w:rsid w:val="00421B0E"/>
    <w:rsid w:val="00421BE9"/>
    <w:rsid w:val="00421D33"/>
    <w:rsid w:val="00422394"/>
    <w:rsid w:val="00422593"/>
    <w:rsid w:val="0042275B"/>
    <w:rsid w:val="0042283C"/>
    <w:rsid w:val="00422851"/>
    <w:rsid w:val="00422B45"/>
    <w:rsid w:val="00423135"/>
    <w:rsid w:val="004236B2"/>
    <w:rsid w:val="004236E0"/>
    <w:rsid w:val="004236EE"/>
    <w:rsid w:val="00423BEF"/>
    <w:rsid w:val="00423F7A"/>
    <w:rsid w:val="00424665"/>
    <w:rsid w:val="00424972"/>
    <w:rsid w:val="00425052"/>
    <w:rsid w:val="004250F9"/>
    <w:rsid w:val="00425707"/>
    <w:rsid w:val="00425C86"/>
    <w:rsid w:val="004260C9"/>
    <w:rsid w:val="004261DD"/>
    <w:rsid w:val="004264A7"/>
    <w:rsid w:val="0042674C"/>
    <w:rsid w:val="004272E3"/>
    <w:rsid w:val="00427375"/>
    <w:rsid w:val="0042742A"/>
    <w:rsid w:val="004277C9"/>
    <w:rsid w:val="00427AEB"/>
    <w:rsid w:val="00427BF5"/>
    <w:rsid w:val="00427F21"/>
    <w:rsid w:val="00430110"/>
    <w:rsid w:val="00430449"/>
    <w:rsid w:val="00430491"/>
    <w:rsid w:val="00430C61"/>
    <w:rsid w:val="00430CDD"/>
    <w:rsid w:val="00430DA3"/>
    <w:rsid w:val="00430ED0"/>
    <w:rsid w:val="004312CB"/>
    <w:rsid w:val="004313FB"/>
    <w:rsid w:val="00431CA4"/>
    <w:rsid w:val="00433B8D"/>
    <w:rsid w:val="004340E3"/>
    <w:rsid w:val="0043475E"/>
    <w:rsid w:val="00434CC6"/>
    <w:rsid w:val="00434DE2"/>
    <w:rsid w:val="00435102"/>
    <w:rsid w:val="0043537E"/>
    <w:rsid w:val="0043546C"/>
    <w:rsid w:val="0043549C"/>
    <w:rsid w:val="00436391"/>
    <w:rsid w:val="00436C5C"/>
    <w:rsid w:val="004371D4"/>
    <w:rsid w:val="004376DB"/>
    <w:rsid w:val="0043774B"/>
    <w:rsid w:val="004378FE"/>
    <w:rsid w:val="004379BC"/>
    <w:rsid w:val="00440C27"/>
    <w:rsid w:val="0044125E"/>
    <w:rsid w:val="0044180A"/>
    <w:rsid w:val="00441BCB"/>
    <w:rsid w:val="00441DEB"/>
    <w:rsid w:val="004423C5"/>
    <w:rsid w:val="00442621"/>
    <w:rsid w:val="00442BA9"/>
    <w:rsid w:val="004437AF"/>
    <w:rsid w:val="004441EF"/>
    <w:rsid w:val="00444414"/>
    <w:rsid w:val="00444A18"/>
    <w:rsid w:val="00444A85"/>
    <w:rsid w:val="00444AEB"/>
    <w:rsid w:val="00444F7E"/>
    <w:rsid w:val="00445139"/>
    <w:rsid w:val="00445148"/>
    <w:rsid w:val="00446168"/>
    <w:rsid w:val="00446C50"/>
    <w:rsid w:val="00447137"/>
    <w:rsid w:val="00447520"/>
    <w:rsid w:val="0044753D"/>
    <w:rsid w:val="00450048"/>
    <w:rsid w:val="004507D4"/>
    <w:rsid w:val="00451126"/>
    <w:rsid w:val="00451364"/>
    <w:rsid w:val="0045264D"/>
    <w:rsid w:val="004526C3"/>
    <w:rsid w:val="00452A9C"/>
    <w:rsid w:val="00452AB5"/>
    <w:rsid w:val="00452D0E"/>
    <w:rsid w:val="00452F5A"/>
    <w:rsid w:val="00452F86"/>
    <w:rsid w:val="00453091"/>
    <w:rsid w:val="004533B9"/>
    <w:rsid w:val="0045384B"/>
    <w:rsid w:val="00453C49"/>
    <w:rsid w:val="00453D2D"/>
    <w:rsid w:val="0045442C"/>
    <w:rsid w:val="004566BF"/>
    <w:rsid w:val="00456F6A"/>
    <w:rsid w:val="00456F7F"/>
    <w:rsid w:val="0045771D"/>
    <w:rsid w:val="00457F33"/>
    <w:rsid w:val="004603F7"/>
    <w:rsid w:val="00460457"/>
    <w:rsid w:val="004608F6"/>
    <w:rsid w:val="00460AD0"/>
    <w:rsid w:val="00460E9A"/>
    <w:rsid w:val="004611F6"/>
    <w:rsid w:val="0046127C"/>
    <w:rsid w:val="004612EE"/>
    <w:rsid w:val="00461690"/>
    <w:rsid w:val="00461D34"/>
    <w:rsid w:val="004626C0"/>
    <w:rsid w:val="004629DF"/>
    <w:rsid w:val="00463A20"/>
    <w:rsid w:val="00463BA0"/>
    <w:rsid w:val="004644B0"/>
    <w:rsid w:val="0046481B"/>
    <w:rsid w:val="00464BED"/>
    <w:rsid w:val="00464F39"/>
    <w:rsid w:val="00464F6A"/>
    <w:rsid w:val="00465B41"/>
    <w:rsid w:val="004668B1"/>
    <w:rsid w:val="00467057"/>
    <w:rsid w:val="00467A37"/>
    <w:rsid w:val="00467AF2"/>
    <w:rsid w:val="00467DB9"/>
    <w:rsid w:val="0047020A"/>
    <w:rsid w:val="004707DF"/>
    <w:rsid w:val="00470CB2"/>
    <w:rsid w:val="00470EBF"/>
    <w:rsid w:val="00470F60"/>
    <w:rsid w:val="004712EB"/>
    <w:rsid w:val="00471C9A"/>
    <w:rsid w:val="0047253A"/>
    <w:rsid w:val="00472617"/>
    <w:rsid w:val="00472885"/>
    <w:rsid w:val="00472F96"/>
    <w:rsid w:val="004730E1"/>
    <w:rsid w:val="00473152"/>
    <w:rsid w:val="0047318B"/>
    <w:rsid w:val="00473199"/>
    <w:rsid w:val="00473C21"/>
    <w:rsid w:val="004753F6"/>
    <w:rsid w:val="0047574E"/>
    <w:rsid w:val="004759F4"/>
    <w:rsid w:val="00475F8F"/>
    <w:rsid w:val="00476580"/>
    <w:rsid w:val="00476AAD"/>
    <w:rsid w:val="00477CEB"/>
    <w:rsid w:val="00480B9B"/>
    <w:rsid w:val="00480EBE"/>
    <w:rsid w:val="0048105A"/>
    <w:rsid w:val="00482A4A"/>
    <w:rsid w:val="00482F3C"/>
    <w:rsid w:val="004841ED"/>
    <w:rsid w:val="0048421A"/>
    <w:rsid w:val="004845C6"/>
    <w:rsid w:val="00484FA0"/>
    <w:rsid w:val="0048543D"/>
    <w:rsid w:val="00485D8A"/>
    <w:rsid w:val="004862A9"/>
    <w:rsid w:val="00486720"/>
    <w:rsid w:val="00486962"/>
    <w:rsid w:val="00486BF1"/>
    <w:rsid w:val="00486F7E"/>
    <w:rsid w:val="00487938"/>
    <w:rsid w:val="00487B5E"/>
    <w:rsid w:val="0049071D"/>
    <w:rsid w:val="00490B2B"/>
    <w:rsid w:val="00490C86"/>
    <w:rsid w:val="00490CC3"/>
    <w:rsid w:val="00491EBD"/>
    <w:rsid w:val="00492542"/>
    <w:rsid w:val="004935B7"/>
    <w:rsid w:val="004939D3"/>
    <w:rsid w:val="00493D21"/>
    <w:rsid w:val="00494574"/>
    <w:rsid w:val="00494C41"/>
    <w:rsid w:val="00494EB4"/>
    <w:rsid w:val="004960B1"/>
    <w:rsid w:val="004963B2"/>
    <w:rsid w:val="0049751D"/>
    <w:rsid w:val="004A05DA"/>
    <w:rsid w:val="004A06C8"/>
    <w:rsid w:val="004A0761"/>
    <w:rsid w:val="004A11C2"/>
    <w:rsid w:val="004A1439"/>
    <w:rsid w:val="004A1A6C"/>
    <w:rsid w:val="004A1B1A"/>
    <w:rsid w:val="004A1F31"/>
    <w:rsid w:val="004A2071"/>
    <w:rsid w:val="004A20EA"/>
    <w:rsid w:val="004A2A9B"/>
    <w:rsid w:val="004A2E50"/>
    <w:rsid w:val="004A32C1"/>
    <w:rsid w:val="004A3F04"/>
    <w:rsid w:val="004A42CF"/>
    <w:rsid w:val="004A4A88"/>
    <w:rsid w:val="004A4EA9"/>
    <w:rsid w:val="004A5C63"/>
    <w:rsid w:val="004A64FA"/>
    <w:rsid w:val="004A669F"/>
    <w:rsid w:val="004A66C9"/>
    <w:rsid w:val="004A7576"/>
    <w:rsid w:val="004A783B"/>
    <w:rsid w:val="004A7942"/>
    <w:rsid w:val="004A7FB4"/>
    <w:rsid w:val="004B0D46"/>
    <w:rsid w:val="004B0FFF"/>
    <w:rsid w:val="004B106F"/>
    <w:rsid w:val="004B179F"/>
    <w:rsid w:val="004B23A5"/>
    <w:rsid w:val="004B2420"/>
    <w:rsid w:val="004B315B"/>
    <w:rsid w:val="004B3261"/>
    <w:rsid w:val="004B3667"/>
    <w:rsid w:val="004B407A"/>
    <w:rsid w:val="004B4C4D"/>
    <w:rsid w:val="004B5D2F"/>
    <w:rsid w:val="004B627C"/>
    <w:rsid w:val="004B7303"/>
    <w:rsid w:val="004B7673"/>
    <w:rsid w:val="004B77C3"/>
    <w:rsid w:val="004B7E35"/>
    <w:rsid w:val="004C09C0"/>
    <w:rsid w:val="004C0D22"/>
    <w:rsid w:val="004C1978"/>
    <w:rsid w:val="004C1C51"/>
    <w:rsid w:val="004C2629"/>
    <w:rsid w:val="004C29C5"/>
    <w:rsid w:val="004C360E"/>
    <w:rsid w:val="004C3AE6"/>
    <w:rsid w:val="004C3BAE"/>
    <w:rsid w:val="004C3D3F"/>
    <w:rsid w:val="004C3FFB"/>
    <w:rsid w:val="004C4807"/>
    <w:rsid w:val="004C497F"/>
    <w:rsid w:val="004C4BB0"/>
    <w:rsid w:val="004C52D2"/>
    <w:rsid w:val="004C5893"/>
    <w:rsid w:val="004C5A5D"/>
    <w:rsid w:val="004C5C68"/>
    <w:rsid w:val="004C60CF"/>
    <w:rsid w:val="004C6CF0"/>
    <w:rsid w:val="004C6FFB"/>
    <w:rsid w:val="004C7C1C"/>
    <w:rsid w:val="004D0236"/>
    <w:rsid w:val="004D028B"/>
    <w:rsid w:val="004D1292"/>
    <w:rsid w:val="004D17BF"/>
    <w:rsid w:val="004D1800"/>
    <w:rsid w:val="004D1C2D"/>
    <w:rsid w:val="004D2B17"/>
    <w:rsid w:val="004D2C03"/>
    <w:rsid w:val="004D2F95"/>
    <w:rsid w:val="004D34AC"/>
    <w:rsid w:val="004D3702"/>
    <w:rsid w:val="004D46D0"/>
    <w:rsid w:val="004D4A6D"/>
    <w:rsid w:val="004D5072"/>
    <w:rsid w:val="004D5918"/>
    <w:rsid w:val="004D5D13"/>
    <w:rsid w:val="004D5EEB"/>
    <w:rsid w:val="004D6B59"/>
    <w:rsid w:val="004D754B"/>
    <w:rsid w:val="004D7676"/>
    <w:rsid w:val="004D77B5"/>
    <w:rsid w:val="004E0039"/>
    <w:rsid w:val="004E012F"/>
    <w:rsid w:val="004E0567"/>
    <w:rsid w:val="004E05C9"/>
    <w:rsid w:val="004E07DB"/>
    <w:rsid w:val="004E17C7"/>
    <w:rsid w:val="004E1CEB"/>
    <w:rsid w:val="004E3631"/>
    <w:rsid w:val="004E36C9"/>
    <w:rsid w:val="004E3A35"/>
    <w:rsid w:val="004E3F75"/>
    <w:rsid w:val="004E48DC"/>
    <w:rsid w:val="004E4A91"/>
    <w:rsid w:val="004E4E50"/>
    <w:rsid w:val="004E508E"/>
    <w:rsid w:val="004E5109"/>
    <w:rsid w:val="004E5388"/>
    <w:rsid w:val="004E55CE"/>
    <w:rsid w:val="004E655A"/>
    <w:rsid w:val="004E6C18"/>
    <w:rsid w:val="004E7939"/>
    <w:rsid w:val="004E7942"/>
    <w:rsid w:val="004E7D43"/>
    <w:rsid w:val="004F03BB"/>
    <w:rsid w:val="004F08CC"/>
    <w:rsid w:val="004F0984"/>
    <w:rsid w:val="004F0C08"/>
    <w:rsid w:val="004F10BC"/>
    <w:rsid w:val="004F17C4"/>
    <w:rsid w:val="004F1B5A"/>
    <w:rsid w:val="004F2327"/>
    <w:rsid w:val="004F2C44"/>
    <w:rsid w:val="004F3005"/>
    <w:rsid w:val="004F3378"/>
    <w:rsid w:val="004F3641"/>
    <w:rsid w:val="004F3BAA"/>
    <w:rsid w:val="004F4408"/>
    <w:rsid w:val="004F44BE"/>
    <w:rsid w:val="004F4B31"/>
    <w:rsid w:val="004F4B59"/>
    <w:rsid w:val="004F5E6E"/>
    <w:rsid w:val="004F6367"/>
    <w:rsid w:val="004F6554"/>
    <w:rsid w:val="004F6634"/>
    <w:rsid w:val="004F6E1E"/>
    <w:rsid w:val="004F77D9"/>
    <w:rsid w:val="004F7D7C"/>
    <w:rsid w:val="005014D3"/>
    <w:rsid w:val="00501B04"/>
    <w:rsid w:val="00501BCB"/>
    <w:rsid w:val="00501D0D"/>
    <w:rsid w:val="00502BC0"/>
    <w:rsid w:val="00502F40"/>
    <w:rsid w:val="0050365D"/>
    <w:rsid w:val="00503969"/>
    <w:rsid w:val="0050408B"/>
    <w:rsid w:val="0050430A"/>
    <w:rsid w:val="00504427"/>
    <w:rsid w:val="00504BAC"/>
    <w:rsid w:val="00504BAF"/>
    <w:rsid w:val="00504BB0"/>
    <w:rsid w:val="00504E01"/>
    <w:rsid w:val="005057B7"/>
    <w:rsid w:val="00506808"/>
    <w:rsid w:val="0050689E"/>
    <w:rsid w:val="00506BA2"/>
    <w:rsid w:val="00506E09"/>
    <w:rsid w:val="00506E44"/>
    <w:rsid w:val="005071DF"/>
    <w:rsid w:val="00507366"/>
    <w:rsid w:val="00507569"/>
    <w:rsid w:val="005076F0"/>
    <w:rsid w:val="00510ADB"/>
    <w:rsid w:val="00510D22"/>
    <w:rsid w:val="00510D98"/>
    <w:rsid w:val="00510D99"/>
    <w:rsid w:val="0051115B"/>
    <w:rsid w:val="0051118A"/>
    <w:rsid w:val="0051146E"/>
    <w:rsid w:val="00511895"/>
    <w:rsid w:val="00513226"/>
    <w:rsid w:val="0051333B"/>
    <w:rsid w:val="0051342E"/>
    <w:rsid w:val="00513440"/>
    <w:rsid w:val="00514608"/>
    <w:rsid w:val="0051489E"/>
    <w:rsid w:val="00514D71"/>
    <w:rsid w:val="00515C60"/>
    <w:rsid w:val="005164B3"/>
    <w:rsid w:val="0051651C"/>
    <w:rsid w:val="00516CD4"/>
    <w:rsid w:val="005172BD"/>
    <w:rsid w:val="00517926"/>
    <w:rsid w:val="00520663"/>
    <w:rsid w:val="00520869"/>
    <w:rsid w:val="0052096E"/>
    <w:rsid w:val="005213DB"/>
    <w:rsid w:val="00521ACC"/>
    <w:rsid w:val="00521DE0"/>
    <w:rsid w:val="00521F66"/>
    <w:rsid w:val="005221D6"/>
    <w:rsid w:val="005221E6"/>
    <w:rsid w:val="00522B5A"/>
    <w:rsid w:val="00522CAA"/>
    <w:rsid w:val="00524F6C"/>
    <w:rsid w:val="0052562B"/>
    <w:rsid w:val="00525FE9"/>
    <w:rsid w:val="00527A38"/>
    <w:rsid w:val="005307AC"/>
    <w:rsid w:val="00530D19"/>
    <w:rsid w:val="00531021"/>
    <w:rsid w:val="00531EA6"/>
    <w:rsid w:val="00531FE9"/>
    <w:rsid w:val="00532D60"/>
    <w:rsid w:val="00533370"/>
    <w:rsid w:val="00533485"/>
    <w:rsid w:val="00533C66"/>
    <w:rsid w:val="00533F7C"/>
    <w:rsid w:val="005347BA"/>
    <w:rsid w:val="00534A6F"/>
    <w:rsid w:val="005353ED"/>
    <w:rsid w:val="00535774"/>
    <w:rsid w:val="005371F3"/>
    <w:rsid w:val="00537230"/>
    <w:rsid w:val="00540514"/>
    <w:rsid w:val="005410EF"/>
    <w:rsid w:val="005412C0"/>
    <w:rsid w:val="00542AF0"/>
    <w:rsid w:val="00542ED3"/>
    <w:rsid w:val="00543CFA"/>
    <w:rsid w:val="0054435B"/>
    <w:rsid w:val="0054440B"/>
    <w:rsid w:val="005448F2"/>
    <w:rsid w:val="0054491D"/>
    <w:rsid w:val="005456B4"/>
    <w:rsid w:val="005458E5"/>
    <w:rsid w:val="00545F63"/>
    <w:rsid w:val="00545F6C"/>
    <w:rsid w:val="005467DA"/>
    <w:rsid w:val="00546C80"/>
    <w:rsid w:val="00546F64"/>
    <w:rsid w:val="00547682"/>
    <w:rsid w:val="0055082C"/>
    <w:rsid w:val="00550AAE"/>
    <w:rsid w:val="005511B7"/>
    <w:rsid w:val="00551BF4"/>
    <w:rsid w:val="005521AC"/>
    <w:rsid w:val="00552D43"/>
    <w:rsid w:val="005532BB"/>
    <w:rsid w:val="005534C6"/>
    <w:rsid w:val="00553921"/>
    <w:rsid w:val="00553EF1"/>
    <w:rsid w:val="00554184"/>
    <w:rsid w:val="0055418B"/>
    <w:rsid w:val="00555073"/>
    <w:rsid w:val="00555A66"/>
    <w:rsid w:val="00555A92"/>
    <w:rsid w:val="00555BEE"/>
    <w:rsid w:val="00555C94"/>
    <w:rsid w:val="00555CE2"/>
    <w:rsid w:val="00556E24"/>
    <w:rsid w:val="005572FC"/>
    <w:rsid w:val="00557CE2"/>
    <w:rsid w:val="00560ED7"/>
    <w:rsid w:val="00561B04"/>
    <w:rsid w:val="00562055"/>
    <w:rsid w:val="00562156"/>
    <w:rsid w:val="0056306F"/>
    <w:rsid w:val="00563488"/>
    <w:rsid w:val="00563695"/>
    <w:rsid w:val="005640F9"/>
    <w:rsid w:val="00564ADC"/>
    <w:rsid w:val="00564BF7"/>
    <w:rsid w:val="0056500D"/>
    <w:rsid w:val="0056535F"/>
    <w:rsid w:val="005654B7"/>
    <w:rsid w:val="005656AC"/>
    <w:rsid w:val="00565791"/>
    <w:rsid w:val="00565BB4"/>
    <w:rsid w:val="00566168"/>
    <w:rsid w:val="005665E5"/>
    <w:rsid w:val="00566B32"/>
    <w:rsid w:val="00566F38"/>
    <w:rsid w:val="005676BC"/>
    <w:rsid w:val="005679B0"/>
    <w:rsid w:val="00567CAC"/>
    <w:rsid w:val="0057040D"/>
    <w:rsid w:val="00570E04"/>
    <w:rsid w:val="005717EF"/>
    <w:rsid w:val="00571C46"/>
    <w:rsid w:val="00571E00"/>
    <w:rsid w:val="005720B3"/>
    <w:rsid w:val="0057219C"/>
    <w:rsid w:val="00572F0B"/>
    <w:rsid w:val="00572F97"/>
    <w:rsid w:val="00573106"/>
    <w:rsid w:val="0057359A"/>
    <w:rsid w:val="00574048"/>
    <w:rsid w:val="0057458C"/>
    <w:rsid w:val="005746BB"/>
    <w:rsid w:val="00574728"/>
    <w:rsid w:val="00575D0C"/>
    <w:rsid w:val="00575FA6"/>
    <w:rsid w:val="0057653C"/>
    <w:rsid w:val="00576782"/>
    <w:rsid w:val="0057682C"/>
    <w:rsid w:val="00576A01"/>
    <w:rsid w:val="00576A4B"/>
    <w:rsid w:val="00577151"/>
    <w:rsid w:val="00577631"/>
    <w:rsid w:val="005779D7"/>
    <w:rsid w:val="005779F9"/>
    <w:rsid w:val="00577A02"/>
    <w:rsid w:val="00577D3A"/>
    <w:rsid w:val="00577FAC"/>
    <w:rsid w:val="005805F4"/>
    <w:rsid w:val="00580997"/>
    <w:rsid w:val="00580B63"/>
    <w:rsid w:val="00580D26"/>
    <w:rsid w:val="005811B5"/>
    <w:rsid w:val="00581A66"/>
    <w:rsid w:val="00581D6E"/>
    <w:rsid w:val="005822CA"/>
    <w:rsid w:val="00582307"/>
    <w:rsid w:val="0058294B"/>
    <w:rsid w:val="00582ADB"/>
    <w:rsid w:val="005836FB"/>
    <w:rsid w:val="005838D2"/>
    <w:rsid w:val="00583FD4"/>
    <w:rsid w:val="0058429E"/>
    <w:rsid w:val="0058463F"/>
    <w:rsid w:val="005848FC"/>
    <w:rsid w:val="0058498F"/>
    <w:rsid w:val="00585A1B"/>
    <w:rsid w:val="00585A4C"/>
    <w:rsid w:val="00586632"/>
    <w:rsid w:val="00586EDB"/>
    <w:rsid w:val="00587511"/>
    <w:rsid w:val="00587519"/>
    <w:rsid w:val="00587637"/>
    <w:rsid w:val="00587BBE"/>
    <w:rsid w:val="00587E3C"/>
    <w:rsid w:val="00587FAC"/>
    <w:rsid w:val="00590CEE"/>
    <w:rsid w:val="00591058"/>
    <w:rsid w:val="005917C4"/>
    <w:rsid w:val="00591805"/>
    <w:rsid w:val="0059246C"/>
    <w:rsid w:val="00592806"/>
    <w:rsid w:val="00592A7D"/>
    <w:rsid w:val="00592BBE"/>
    <w:rsid w:val="00593598"/>
    <w:rsid w:val="005936E2"/>
    <w:rsid w:val="00594691"/>
    <w:rsid w:val="005947E0"/>
    <w:rsid w:val="005948BC"/>
    <w:rsid w:val="00594ADD"/>
    <w:rsid w:val="00594FEC"/>
    <w:rsid w:val="0059588F"/>
    <w:rsid w:val="00595D59"/>
    <w:rsid w:val="005969DD"/>
    <w:rsid w:val="005970FA"/>
    <w:rsid w:val="00597A33"/>
    <w:rsid w:val="005A0086"/>
    <w:rsid w:val="005A05A3"/>
    <w:rsid w:val="005A0E35"/>
    <w:rsid w:val="005A1578"/>
    <w:rsid w:val="005A1990"/>
    <w:rsid w:val="005A1A10"/>
    <w:rsid w:val="005A1DD8"/>
    <w:rsid w:val="005A2D35"/>
    <w:rsid w:val="005A314E"/>
    <w:rsid w:val="005A32E4"/>
    <w:rsid w:val="005A4366"/>
    <w:rsid w:val="005A46F7"/>
    <w:rsid w:val="005A4A1C"/>
    <w:rsid w:val="005A6097"/>
    <w:rsid w:val="005A62D9"/>
    <w:rsid w:val="005A63CD"/>
    <w:rsid w:val="005A6694"/>
    <w:rsid w:val="005A6B07"/>
    <w:rsid w:val="005A72C8"/>
    <w:rsid w:val="005A73C1"/>
    <w:rsid w:val="005A7B67"/>
    <w:rsid w:val="005A7B7B"/>
    <w:rsid w:val="005A7DCE"/>
    <w:rsid w:val="005A7F42"/>
    <w:rsid w:val="005B06A0"/>
    <w:rsid w:val="005B0AA2"/>
    <w:rsid w:val="005B0D66"/>
    <w:rsid w:val="005B190D"/>
    <w:rsid w:val="005B2090"/>
    <w:rsid w:val="005B276B"/>
    <w:rsid w:val="005B284E"/>
    <w:rsid w:val="005B2C59"/>
    <w:rsid w:val="005B3166"/>
    <w:rsid w:val="005B33C5"/>
    <w:rsid w:val="005B36A4"/>
    <w:rsid w:val="005B3B3D"/>
    <w:rsid w:val="005B3F26"/>
    <w:rsid w:val="005B4654"/>
    <w:rsid w:val="005B4837"/>
    <w:rsid w:val="005B4FB2"/>
    <w:rsid w:val="005B50B0"/>
    <w:rsid w:val="005B514C"/>
    <w:rsid w:val="005B532B"/>
    <w:rsid w:val="005B652C"/>
    <w:rsid w:val="005B6594"/>
    <w:rsid w:val="005B6B6F"/>
    <w:rsid w:val="005B6DFA"/>
    <w:rsid w:val="005B6E96"/>
    <w:rsid w:val="005B704F"/>
    <w:rsid w:val="005B74D2"/>
    <w:rsid w:val="005B76C7"/>
    <w:rsid w:val="005B7767"/>
    <w:rsid w:val="005B78BC"/>
    <w:rsid w:val="005C0A28"/>
    <w:rsid w:val="005C113C"/>
    <w:rsid w:val="005C1E4C"/>
    <w:rsid w:val="005C1E7C"/>
    <w:rsid w:val="005C2101"/>
    <w:rsid w:val="005C2292"/>
    <w:rsid w:val="005C2C34"/>
    <w:rsid w:val="005C2D74"/>
    <w:rsid w:val="005C3E62"/>
    <w:rsid w:val="005C3F07"/>
    <w:rsid w:val="005C4170"/>
    <w:rsid w:val="005C4373"/>
    <w:rsid w:val="005C4ABE"/>
    <w:rsid w:val="005C4B1B"/>
    <w:rsid w:val="005D0158"/>
    <w:rsid w:val="005D0269"/>
    <w:rsid w:val="005D05E2"/>
    <w:rsid w:val="005D0618"/>
    <w:rsid w:val="005D0AC0"/>
    <w:rsid w:val="005D1043"/>
    <w:rsid w:val="005D121D"/>
    <w:rsid w:val="005D12E3"/>
    <w:rsid w:val="005D2FB0"/>
    <w:rsid w:val="005D34A8"/>
    <w:rsid w:val="005D37D8"/>
    <w:rsid w:val="005D39EF"/>
    <w:rsid w:val="005D3E4C"/>
    <w:rsid w:val="005D49E2"/>
    <w:rsid w:val="005D5431"/>
    <w:rsid w:val="005D5B7D"/>
    <w:rsid w:val="005D5E8D"/>
    <w:rsid w:val="005D6216"/>
    <w:rsid w:val="005D6C6B"/>
    <w:rsid w:val="005D6DDF"/>
    <w:rsid w:val="005D77E3"/>
    <w:rsid w:val="005D7FB2"/>
    <w:rsid w:val="005E10B5"/>
    <w:rsid w:val="005E1379"/>
    <w:rsid w:val="005E2827"/>
    <w:rsid w:val="005E2D95"/>
    <w:rsid w:val="005E2DC8"/>
    <w:rsid w:val="005E37FF"/>
    <w:rsid w:val="005E3C26"/>
    <w:rsid w:val="005E41A4"/>
    <w:rsid w:val="005E458C"/>
    <w:rsid w:val="005E4CA9"/>
    <w:rsid w:val="005E568E"/>
    <w:rsid w:val="005E5CB9"/>
    <w:rsid w:val="005E5F8F"/>
    <w:rsid w:val="005E722F"/>
    <w:rsid w:val="005E724C"/>
    <w:rsid w:val="005E75D0"/>
    <w:rsid w:val="005F06F2"/>
    <w:rsid w:val="005F1203"/>
    <w:rsid w:val="005F154A"/>
    <w:rsid w:val="005F1EBF"/>
    <w:rsid w:val="005F398A"/>
    <w:rsid w:val="005F3E94"/>
    <w:rsid w:val="005F4255"/>
    <w:rsid w:val="005F45FE"/>
    <w:rsid w:val="005F4614"/>
    <w:rsid w:val="005F4743"/>
    <w:rsid w:val="005F4959"/>
    <w:rsid w:val="005F49CE"/>
    <w:rsid w:val="005F4B95"/>
    <w:rsid w:val="005F4C74"/>
    <w:rsid w:val="005F5C8A"/>
    <w:rsid w:val="005F5F93"/>
    <w:rsid w:val="005F62E8"/>
    <w:rsid w:val="005F6907"/>
    <w:rsid w:val="005F6A01"/>
    <w:rsid w:val="005F6F39"/>
    <w:rsid w:val="00600021"/>
    <w:rsid w:val="006000DB"/>
    <w:rsid w:val="00600213"/>
    <w:rsid w:val="00600591"/>
    <w:rsid w:val="00600A73"/>
    <w:rsid w:val="00600C0A"/>
    <w:rsid w:val="00600DAD"/>
    <w:rsid w:val="006021F5"/>
    <w:rsid w:val="0060262E"/>
    <w:rsid w:val="006028CE"/>
    <w:rsid w:val="00603086"/>
    <w:rsid w:val="0060484D"/>
    <w:rsid w:val="00604CFB"/>
    <w:rsid w:val="00604D8C"/>
    <w:rsid w:val="00604E3A"/>
    <w:rsid w:val="006061D8"/>
    <w:rsid w:val="00606F97"/>
    <w:rsid w:val="00607174"/>
    <w:rsid w:val="006109DF"/>
    <w:rsid w:val="0061122F"/>
    <w:rsid w:val="00611975"/>
    <w:rsid w:val="0061197D"/>
    <w:rsid w:val="0061277B"/>
    <w:rsid w:val="0061398A"/>
    <w:rsid w:val="00613B48"/>
    <w:rsid w:val="00614B02"/>
    <w:rsid w:val="00614C1D"/>
    <w:rsid w:val="006153AB"/>
    <w:rsid w:val="00615996"/>
    <w:rsid w:val="00615FA2"/>
    <w:rsid w:val="00616394"/>
    <w:rsid w:val="006164AA"/>
    <w:rsid w:val="00617C7E"/>
    <w:rsid w:val="00617F63"/>
    <w:rsid w:val="0062077A"/>
    <w:rsid w:val="006207E0"/>
    <w:rsid w:val="00621D6E"/>
    <w:rsid w:val="006222EA"/>
    <w:rsid w:val="006222F2"/>
    <w:rsid w:val="00623137"/>
    <w:rsid w:val="00623224"/>
    <w:rsid w:val="0062334F"/>
    <w:rsid w:val="00623672"/>
    <w:rsid w:val="00623B3F"/>
    <w:rsid w:val="006245EF"/>
    <w:rsid w:val="00625048"/>
    <w:rsid w:val="00625476"/>
    <w:rsid w:val="0062636C"/>
    <w:rsid w:val="00626BF7"/>
    <w:rsid w:val="0062739C"/>
    <w:rsid w:val="006275E1"/>
    <w:rsid w:val="0062775D"/>
    <w:rsid w:val="0062787B"/>
    <w:rsid w:val="006279FE"/>
    <w:rsid w:val="00627EBB"/>
    <w:rsid w:val="00630320"/>
    <w:rsid w:val="00630374"/>
    <w:rsid w:val="0063076C"/>
    <w:rsid w:val="00630A47"/>
    <w:rsid w:val="00630B15"/>
    <w:rsid w:val="00630BC5"/>
    <w:rsid w:val="00630FDC"/>
    <w:rsid w:val="006318C9"/>
    <w:rsid w:val="00631B74"/>
    <w:rsid w:val="006322DF"/>
    <w:rsid w:val="00632FBB"/>
    <w:rsid w:val="006339C2"/>
    <w:rsid w:val="00633D10"/>
    <w:rsid w:val="00633E8A"/>
    <w:rsid w:val="00634048"/>
    <w:rsid w:val="0063408A"/>
    <w:rsid w:val="006340EA"/>
    <w:rsid w:val="0063484D"/>
    <w:rsid w:val="006349DD"/>
    <w:rsid w:val="00634E2D"/>
    <w:rsid w:val="00635973"/>
    <w:rsid w:val="0063598C"/>
    <w:rsid w:val="00635A21"/>
    <w:rsid w:val="00635B19"/>
    <w:rsid w:val="00635C67"/>
    <w:rsid w:val="00635F7A"/>
    <w:rsid w:val="00635FAB"/>
    <w:rsid w:val="00636761"/>
    <w:rsid w:val="006403AE"/>
    <w:rsid w:val="00640AFB"/>
    <w:rsid w:val="00640B76"/>
    <w:rsid w:val="00641ABE"/>
    <w:rsid w:val="00641B82"/>
    <w:rsid w:val="006421BC"/>
    <w:rsid w:val="0064262F"/>
    <w:rsid w:val="006430E0"/>
    <w:rsid w:val="0064390C"/>
    <w:rsid w:val="00644842"/>
    <w:rsid w:val="00644B45"/>
    <w:rsid w:val="00645CE7"/>
    <w:rsid w:val="00645E5C"/>
    <w:rsid w:val="00646552"/>
    <w:rsid w:val="00646978"/>
    <w:rsid w:val="00646DDE"/>
    <w:rsid w:val="00647081"/>
    <w:rsid w:val="006472B1"/>
    <w:rsid w:val="00647341"/>
    <w:rsid w:val="00647B22"/>
    <w:rsid w:val="00647C89"/>
    <w:rsid w:val="0065032E"/>
    <w:rsid w:val="00650607"/>
    <w:rsid w:val="0065062A"/>
    <w:rsid w:val="00650B7E"/>
    <w:rsid w:val="00650F6A"/>
    <w:rsid w:val="00651252"/>
    <w:rsid w:val="00651395"/>
    <w:rsid w:val="00651400"/>
    <w:rsid w:val="00651880"/>
    <w:rsid w:val="006518FF"/>
    <w:rsid w:val="00651F1B"/>
    <w:rsid w:val="0065261D"/>
    <w:rsid w:val="006528DA"/>
    <w:rsid w:val="00652920"/>
    <w:rsid w:val="00652947"/>
    <w:rsid w:val="00652EA7"/>
    <w:rsid w:val="00653CA5"/>
    <w:rsid w:val="00653EA7"/>
    <w:rsid w:val="00654577"/>
    <w:rsid w:val="00654DE0"/>
    <w:rsid w:val="00654E9A"/>
    <w:rsid w:val="0065516A"/>
    <w:rsid w:val="0065544C"/>
    <w:rsid w:val="006558B4"/>
    <w:rsid w:val="00656684"/>
    <w:rsid w:val="0065687E"/>
    <w:rsid w:val="00657456"/>
    <w:rsid w:val="006577C9"/>
    <w:rsid w:val="00657C70"/>
    <w:rsid w:val="00660792"/>
    <w:rsid w:val="00660F51"/>
    <w:rsid w:val="00660F99"/>
    <w:rsid w:val="00661629"/>
    <w:rsid w:val="006627E6"/>
    <w:rsid w:val="00662936"/>
    <w:rsid w:val="00663263"/>
    <w:rsid w:val="00663929"/>
    <w:rsid w:val="00663AE8"/>
    <w:rsid w:val="00663FF7"/>
    <w:rsid w:val="006644DC"/>
    <w:rsid w:val="00664509"/>
    <w:rsid w:val="00664968"/>
    <w:rsid w:val="00664CB8"/>
    <w:rsid w:val="006663DE"/>
    <w:rsid w:val="00666ACD"/>
    <w:rsid w:val="00666FD0"/>
    <w:rsid w:val="00667594"/>
    <w:rsid w:val="00670D27"/>
    <w:rsid w:val="006712BE"/>
    <w:rsid w:val="00671362"/>
    <w:rsid w:val="0067161C"/>
    <w:rsid w:val="006718CA"/>
    <w:rsid w:val="00671BE2"/>
    <w:rsid w:val="006726D6"/>
    <w:rsid w:val="0067278F"/>
    <w:rsid w:val="00672854"/>
    <w:rsid w:val="006731CE"/>
    <w:rsid w:val="006737E1"/>
    <w:rsid w:val="00674219"/>
    <w:rsid w:val="006752BF"/>
    <w:rsid w:val="00675741"/>
    <w:rsid w:val="0067632D"/>
    <w:rsid w:val="00676968"/>
    <w:rsid w:val="0067767C"/>
    <w:rsid w:val="0067776A"/>
    <w:rsid w:val="00677893"/>
    <w:rsid w:val="006778AC"/>
    <w:rsid w:val="00677A2B"/>
    <w:rsid w:val="006803C5"/>
    <w:rsid w:val="006808A1"/>
    <w:rsid w:val="00680A7D"/>
    <w:rsid w:val="00680B0D"/>
    <w:rsid w:val="00680F2D"/>
    <w:rsid w:val="00681725"/>
    <w:rsid w:val="00682031"/>
    <w:rsid w:val="006825A1"/>
    <w:rsid w:val="00682986"/>
    <w:rsid w:val="00682FBD"/>
    <w:rsid w:val="00683012"/>
    <w:rsid w:val="00683514"/>
    <w:rsid w:val="00683F78"/>
    <w:rsid w:val="00684579"/>
    <w:rsid w:val="00685241"/>
    <w:rsid w:val="00685C33"/>
    <w:rsid w:val="00686579"/>
    <w:rsid w:val="00686CFD"/>
    <w:rsid w:val="00686DA8"/>
    <w:rsid w:val="00690505"/>
    <w:rsid w:val="00691BA1"/>
    <w:rsid w:val="0069262C"/>
    <w:rsid w:val="006927E2"/>
    <w:rsid w:val="00692830"/>
    <w:rsid w:val="0069283A"/>
    <w:rsid w:val="0069303B"/>
    <w:rsid w:val="00694E0B"/>
    <w:rsid w:val="00695044"/>
    <w:rsid w:val="00695598"/>
    <w:rsid w:val="00695A1C"/>
    <w:rsid w:val="00695BF3"/>
    <w:rsid w:val="00695E72"/>
    <w:rsid w:val="00695FF5"/>
    <w:rsid w:val="006960B2"/>
    <w:rsid w:val="00697272"/>
    <w:rsid w:val="006978B1"/>
    <w:rsid w:val="006978FD"/>
    <w:rsid w:val="00697DA1"/>
    <w:rsid w:val="006A0245"/>
    <w:rsid w:val="006A029D"/>
    <w:rsid w:val="006A111E"/>
    <w:rsid w:val="006A18BF"/>
    <w:rsid w:val="006A1958"/>
    <w:rsid w:val="006A1F94"/>
    <w:rsid w:val="006A2F01"/>
    <w:rsid w:val="006A3736"/>
    <w:rsid w:val="006A390F"/>
    <w:rsid w:val="006A3A48"/>
    <w:rsid w:val="006A3F70"/>
    <w:rsid w:val="006A4185"/>
    <w:rsid w:val="006A496A"/>
    <w:rsid w:val="006A4F94"/>
    <w:rsid w:val="006A531E"/>
    <w:rsid w:val="006A58F3"/>
    <w:rsid w:val="006A5979"/>
    <w:rsid w:val="006A598D"/>
    <w:rsid w:val="006A5CBC"/>
    <w:rsid w:val="006A61BF"/>
    <w:rsid w:val="006A6748"/>
    <w:rsid w:val="006A69F0"/>
    <w:rsid w:val="006A6A95"/>
    <w:rsid w:val="006A6DE6"/>
    <w:rsid w:val="006A74AF"/>
    <w:rsid w:val="006A78BC"/>
    <w:rsid w:val="006A7900"/>
    <w:rsid w:val="006A7E25"/>
    <w:rsid w:val="006B1A97"/>
    <w:rsid w:val="006B1B12"/>
    <w:rsid w:val="006B2286"/>
    <w:rsid w:val="006B23F4"/>
    <w:rsid w:val="006B38D6"/>
    <w:rsid w:val="006B4069"/>
    <w:rsid w:val="006B40BC"/>
    <w:rsid w:val="006B43E6"/>
    <w:rsid w:val="006B4691"/>
    <w:rsid w:val="006B4E22"/>
    <w:rsid w:val="006B51D2"/>
    <w:rsid w:val="006B52BC"/>
    <w:rsid w:val="006B5BFA"/>
    <w:rsid w:val="006B5E8F"/>
    <w:rsid w:val="006B60F2"/>
    <w:rsid w:val="006B64BD"/>
    <w:rsid w:val="006B69B7"/>
    <w:rsid w:val="006B7515"/>
    <w:rsid w:val="006B76D0"/>
    <w:rsid w:val="006B776A"/>
    <w:rsid w:val="006B7880"/>
    <w:rsid w:val="006C0467"/>
    <w:rsid w:val="006C0520"/>
    <w:rsid w:val="006C059E"/>
    <w:rsid w:val="006C0D3B"/>
    <w:rsid w:val="006C0E7E"/>
    <w:rsid w:val="006C1199"/>
    <w:rsid w:val="006C16FD"/>
    <w:rsid w:val="006C1A6D"/>
    <w:rsid w:val="006C1E60"/>
    <w:rsid w:val="006C2005"/>
    <w:rsid w:val="006C207C"/>
    <w:rsid w:val="006C2FE7"/>
    <w:rsid w:val="006C348F"/>
    <w:rsid w:val="006C3962"/>
    <w:rsid w:val="006C3F67"/>
    <w:rsid w:val="006C43E5"/>
    <w:rsid w:val="006C45C7"/>
    <w:rsid w:val="006C46F0"/>
    <w:rsid w:val="006C50B8"/>
    <w:rsid w:val="006C5173"/>
    <w:rsid w:val="006C589E"/>
    <w:rsid w:val="006C5BD8"/>
    <w:rsid w:val="006C5E10"/>
    <w:rsid w:val="006C6174"/>
    <w:rsid w:val="006C6BAF"/>
    <w:rsid w:val="006C6D29"/>
    <w:rsid w:val="006C6F5A"/>
    <w:rsid w:val="006D060F"/>
    <w:rsid w:val="006D0915"/>
    <w:rsid w:val="006D1577"/>
    <w:rsid w:val="006D158D"/>
    <w:rsid w:val="006D1662"/>
    <w:rsid w:val="006D2376"/>
    <w:rsid w:val="006D2CE9"/>
    <w:rsid w:val="006D4B56"/>
    <w:rsid w:val="006D4C4F"/>
    <w:rsid w:val="006D4D7B"/>
    <w:rsid w:val="006D4EBA"/>
    <w:rsid w:val="006D5043"/>
    <w:rsid w:val="006D5077"/>
    <w:rsid w:val="006D5E1B"/>
    <w:rsid w:val="006D6609"/>
    <w:rsid w:val="006D680B"/>
    <w:rsid w:val="006D7F72"/>
    <w:rsid w:val="006E1246"/>
    <w:rsid w:val="006E192C"/>
    <w:rsid w:val="006E1C13"/>
    <w:rsid w:val="006E1F29"/>
    <w:rsid w:val="006E2AC1"/>
    <w:rsid w:val="006E2D42"/>
    <w:rsid w:val="006E5CE6"/>
    <w:rsid w:val="006E6542"/>
    <w:rsid w:val="006E6A40"/>
    <w:rsid w:val="006E70DC"/>
    <w:rsid w:val="006E7AEA"/>
    <w:rsid w:val="006E7CBE"/>
    <w:rsid w:val="006E7F34"/>
    <w:rsid w:val="006F017B"/>
    <w:rsid w:val="006F15AC"/>
    <w:rsid w:val="006F16B5"/>
    <w:rsid w:val="006F195C"/>
    <w:rsid w:val="006F1E5F"/>
    <w:rsid w:val="006F2789"/>
    <w:rsid w:val="006F2962"/>
    <w:rsid w:val="006F3317"/>
    <w:rsid w:val="006F33AA"/>
    <w:rsid w:val="006F3BB8"/>
    <w:rsid w:val="006F3BCB"/>
    <w:rsid w:val="006F3C40"/>
    <w:rsid w:val="006F48BD"/>
    <w:rsid w:val="006F56C4"/>
    <w:rsid w:val="006F5E4B"/>
    <w:rsid w:val="006F660C"/>
    <w:rsid w:val="006F682E"/>
    <w:rsid w:val="006F7184"/>
    <w:rsid w:val="006F740F"/>
    <w:rsid w:val="006F79C9"/>
    <w:rsid w:val="006F7D42"/>
    <w:rsid w:val="0070025C"/>
    <w:rsid w:val="00700620"/>
    <w:rsid w:val="007007F2"/>
    <w:rsid w:val="00701FA0"/>
    <w:rsid w:val="007022D4"/>
    <w:rsid w:val="0070240D"/>
    <w:rsid w:val="007024FD"/>
    <w:rsid w:val="007025B0"/>
    <w:rsid w:val="00702606"/>
    <w:rsid w:val="007030EA"/>
    <w:rsid w:val="007033EE"/>
    <w:rsid w:val="007036BB"/>
    <w:rsid w:val="007037B0"/>
    <w:rsid w:val="007038BB"/>
    <w:rsid w:val="00703CD2"/>
    <w:rsid w:val="00704092"/>
    <w:rsid w:val="007040DE"/>
    <w:rsid w:val="007051AD"/>
    <w:rsid w:val="0070567C"/>
    <w:rsid w:val="00705D32"/>
    <w:rsid w:val="00705DAC"/>
    <w:rsid w:val="00705EFF"/>
    <w:rsid w:val="0070647B"/>
    <w:rsid w:val="00707D96"/>
    <w:rsid w:val="0071000D"/>
    <w:rsid w:val="00710550"/>
    <w:rsid w:val="007106B0"/>
    <w:rsid w:val="00710ACC"/>
    <w:rsid w:val="007110F2"/>
    <w:rsid w:val="007112CA"/>
    <w:rsid w:val="00711649"/>
    <w:rsid w:val="00711808"/>
    <w:rsid w:val="007121E0"/>
    <w:rsid w:val="00712725"/>
    <w:rsid w:val="00712BD8"/>
    <w:rsid w:val="00712DF4"/>
    <w:rsid w:val="00713800"/>
    <w:rsid w:val="00713F92"/>
    <w:rsid w:val="007146C6"/>
    <w:rsid w:val="00714A31"/>
    <w:rsid w:val="00714D38"/>
    <w:rsid w:val="00714E97"/>
    <w:rsid w:val="00715C04"/>
    <w:rsid w:val="00715CA5"/>
    <w:rsid w:val="00716F61"/>
    <w:rsid w:val="0071741E"/>
    <w:rsid w:val="0071787C"/>
    <w:rsid w:val="00717914"/>
    <w:rsid w:val="00717A56"/>
    <w:rsid w:val="00720578"/>
    <w:rsid w:val="00722CDB"/>
    <w:rsid w:val="0072492E"/>
    <w:rsid w:val="00724ACB"/>
    <w:rsid w:val="007251AE"/>
    <w:rsid w:val="007252C4"/>
    <w:rsid w:val="00725BD0"/>
    <w:rsid w:val="007263EF"/>
    <w:rsid w:val="00726A8B"/>
    <w:rsid w:val="00726BED"/>
    <w:rsid w:val="00726E61"/>
    <w:rsid w:val="007272D2"/>
    <w:rsid w:val="00727881"/>
    <w:rsid w:val="00727A23"/>
    <w:rsid w:val="00727CB9"/>
    <w:rsid w:val="007300DE"/>
    <w:rsid w:val="00731602"/>
    <w:rsid w:val="00731DAA"/>
    <w:rsid w:val="007320BA"/>
    <w:rsid w:val="007320C8"/>
    <w:rsid w:val="007320FD"/>
    <w:rsid w:val="00732450"/>
    <w:rsid w:val="00733768"/>
    <w:rsid w:val="00733C55"/>
    <w:rsid w:val="007344EC"/>
    <w:rsid w:val="00734743"/>
    <w:rsid w:val="00734A42"/>
    <w:rsid w:val="00735030"/>
    <w:rsid w:val="00735597"/>
    <w:rsid w:val="007356D0"/>
    <w:rsid w:val="00735BC8"/>
    <w:rsid w:val="00736B70"/>
    <w:rsid w:val="00736FC7"/>
    <w:rsid w:val="00737DB3"/>
    <w:rsid w:val="007404C8"/>
    <w:rsid w:val="00740999"/>
    <w:rsid w:val="00740C49"/>
    <w:rsid w:val="00740D36"/>
    <w:rsid w:val="0074174B"/>
    <w:rsid w:val="007417AA"/>
    <w:rsid w:val="007417CD"/>
    <w:rsid w:val="00742DB2"/>
    <w:rsid w:val="00742E28"/>
    <w:rsid w:val="007431D2"/>
    <w:rsid w:val="00743B1B"/>
    <w:rsid w:val="0074407D"/>
    <w:rsid w:val="00744216"/>
    <w:rsid w:val="00745050"/>
    <w:rsid w:val="00745137"/>
    <w:rsid w:val="00745207"/>
    <w:rsid w:val="0074536B"/>
    <w:rsid w:val="00745596"/>
    <w:rsid w:val="00745C73"/>
    <w:rsid w:val="007464E6"/>
    <w:rsid w:val="00746588"/>
    <w:rsid w:val="0074666C"/>
    <w:rsid w:val="00747262"/>
    <w:rsid w:val="00747985"/>
    <w:rsid w:val="00747AA8"/>
    <w:rsid w:val="00747D8D"/>
    <w:rsid w:val="00747F72"/>
    <w:rsid w:val="00750359"/>
    <w:rsid w:val="00750C5F"/>
    <w:rsid w:val="00750E3F"/>
    <w:rsid w:val="007510ED"/>
    <w:rsid w:val="00751A48"/>
    <w:rsid w:val="00751DD2"/>
    <w:rsid w:val="00752521"/>
    <w:rsid w:val="00753D2D"/>
    <w:rsid w:val="00753E47"/>
    <w:rsid w:val="00754108"/>
    <w:rsid w:val="007542AE"/>
    <w:rsid w:val="00754415"/>
    <w:rsid w:val="0075567B"/>
    <w:rsid w:val="00755A3D"/>
    <w:rsid w:val="007564A9"/>
    <w:rsid w:val="00756556"/>
    <w:rsid w:val="00756E5D"/>
    <w:rsid w:val="0075742A"/>
    <w:rsid w:val="007577BB"/>
    <w:rsid w:val="00760123"/>
    <w:rsid w:val="00760269"/>
    <w:rsid w:val="00760422"/>
    <w:rsid w:val="00760988"/>
    <w:rsid w:val="0076133C"/>
    <w:rsid w:val="00761428"/>
    <w:rsid w:val="00761A64"/>
    <w:rsid w:val="007627B3"/>
    <w:rsid w:val="00764166"/>
    <w:rsid w:val="00764C8A"/>
    <w:rsid w:val="00764DDE"/>
    <w:rsid w:val="0076582A"/>
    <w:rsid w:val="00765B88"/>
    <w:rsid w:val="00765F73"/>
    <w:rsid w:val="00766379"/>
    <w:rsid w:val="00766450"/>
    <w:rsid w:val="007664F3"/>
    <w:rsid w:val="007664F9"/>
    <w:rsid w:val="0076680C"/>
    <w:rsid w:val="00766F49"/>
    <w:rsid w:val="0076756B"/>
    <w:rsid w:val="00767708"/>
    <w:rsid w:val="00767BBF"/>
    <w:rsid w:val="00770048"/>
    <w:rsid w:val="00771C5E"/>
    <w:rsid w:val="00772323"/>
    <w:rsid w:val="00772454"/>
    <w:rsid w:val="007725FB"/>
    <w:rsid w:val="00772B42"/>
    <w:rsid w:val="00772F6E"/>
    <w:rsid w:val="007733E9"/>
    <w:rsid w:val="007735A3"/>
    <w:rsid w:val="00773A72"/>
    <w:rsid w:val="00773B85"/>
    <w:rsid w:val="00773CED"/>
    <w:rsid w:val="007741C5"/>
    <w:rsid w:val="00774504"/>
    <w:rsid w:val="00774540"/>
    <w:rsid w:val="00774A3B"/>
    <w:rsid w:val="00774C8F"/>
    <w:rsid w:val="007758D1"/>
    <w:rsid w:val="0077625E"/>
    <w:rsid w:val="00776600"/>
    <w:rsid w:val="00776718"/>
    <w:rsid w:val="007767FB"/>
    <w:rsid w:val="00777160"/>
    <w:rsid w:val="00777212"/>
    <w:rsid w:val="00777463"/>
    <w:rsid w:val="007779FC"/>
    <w:rsid w:val="00777CC6"/>
    <w:rsid w:val="0078039F"/>
    <w:rsid w:val="00780B3F"/>
    <w:rsid w:val="007810B1"/>
    <w:rsid w:val="00781404"/>
    <w:rsid w:val="007819E3"/>
    <w:rsid w:val="00781D72"/>
    <w:rsid w:val="007821AF"/>
    <w:rsid w:val="0078238F"/>
    <w:rsid w:val="00783061"/>
    <w:rsid w:val="007837AA"/>
    <w:rsid w:val="00783EF7"/>
    <w:rsid w:val="007843CE"/>
    <w:rsid w:val="00784E69"/>
    <w:rsid w:val="007858CD"/>
    <w:rsid w:val="00785C2B"/>
    <w:rsid w:val="00785C5F"/>
    <w:rsid w:val="00785E98"/>
    <w:rsid w:val="007866C0"/>
    <w:rsid w:val="00786A6E"/>
    <w:rsid w:val="00786AED"/>
    <w:rsid w:val="00786B22"/>
    <w:rsid w:val="00786F9B"/>
    <w:rsid w:val="007877BD"/>
    <w:rsid w:val="0079004A"/>
    <w:rsid w:val="0079086E"/>
    <w:rsid w:val="00790D77"/>
    <w:rsid w:val="00791999"/>
    <w:rsid w:val="00791FF5"/>
    <w:rsid w:val="00792266"/>
    <w:rsid w:val="007924C3"/>
    <w:rsid w:val="00793225"/>
    <w:rsid w:val="00793AB5"/>
    <w:rsid w:val="00794747"/>
    <w:rsid w:val="007956C0"/>
    <w:rsid w:val="00795B59"/>
    <w:rsid w:val="00795FC9"/>
    <w:rsid w:val="007963A7"/>
    <w:rsid w:val="007965B5"/>
    <w:rsid w:val="007968FC"/>
    <w:rsid w:val="00796DE5"/>
    <w:rsid w:val="00797276"/>
    <w:rsid w:val="007973D1"/>
    <w:rsid w:val="00797ABF"/>
    <w:rsid w:val="007A0141"/>
    <w:rsid w:val="007A08C2"/>
    <w:rsid w:val="007A14CC"/>
    <w:rsid w:val="007A176A"/>
    <w:rsid w:val="007A181E"/>
    <w:rsid w:val="007A1F50"/>
    <w:rsid w:val="007A2952"/>
    <w:rsid w:val="007A345A"/>
    <w:rsid w:val="007A35FF"/>
    <w:rsid w:val="007A3F28"/>
    <w:rsid w:val="007A41FB"/>
    <w:rsid w:val="007A4360"/>
    <w:rsid w:val="007A4551"/>
    <w:rsid w:val="007A5171"/>
    <w:rsid w:val="007A52B1"/>
    <w:rsid w:val="007A56CB"/>
    <w:rsid w:val="007A647F"/>
    <w:rsid w:val="007A650A"/>
    <w:rsid w:val="007A7F4E"/>
    <w:rsid w:val="007B046B"/>
    <w:rsid w:val="007B0E4C"/>
    <w:rsid w:val="007B16D4"/>
    <w:rsid w:val="007B220C"/>
    <w:rsid w:val="007B2602"/>
    <w:rsid w:val="007B2A98"/>
    <w:rsid w:val="007B2D3A"/>
    <w:rsid w:val="007B358F"/>
    <w:rsid w:val="007B44C3"/>
    <w:rsid w:val="007B50E1"/>
    <w:rsid w:val="007B60A0"/>
    <w:rsid w:val="007B6299"/>
    <w:rsid w:val="007B6A74"/>
    <w:rsid w:val="007B6D8D"/>
    <w:rsid w:val="007B7BA0"/>
    <w:rsid w:val="007C00A5"/>
    <w:rsid w:val="007C018A"/>
    <w:rsid w:val="007C04C6"/>
    <w:rsid w:val="007C0B77"/>
    <w:rsid w:val="007C0B93"/>
    <w:rsid w:val="007C0FD8"/>
    <w:rsid w:val="007C1571"/>
    <w:rsid w:val="007C262D"/>
    <w:rsid w:val="007C3509"/>
    <w:rsid w:val="007C378F"/>
    <w:rsid w:val="007C385D"/>
    <w:rsid w:val="007C3D9B"/>
    <w:rsid w:val="007C4260"/>
    <w:rsid w:val="007C4A1C"/>
    <w:rsid w:val="007C4C07"/>
    <w:rsid w:val="007C51BE"/>
    <w:rsid w:val="007C523F"/>
    <w:rsid w:val="007C5295"/>
    <w:rsid w:val="007C5497"/>
    <w:rsid w:val="007C5A42"/>
    <w:rsid w:val="007C630B"/>
    <w:rsid w:val="007C6872"/>
    <w:rsid w:val="007C68E9"/>
    <w:rsid w:val="007C6BFC"/>
    <w:rsid w:val="007C6E23"/>
    <w:rsid w:val="007C7404"/>
    <w:rsid w:val="007D00A6"/>
    <w:rsid w:val="007D0286"/>
    <w:rsid w:val="007D064C"/>
    <w:rsid w:val="007D0770"/>
    <w:rsid w:val="007D078C"/>
    <w:rsid w:val="007D105C"/>
    <w:rsid w:val="007D1561"/>
    <w:rsid w:val="007D18FE"/>
    <w:rsid w:val="007D1EAA"/>
    <w:rsid w:val="007D279D"/>
    <w:rsid w:val="007D2B4E"/>
    <w:rsid w:val="007D3111"/>
    <w:rsid w:val="007D33B4"/>
    <w:rsid w:val="007D34DF"/>
    <w:rsid w:val="007D3F20"/>
    <w:rsid w:val="007D448B"/>
    <w:rsid w:val="007D4CB3"/>
    <w:rsid w:val="007D52F2"/>
    <w:rsid w:val="007D585B"/>
    <w:rsid w:val="007D5B20"/>
    <w:rsid w:val="007D5CEA"/>
    <w:rsid w:val="007D60D7"/>
    <w:rsid w:val="007D63F4"/>
    <w:rsid w:val="007D6578"/>
    <w:rsid w:val="007D65DE"/>
    <w:rsid w:val="007D7600"/>
    <w:rsid w:val="007D7690"/>
    <w:rsid w:val="007D78D5"/>
    <w:rsid w:val="007D7AFF"/>
    <w:rsid w:val="007D7FC6"/>
    <w:rsid w:val="007E07C6"/>
    <w:rsid w:val="007E091C"/>
    <w:rsid w:val="007E0B20"/>
    <w:rsid w:val="007E133E"/>
    <w:rsid w:val="007E1552"/>
    <w:rsid w:val="007E197E"/>
    <w:rsid w:val="007E1D70"/>
    <w:rsid w:val="007E2422"/>
    <w:rsid w:val="007E3810"/>
    <w:rsid w:val="007E3E00"/>
    <w:rsid w:val="007E3E3C"/>
    <w:rsid w:val="007E3E42"/>
    <w:rsid w:val="007E43E6"/>
    <w:rsid w:val="007E4C62"/>
    <w:rsid w:val="007E531D"/>
    <w:rsid w:val="007E5F42"/>
    <w:rsid w:val="007E6249"/>
    <w:rsid w:val="007E6502"/>
    <w:rsid w:val="007E68A0"/>
    <w:rsid w:val="007E6D8B"/>
    <w:rsid w:val="007E70BB"/>
    <w:rsid w:val="007E7A6F"/>
    <w:rsid w:val="007F0249"/>
    <w:rsid w:val="007F0395"/>
    <w:rsid w:val="007F07ED"/>
    <w:rsid w:val="007F0AD9"/>
    <w:rsid w:val="007F0FA2"/>
    <w:rsid w:val="007F13D2"/>
    <w:rsid w:val="007F1C20"/>
    <w:rsid w:val="007F2AFE"/>
    <w:rsid w:val="007F2E3E"/>
    <w:rsid w:val="007F3665"/>
    <w:rsid w:val="007F380E"/>
    <w:rsid w:val="007F3D67"/>
    <w:rsid w:val="007F3DC7"/>
    <w:rsid w:val="007F4920"/>
    <w:rsid w:val="007F4B8F"/>
    <w:rsid w:val="007F4D35"/>
    <w:rsid w:val="007F55F3"/>
    <w:rsid w:val="007F5616"/>
    <w:rsid w:val="007F5B03"/>
    <w:rsid w:val="007F5D1B"/>
    <w:rsid w:val="007F5E9C"/>
    <w:rsid w:val="007F699C"/>
    <w:rsid w:val="007F6B12"/>
    <w:rsid w:val="007F7318"/>
    <w:rsid w:val="007F7619"/>
    <w:rsid w:val="007F7AC7"/>
    <w:rsid w:val="0080046A"/>
    <w:rsid w:val="00800487"/>
    <w:rsid w:val="00800CBE"/>
    <w:rsid w:val="0080160A"/>
    <w:rsid w:val="00801766"/>
    <w:rsid w:val="00802F03"/>
    <w:rsid w:val="008039D0"/>
    <w:rsid w:val="00803AEA"/>
    <w:rsid w:val="00804E73"/>
    <w:rsid w:val="00805325"/>
    <w:rsid w:val="0080545F"/>
    <w:rsid w:val="0080581C"/>
    <w:rsid w:val="00805935"/>
    <w:rsid w:val="00805995"/>
    <w:rsid w:val="00806D06"/>
    <w:rsid w:val="00807277"/>
    <w:rsid w:val="00807671"/>
    <w:rsid w:val="00810C3C"/>
    <w:rsid w:val="00810E06"/>
    <w:rsid w:val="008114DA"/>
    <w:rsid w:val="00811BB4"/>
    <w:rsid w:val="00811BED"/>
    <w:rsid w:val="00811D8A"/>
    <w:rsid w:val="008126FC"/>
    <w:rsid w:val="00812A68"/>
    <w:rsid w:val="00812B6E"/>
    <w:rsid w:val="00812CF4"/>
    <w:rsid w:val="00814567"/>
    <w:rsid w:val="00814635"/>
    <w:rsid w:val="00814650"/>
    <w:rsid w:val="008148B4"/>
    <w:rsid w:val="00814E0D"/>
    <w:rsid w:val="00815521"/>
    <w:rsid w:val="0081556F"/>
    <w:rsid w:val="00815D7A"/>
    <w:rsid w:val="00817073"/>
    <w:rsid w:val="008175DA"/>
    <w:rsid w:val="00820016"/>
    <w:rsid w:val="0082031E"/>
    <w:rsid w:val="00820B83"/>
    <w:rsid w:val="00820C8F"/>
    <w:rsid w:val="00821075"/>
    <w:rsid w:val="00821602"/>
    <w:rsid w:val="00821E22"/>
    <w:rsid w:val="00822403"/>
    <w:rsid w:val="008225A2"/>
    <w:rsid w:val="00822ACB"/>
    <w:rsid w:val="00822DF1"/>
    <w:rsid w:val="00823877"/>
    <w:rsid w:val="00824F2A"/>
    <w:rsid w:val="00826003"/>
    <w:rsid w:val="00826633"/>
    <w:rsid w:val="0082664D"/>
    <w:rsid w:val="008270B5"/>
    <w:rsid w:val="00827429"/>
    <w:rsid w:val="008302DA"/>
    <w:rsid w:val="00830740"/>
    <w:rsid w:val="0083079B"/>
    <w:rsid w:val="00830F2D"/>
    <w:rsid w:val="00832C13"/>
    <w:rsid w:val="00833FD5"/>
    <w:rsid w:val="0083422C"/>
    <w:rsid w:val="008346EE"/>
    <w:rsid w:val="00834DE2"/>
    <w:rsid w:val="00834E2E"/>
    <w:rsid w:val="008351C6"/>
    <w:rsid w:val="00835327"/>
    <w:rsid w:val="00835467"/>
    <w:rsid w:val="00835C06"/>
    <w:rsid w:val="00836DDE"/>
    <w:rsid w:val="00837183"/>
    <w:rsid w:val="00837935"/>
    <w:rsid w:val="0084058A"/>
    <w:rsid w:val="00840766"/>
    <w:rsid w:val="00840A2F"/>
    <w:rsid w:val="008411A6"/>
    <w:rsid w:val="00841514"/>
    <w:rsid w:val="00841591"/>
    <w:rsid w:val="008415D0"/>
    <w:rsid w:val="008422A2"/>
    <w:rsid w:val="0084293C"/>
    <w:rsid w:val="00842B46"/>
    <w:rsid w:val="0084415F"/>
    <w:rsid w:val="00844210"/>
    <w:rsid w:val="00844452"/>
    <w:rsid w:val="00844F21"/>
    <w:rsid w:val="00844FA7"/>
    <w:rsid w:val="008450C9"/>
    <w:rsid w:val="0084511A"/>
    <w:rsid w:val="00845905"/>
    <w:rsid w:val="00845CFA"/>
    <w:rsid w:val="008468C4"/>
    <w:rsid w:val="008476F9"/>
    <w:rsid w:val="00850315"/>
    <w:rsid w:val="008503F1"/>
    <w:rsid w:val="008510E6"/>
    <w:rsid w:val="0085123E"/>
    <w:rsid w:val="0085137A"/>
    <w:rsid w:val="0085150E"/>
    <w:rsid w:val="0085173E"/>
    <w:rsid w:val="00852DBC"/>
    <w:rsid w:val="00852DCB"/>
    <w:rsid w:val="00853360"/>
    <w:rsid w:val="00853613"/>
    <w:rsid w:val="00854209"/>
    <w:rsid w:val="00854257"/>
    <w:rsid w:val="00854A51"/>
    <w:rsid w:val="008550A9"/>
    <w:rsid w:val="00855E91"/>
    <w:rsid w:val="00856F23"/>
    <w:rsid w:val="00856FF6"/>
    <w:rsid w:val="008575C6"/>
    <w:rsid w:val="00857E8E"/>
    <w:rsid w:val="008607A6"/>
    <w:rsid w:val="0086093F"/>
    <w:rsid w:val="008619BE"/>
    <w:rsid w:val="00861BBB"/>
    <w:rsid w:val="00861DDF"/>
    <w:rsid w:val="008630DB"/>
    <w:rsid w:val="00863715"/>
    <w:rsid w:val="00863BA5"/>
    <w:rsid w:val="008645A8"/>
    <w:rsid w:val="00864CEB"/>
    <w:rsid w:val="00864E11"/>
    <w:rsid w:val="0086555A"/>
    <w:rsid w:val="0086652B"/>
    <w:rsid w:val="00866704"/>
    <w:rsid w:val="00866B48"/>
    <w:rsid w:val="00866DFE"/>
    <w:rsid w:val="00867117"/>
    <w:rsid w:val="0086741E"/>
    <w:rsid w:val="00867E78"/>
    <w:rsid w:val="0087051D"/>
    <w:rsid w:val="00870A25"/>
    <w:rsid w:val="00870AB8"/>
    <w:rsid w:val="00870DCD"/>
    <w:rsid w:val="0087279D"/>
    <w:rsid w:val="00872824"/>
    <w:rsid w:val="0087286E"/>
    <w:rsid w:val="00872FBB"/>
    <w:rsid w:val="0087391C"/>
    <w:rsid w:val="00873961"/>
    <w:rsid w:val="00873FE4"/>
    <w:rsid w:val="008747F8"/>
    <w:rsid w:val="00875333"/>
    <w:rsid w:val="008753CB"/>
    <w:rsid w:val="0087572D"/>
    <w:rsid w:val="00875C56"/>
    <w:rsid w:val="00876119"/>
    <w:rsid w:val="00876E8F"/>
    <w:rsid w:val="00876F34"/>
    <w:rsid w:val="00877549"/>
    <w:rsid w:val="00877892"/>
    <w:rsid w:val="00877B72"/>
    <w:rsid w:val="0088081E"/>
    <w:rsid w:val="00880C40"/>
    <w:rsid w:val="00880C82"/>
    <w:rsid w:val="00881401"/>
    <w:rsid w:val="008815CE"/>
    <w:rsid w:val="00881620"/>
    <w:rsid w:val="00882DE2"/>
    <w:rsid w:val="008831E9"/>
    <w:rsid w:val="00883207"/>
    <w:rsid w:val="00884BB2"/>
    <w:rsid w:val="00884C77"/>
    <w:rsid w:val="008851A0"/>
    <w:rsid w:val="00885CCA"/>
    <w:rsid w:val="0088634F"/>
    <w:rsid w:val="008872A1"/>
    <w:rsid w:val="00887C31"/>
    <w:rsid w:val="00887D2D"/>
    <w:rsid w:val="008903E8"/>
    <w:rsid w:val="00890A0E"/>
    <w:rsid w:val="008913BF"/>
    <w:rsid w:val="00891475"/>
    <w:rsid w:val="00891D75"/>
    <w:rsid w:val="0089220C"/>
    <w:rsid w:val="00892EB6"/>
    <w:rsid w:val="00893017"/>
    <w:rsid w:val="008932ED"/>
    <w:rsid w:val="00893DFC"/>
    <w:rsid w:val="00894211"/>
    <w:rsid w:val="00894290"/>
    <w:rsid w:val="008952E3"/>
    <w:rsid w:val="00895AC6"/>
    <w:rsid w:val="00896A0D"/>
    <w:rsid w:val="00896D4B"/>
    <w:rsid w:val="00896EF2"/>
    <w:rsid w:val="00897134"/>
    <w:rsid w:val="008A07F0"/>
    <w:rsid w:val="008A0968"/>
    <w:rsid w:val="008A0ADD"/>
    <w:rsid w:val="008A2138"/>
    <w:rsid w:val="008A214F"/>
    <w:rsid w:val="008A245A"/>
    <w:rsid w:val="008A2DDB"/>
    <w:rsid w:val="008A2F49"/>
    <w:rsid w:val="008A4DF3"/>
    <w:rsid w:val="008A5010"/>
    <w:rsid w:val="008A5291"/>
    <w:rsid w:val="008A5B79"/>
    <w:rsid w:val="008A5D30"/>
    <w:rsid w:val="008A6A23"/>
    <w:rsid w:val="008A6CAE"/>
    <w:rsid w:val="008A6EF3"/>
    <w:rsid w:val="008A705C"/>
    <w:rsid w:val="008A70BA"/>
    <w:rsid w:val="008A716C"/>
    <w:rsid w:val="008A738F"/>
    <w:rsid w:val="008A7465"/>
    <w:rsid w:val="008A7DD8"/>
    <w:rsid w:val="008B0F9F"/>
    <w:rsid w:val="008B164D"/>
    <w:rsid w:val="008B1B8C"/>
    <w:rsid w:val="008B29D1"/>
    <w:rsid w:val="008B2EF4"/>
    <w:rsid w:val="008B30F5"/>
    <w:rsid w:val="008B3B63"/>
    <w:rsid w:val="008B4A50"/>
    <w:rsid w:val="008B5D86"/>
    <w:rsid w:val="008B5EB2"/>
    <w:rsid w:val="008B5FEB"/>
    <w:rsid w:val="008B65D2"/>
    <w:rsid w:val="008B68E3"/>
    <w:rsid w:val="008B69D1"/>
    <w:rsid w:val="008B69FF"/>
    <w:rsid w:val="008B74BC"/>
    <w:rsid w:val="008B7EB1"/>
    <w:rsid w:val="008B7F5C"/>
    <w:rsid w:val="008C0834"/>
    <w:rsid w:val="008C089D"/>
    <w:rsid w:val="008C108D"/>
    <w:rsid w:val="008C136C"/>
    <w:rsid w:val="008C15E3"/>
    <w:rsid w:val="008C1CEE"/>
    <w:rsid w:val="008C283F"/>
    <w:rsid w:val="008C3440"/>
    <w:rsid w:val="008C3D7F"/>
    <w:rsid w:val="008C42C9"/>
    <w:rsid w:val="008C4771"/>
    <w:rsid w:val="008C4839"/>
    <w:rsid w:val="008C5641"/>
    <w:rsid w:val="008C5A32"/>
    <w:rsid w:val="008C5B5F"/>
    <w:rsid w:val="008C5C2B"/>
    <w:rsid w:val="008C6A0D"/>
    <w:rsid w:val="008C7180"/>
    <w:rsid w:val="008C7334"/>
    <w:rsid w:val="008C770E"/>
    <w:rsid w:val="008D0B73"/>
    <w:rsid w:val="008D0C5B"/>
    <w:rsid w:val="008D0F03"/>
    <w:rsid w:val="008D10F1"/>
    <w:rsid w:val="008D1610"/>
    <w:rsid w:val="008D1E06"/>
    <w:rsid w:val="008D217D"/>
    <w:rsid w:val="008D218F"/>
    <w:rsid w:val="008D23B5"/>
    <w:rsid w:val="008D2624"/>
    <w:rsid w:val="008D3D40"/>
    <w:rsid w:val="008D3DC4"/>
    <w:rsid w:val="008D3FF3"/>
    <w:rsid w:val="008D413C"/>
    <w:rsid w:val="008D43FC"/>
    <w:rsid w:val="008D45A3"/>
    <w:rsid w:val="008D4D59"/>
    <w:rsid w:val="008D56CF"/>
    <w:rsid w:val="008D5BE5"/>
    <w:rsid w:val="008D5D8D"/>
    <w:rsid w:val="008D60C6"/>
    <w:rsid w:val="008D681F"/>
    <w:rsid w:val="008D6AC7"/>
    <w:rsid w:val="008D7456"/>
    <w:rsid w:val="008D7AD3"/>
    <w:rsid w:val="008D7DBB"/>
    <w:rsid w:val="008D7DC5"/>
    <w:rsid w:val="008E037D"/>
    <w:rsid w:val="008E0BC6"/>
    <w:rsid w:val="008E16D6"/>
    <w:rsid w:val="008E1F68"/>
    <w:rsid w:val="008E24E7"/>
    <w:rsid w:val="008E287F"/>
    <w:rsid w:val="008E2B23"/>
    <w:rsid w:val="008E335C"/>
    <w:rsid w:val="008E37D7"/>
    <w:rsid w:val="008E3C00"/>
    <w:rsid w:val="008E458C"/>
    <w:rsid w:val="008E588E"/>
    <w:rsid w:val="008E6A07"/>
    <w:rsid w:val="008E6FCF"/>
    <w:rsid w:val="008E7370"/>
    <w:rsid w:val="008E7A5D"/>
    <w:rsid w:val="008E7D61"/>
    <w:rsid w:val="008E7F04"/>
    <w:rsid w:val="008F06F5"/>
    <w:rsid w:val="008F0B00"/>
    <w:rsid w:val="008F12FD"/>
    <w:rsid w:val="008F1542"/>
    <w:rsid w:val="008F1568"/>
    <w:rsid w:val="008F2365"/>
    <w:rsid w:val="008F2445"/>
    <w:rsid w:val="008F246D"/>
    <w:rsid w:val="008F2555"/>
    <w:rsid w:val="008F2674"/>
    <w:rsid w:val="008F28F2"/>
    <w:rsid w:val="008F3004"/>
    <w:rsid w:val="008F3BC2"/>
    <w:rsid w:val="008F442C"/>
    <w:rsid w:val="008F4A3D"/>
    <w:rsid w:val="008F4F48"/>
    <w:rsid w:val="008F5548"/>
    <w:rsid w:val="008F58D1"/>
    <w:rsid w:val="008F6570"/>
    <w:rsid w:val="008F6911"/>
    <w:rsid w:val="008F6B0C"/>
    <w:rsid w:val="008F7520"/>
    <w:rsid w:val="008F76B7"/>
    <w:rsid w:val="008F7AAA"/>
    <w:rsid w:val="0090013F"/>
    <w:rsid w:val="00900658"/>
    <w:rsid w:val="00900C5C"/>
    <w:rsid w:val="0090168C"/>
    <w:rsid w:val="00902454"/>
    <w:rsid w:val="009026EA"/>
    <w:rsid w:val="009030FB"/>
    <w:rsid w:val="00903419"/>
    <w:rsid w:val="00903471"/>
    <w:rsid w:val="00903536"/>
    <w:rsid w:val="009042E1"/>
    <w:rsid w:val="009047DC"/>
    <w:rsid w:val="00904D40"/>
    <w:rsid w:val="0090514C"/>
    <w:rsid w:val="00905B88"/>
    <w:rsid w:val="00905C0C"/>
    <w:rsid w:val="00905D72"/>
    <w:rsid w:val="00907288"/>
    <w:rsid w:val="00907ADA"/>
    <w:rsid w:val="009112E6"/>
    <w:rsid w:val="00911AA9"/>
    <w:rsid w:val="00911CC7"/>
    <w:rsid w:val="00912EA5"/>
    <w:rsid w:val="00913DF2"/>
    <w:rsid w:val="009146AA"/>
    <w:rsid w:val="00914A07"/>
    <w:rsid w:val="00915375"/>
    <w:rsid w:val="009156B0"/>
    <w:rsid w:val="0091570E"/>
    <w:rsid w:val="00915A67"/>
    <w:rsid w:val="0091699E"/>
    <w:rsid w:val="00917280"/>
    <w:rsid w:val="0091747B"/>
    <w:rsid w:val="0091757D"/>
    <w:rsid w:val="00920915"/>
    <w:rsid w:val="00921824"/>
    <w:rsid w:val="009219E2"/>
    <w:rsid w:val="00921EE3"/>
    <w:rsid w:val="00922439"/>
    <w:rsid w:val="009229B8"/>
    <w:rsid w:val="009234C9"/>
    <w:rsid w:val="00923615"/>
    <w:rsid w:val="00923677"/>
    <w:rsid w:val="00923764"/>
    <w:rsid w:val="00923819"/>
    <w:rsid w:val="00923EE3"/>
    <w:rsid w:val="00924187"/>
    <w:rsid w:val="0092442C"/>
    <w:rsid w:val="009244C6"/>
    <w:rsid w:val="00924812"/>
    <w:rsid w:val="00924A92"/>
    <w:rsid w:val="009250D4"/>
    <w:rsid w:val="0092525E"/>
    <w:rsid w:val="00926814"/>
    <w:rsid w:val="00926986"/>
    <w:rsid w:val="009272DB"/>
    <w:rsid w:val="00927705"/>
    <w:rsid w:val="00927E82"/>
    <w:rsid w:val="00930598"/>
    <w:rsid w:val="009307A1"/>
    <w:rsid w:val="00931049"/>
    <w:rsid w:val="00931645"/>
    <w:rsid w:val="00931A5E"/>
    <w:rsid w:val="00931C71"/>
    <w:rsid w:val="00931EBC"/>
    <w:rsid w:val="00932176"/>
    <w:rsid w:val="0093223D"/>
    <w:rsid w:val="00932D3C"/>
    <w:rsid w:val="00932E3C"/>
    <w:rsid w:val="00932EA2"/>
    <w:rsid w:val="00933378"/>
    <w:rsid w:val="00934134"/>
    <w:rsid w:val="00934DE5"/>
    <w:rsid w:val="00935043"/>
    <w:rsid w:val="00935985"/>
    <w:rsid w:val="00935A4A"/>
    <w:rsid w:val="00935E48"/>
    <w:rsid w:val="009360B1"/>
    <w:rsid w:val="00936100"/>
    <w:rsid w:val="009368F6"/>
    <w:rsid w:val="009372C2"/>
    <w:rsid w:val="00942286"/>
    <w:rsid w:val="009429EA"/>
    <w:rsid w:val="00942AFA"/>
    <w:rsid w:val="00942D88"/>
    <w:rsid w:val="0094372F"/>
    <w:rsid w:val="0094459F"/>
    <w:rsid w:val="00944A10"/>
    <w:rsid w:val="0094516F"/>
    <w:rsid w:val="00946399"/>
    <w:rsid w:val="00947280"/>
    <w:rsid w:val="00950490"/>
    <w:rsid w:val="00950A1C"/>
    <w:rsid w:val="00950A1F"/>
    <w:rsid w:val="00951ABA"/>
    <w:rsid w:val="00952291"/>
    <w:rsid w:val="0095324F"/>
    <w:rsid w:val="00953335"/>
    <w:rsid w:val="009542A2"/>
    <w:rsid w:val="009546BF"/>
    <w:rsid w:val="00954DD9"/>
    <w:rsid w:val="00955068"/>
    <w:rsid w:val="009557B2"/>
    <w:rsid w:val="00956202"/>
    <w:rsid w:val="0095620F"/>
    <w:rsid w:val="009566D9"/>
    <w:rsid w:val="00957A54"/>
    <w:rsid w:val="00957FEF"/>
    <w:rsid w:val="009600EC"/>
    <w:rsid w:val="009607CE"/>
    <w:rsid w:val="009607FB"/>
    <w:rsid w:val="00960F08"/>
    <w:rsid w:val="0096149F"/>
    <w:rsid w:val="00961E56"/>
    <w:rsid w:val="0096200B"/>
    <w:rsid w:val="00962600"/>
    <w:rsid w:val="00962C06"/>
    <w:rsid w:val="009630B8"/>
    <w:rsid w:val="00963370"/>
    <w:rsid w:val="00963964"/>
    <w:rsid w:val="00963F21"/>
    <w:rsid w:val="00964A66"/>
    <w:rsid w:val="00965257"/>
    <w:rsid w:val="00965F00"/>
    <w:rsid w:val="0096684F"/>
    <w:rsid w:val="00966F80"/>
    <w:rsid w:val="00967BE1"/>
    <w:rsid w:val="00970531"/>
    <w:rsid w:val="00971CE8"/>
    <w:rsid w:val="00971E1A"/>
    <w:rsid w:val="00972421"/>
    <w:rsid w:val="00972779"/>
    <w:rsid w:val="00973154"/>
    <w:rsid w:val="00973775"/>
    <w:rsid w:val="00973924"/>
    <w:rsid w:val="00973DC3"/>
    <w:rsid w:val="0097442A"/>
    <w:rsid w:val="00974E60"/>
    <w:rsid w:val="00974E8C"/>
    <w:rsid w:val="00975C5E"/>
    <w:rsid w:val="009762DB"/>
    <w:rsid w:val="009767A6"/>
    <w:rsid w:val="00976890"/>
    <w:rsid w:val="00976919"/>
    <w:rsid w:val="00976CC8"/>
    <w:rsid w:val="00981039"/>
    <w:rsid w:val="0098182A"/>
    <w:rsid w:val="0098197E"/>
    <w:rsid w:val="009827FC"/>
    <w:rsid w:val="00982F31"/>
    <w:rsid w:val="00983683"/>
    <w:rsid w:val="009837DC"/>
    <w:rsid w:val="00983839"/>
    <w:rsid w:val="00984305"/>
    <w:rsid w:val="00984C64"/>
    <w:rsid w:val="00985916"/>
    <w:rsid w:val="00985955"/>
    <w:rsid w:val="009859C8"/>
    <w:rsid w:val="0098686F"/>
    <w:rsid w:val="00986A89"/>
    <w:rsid w:val="00986A9F"/>
    <w:rsid w:val="00986DC8"/>
    <w:rsid w:val="00986F83"/>
    <w:rsid w:val="009871EC"/>
    <w:rsid w:val="009872B2"/>
    <w:rsid w:val="009874CE"/>
    <w:rsid w:val="00987706"/>
    <w:rsid w:val="00987FD5"/>
    <w:rsid w:val="00990B38"/>
    <w:rsid w:val="00990F22"/>
    <w:rsid w:val="0099126E"/>
    <w:rsid w:val="00991C38"/>
    <w:rsid w:val="009920A8"/>
    <w:rsid w:val="009923AE"/>
    <w:rsid w:val="00992ACA"/>
    <w:rsid w:val="00993FE7"/>
    <w:rsid w:val="009945CC"/>
    <w:rsid w:val="009946C2"/>
    <w:rsid w:val="00994C8E"/>
    <w:rsid w:val="009955C3"/>
    <w:rsid w:val="009957EA"/>
    <w:rsid w:val="00995A53"/>
    <w:rsid w:val="00995BF5"/>
    <w:rsid w:val="009967A9"/>
    <w:rsid w:val="00996C5B"/>
    <w:rsid w:val="00997322"/>
    <w:rsid w:val="009973C0"/>
    <w:rsid w:val="00997E9A"/>
    <w:rsid w:val="00997F38"/>
    <w:rsid w:val="00997F99"/>
    <w:rsid w:val="009A0DF8"/>
    <w:rsid w:val="009A0E3E"/>
    <w:rsid w:val="009A1159"/>
    <w:rsid w:val="009A25FD"/>
    <w:rsid w:val="009A296E"/>
    <w:rsid w:val="009A2E08"/>
    <w:rsid w:val="009A2EB5"/>
    <w:rsid w:val="009A3666"/>
    <w:rsid w:val="009A404E"/>
    <w:rsid w:val="009A42E0"/>
    <w:rsid w:val="009A4617"/>
    <w:rsid w:val="009A4E8B"/>
    <w:rsid w:val="009A51A7"/>
    <w:rsid w:val="009A54FF"/>
    <w:rsid w:val="009A5B49"/>
    <w:rsid w:val="009A60A9"/>
    <w:rsid w:val="009A6387"/>
    <w:rsid w:val="009A68B9"/>
    <w:rsid w:val="009A6BA8"/>
    <w:rsid w:val="009A6C37"/>
    <w:rsid w:val="009A6EBE"/>
    <w:rsid w:val="009A6F38"/>
    <w:rsid w:val="009A7DD1"/>
    <w:rsid w:val="009A7E58"/>
    <w:rsid w:val="009A7ED4"/>
    <w:rsid w:val="009B0C56"/>
    <w:rsid w:val="009B0D91"/>
    <w:rsid w:val="009B12D6"/>
    <w:rsid w:val="009B177B"/>
    <w:rsid w:val="009B1819"/>
    <w:rsid w:val="009B18DA"/>
    <w:rsid w:val="009B1E82"/>
    <w:rsid w:val="009B2D80"/>
    <w:rsid w:val="009B39F7"/>
    <w:rsid w:val="009B3E69"/>
    <w:rsid w:val="009B413E"/>
    <w:rsid w:val="009B49EA"/>
    <w:rsid w:val="009B4F0B"/>
    <w:rsid w:val="009B55F5"/>
    <w:rsid w:val="009B56C5"/>
    <w:rsid w:val="009B5898"/>
    <w:rsid w:val="009B5B49"/>
    <w:rsid w:val="009B5D8D"/>
    <w:rsid w:val="009B5E7A"/>
    <w:rsid w:val="009B7311"/>
    <w:rsid w:val="009B73EB"/>
    <w:rsid w:val="009B7FFE"/>
    <w:rsid w:val="009C0BB1"/>
    <w:rsid w:val="009C0CC2"/>
    <w:rsid w:val="009C0DB7"/>
    <w:rsid w:val="009C1121"/>
    <w:rsid w:val="009C13CB"/>
    <w:rsid w:val="009C301B"/>
    <w:rsid w:val="009C304C"/>
    <w:rsid w:val="009C3261"/>
    <w:rsid w:val="009C32F5"/>
    <w:rsid w:val="009C3C04"/>
    <w:rsid w:val="009C3DD1"/>
    <w:rsid w:val="009C4360"/>
    <w:rsid w:val="009C4821"/>
    <w:rsid w:val="009C49C9"/>
    <w:rsid w:val="009C51D4"/>
    <w:rsid w:val="009C521C"/>
    <w:rsid w:val="009C5269"/>
    <w:rsid w:val="009C56AC"/>
    <w:rsid w:val="009C574B"/>
    <w:rsid w:val="009C595C"/>
    <w:rsid w:val="009C63F1"/>
    <w:rsid w:val="009C648B"/>
    <w:rsid w:val="009C64EC"/>
    <w:rsid w:val="009C66C3"/>
    <w:rsid w:val="009C6782"/>
    <w:rsid w:val="009C796F"/>
    <w:rsid w:val="009D0260"/>
    <w:rsid w:val="009D043F"/>
    <w:rsid w:val="009D1A60"/>
    <w:rsid w:val="009D1AEC"/>
    <w:rsid w:val="009D1F9D"/>
    <w:rsid w:val="009D25F7"/>
    <w:rsid w:val="009D32C2"/>
    <w:rsid w:val="009D3A28"/>
    <w:rsid w:val="009D409B"/>
    <w:rsid w:val="009D45CE"/>
    <w:rsid w:val="009D4A5A"/>
    <w:rsid w:val="009D4C69"/>
    <w:rsid w:val="009D6633"/>
    <w:rsid w:val="009D6A10"/>
    <w:rsid w:val="009D7098"/>
    <w:rsid w:val="009D7642"/>
    <w:rsid w:val="009D779D"/>
    <w:rsid w:val="009D7844"/>
    <w:rsid w:val="009D7F67"/>
    <w:rsid w:val="009E049D"/>
    <w:rsid w:val="009E0608"/>
    <w:rsid w:val="009E0FCA"/>
    <w:rsid w:val="009E166E"/>
    <w:rsid w:val="009E20E5"/>
    <w:rsid w:val="009E3340"/>
    <w:rsid w:val="009E37B4"/>
    <w:rsid w:val="009E3C7A"/>
    <w:rsid w:val="009E454B"/>
    <w:rsid w:val="009E471F"/>
    <w:rsid w:val="009E4AD0"/>
    <w:rsid w:val="009E5621"/>
    <w:rsid w:val="009E5847"/>
    <w:rsid w:val="009E5A94"/>
    <w:rsid w:val="009E6146"/>
    <w:rsid w:val="009E6AB3"/>
    <w:rsid w:val="009E7A9C"/>
    <w:rsid w:val="009F039C"/>
    <w:rsid w:val="009F05BF"/>
    <w:rsid w:val="009F155D"/>
    <w:rsid w:val="009F1CDD"/>
    <w:rsid w:val="009F2806"/>
    <w:rsid w:val="009F2DC0"/>
    <w:rsid w:val="009F3A3D"/>
    <w:rsid w:val="009F3B9D"/>
    <w:rsid w:val="009F410C"/>
    <w:rsid w:val="009F41C5"/>
    <w:rsid w:val="009F4563"/>
    <w:rsid w:val="009F47CA"/>
    <w:rsid w:val="009F508B"/>
    <w:rsid w:val="009F5446"/>
    <w:rsid w:val="009F6011"/>
    <w:rsid w:val="009F6195"/>
    <w:rsid w:val="009F63E5"/>
    <w:rsid w:val="009F6D99"/>
    <w:rsid w:val="009F6E39"/>
    <w:rsid w:val="009F7977"/>
    <w:rsid w:val="00A008BB"/>
    <w:rsid w:val="00A00F74"/>
    <w:rsid w:val="00A010B6"/>
    <w:rsid w:val="00A012B9"/>
    <w:rsid w:val="00A0165C"/>
    <w:rsid w:val="00A02379"/>
    <w:rsid w:val="00A0350E"/>
    <w:rsid w:val="00A03767"/>
    <w:rsid w:val="00A03842"/>
    <w:rsid w:val="00A03958"/>
    <w:rsid w:val="00A03F49"/>
    <w:rsid w:val="00A04B73"/>
    <w:rsid w:val="00A04DC4"/>
    <w:rsid w:val="00A04E32"/>
    <w:rsid w:val="00A050A9"/>
    <w:rsid w:val="00A05335"/>
    <w:rsid w:val="00A0578F"/>
    <w:rsid w:val="00A05BF0"/>
    <w:rsid w:val="00A0628C"/>
    <w:rsid w:val="00A06CBB"/>
    <w:rsid w:val="00A06E8B"/>
    <w:rsid w:val="00A07342"/>
    <w:rsid w:val="00A074B7"/>
    <w:rsid w:val="00A076D2"/>
    <w:rsid w:val="00A07838"/>
    <w:rsid w:val="00A07E44"/>
    <w:rsid w:val="00A07F7F"/>
    <w:rsid w:val="00A10083"/>
    <w:rsid w:val="00A10893"/>
    <w:rsid w:val="00A10A9A"/>
    <w:rsid w:val="00A113C2"/>
    <w:rsid w:val="00A11C8A"/>
    <w:rsid w:val="00A123FF"/>
    <w:rsid w:val="00A12911"/>
    <w:rsid w:val="00A13ECF"/>
    <w:rsid w:val="00A13EF4"/>
    <w:rsid w:val="00A14736"/>
    <w:rsid w:val="00A16612"/>
    <w:rsid w:val="00A20002"/>
    <w:rsid w:val="00A2014F"/>
    <w:rsid w:val="00A20575"/>
    <w:rsid w:val="00A20E82"/>
    <w:rsid w:val="00A2147A"/>
    <w:rsid w:val="00A21598"/>
    <w:rsid w:val="00A2185B"/>
    <w:rsid w:val="00A21B9A"/>
    <w:rsid w:val="00A21C57"/>
    <w:rsid w:val="00A21CF2"/>
    <w:rsid w:val="00A22194"/>
    <w:rsid w:val="00A2259C"/>
    <w:rsid w:val="00A229D5"/>
    <w:rsid w:val="00A22D0B"/>
    <w:rsid w:val="00A23523"/>
    <w:rsid w:val="00A23A5C"/>
    <w:rsid w:val="00A23D51"/>
    <w:rsid w:val="00A24055"/>
    <w:rsid w:val="00A2542D"/>
    <w:rsid w:val="00A2559D"/>
    <w:rsid w:val="00A26103"/>
    <w:rsid w:val="00A26900"/>
    <w:rsid w:val="00A269D6"/>
    <w:rsid w:val="00A26ADB"/>
    <w:rsid w:val="00A2723F"/>
    <w:rsid w:val="00A274D9"/>
    <w:rsid w:val="00A2755E"/>
    <w:rsid w:val="00A2778B"/>
    <w:rsid w:val="00A30A4E"/>
    <w:rsid w:val="00A31100"/>
    <w:rsid w:val="00A31675"/>
    <w:rsid w:val="00A31A7F"/>
    <w:rsid w:val="00A31CD9"/>
    <w:rsid w:val="00A3228F"/>
    <w:rsid w:val="00A3235E"/>
    <w:rsid w:val="00A32A60"/>
    <w:rsid w:val="00A32E91"/>
    <w:rsid w:val="00A330BF"/>
    <w:rsid w:val="00A33179"/>
    <w:rsid w:val="00A33336"/>
    <w:rsid w:val="00A33470"/>
    <w:rsid w:val="00A334D3"/>
    <w:rsid w:val="00A33582"/>
    <w:rsid w:val="00A33D78"/>
    <w:rsid w:val="00A33EAA"/>
    <w:rsid w:val="00A33EEE"/>
    <w:rsid w:val="00A340DA"/>
    <w:rsid w:val="00A34353"/>
    <w:rsid w:val="00A344B2"/>
    <w:rsid w:val="00A34A5A"/>
    <w:rsid w:val="00A3500D"/>
    <w:rsid w:val="00A35154"/>
    <w:rsid w:val="00A354FB"/>
    <w:rsid w:val="00A35A4A"/>
    <w:rsid w:val="00A36351"/>
    <w:rsid w:val="00A36ABA"/>
    <w:rsid w:val="00A3734D"/>
    <w:rsid w:val="00A37778"/>
    <w:rsid w:val="00A40378"/>
    <w:rsid w:val="00A40714"/>
    <w:rsid w:val="00A407DB"/>
    <w:rsid w:val="00A40822"/>
    <w:rsid w:val="00A40A27"/>
    <w:rsid w:val="00A4215B"/>
    <w:rsid w:val="00A422C7"/>
    <w:rsid w:val="00A434E5"/>
    <w:rsid w:val="00A43B79"/>
    <w:rsid w:val="00A43BD2"/>
    <w:rsid w:val="00A43C20"/>
    <w:rsid w:val="00A441A7"/>
    <w:rsid w:val="00A44319"/>
    <w:rsid w:val="00A447C8"/>
    <w:rsid w:val="00A44890"/>
    <w:rsid w:val="00A44F32"/>
    <w:rsid w:val="00A450BB"/>
    <w:rsid w:val="00A45B2E"/>
    <w:rsid w:val="00A45B4C"/>
    <w:rsid w:val="00A45C0D"/>
    <w:rsid w:val="00A461CB"/>
    <w:rsid w:val="00A468C7"/>
    <w:rsid w:val="00A4692B"/>
    <w:rsid w:val="00A46C3B"/>
    <w:rsid w:val="00A47064"/>
    <w:rsid w:val="00A47750"/>
    <w:rsid w:val="00A5085C"/>
    <w:rsid w:val="00A5106F"/>
    <w:rsid w:val="00A51414"/>
    <w:rsid w:val="00A5211B"/>
    <w:rsid w:val="00A52432"/>
    <w:rsid w:val="00A527DA"/>
    <w:rsid w:val="00A52EC2"/>
    <w:rsid w:val="00A5436E"/>
    <w:rsid w:val="00A54744"/>
    <w:rsid w:val="00A54AE7"/>
    <w:rsid w:val="00A5602A"/>
    <w:rsid w:val="00A5637A"/>
    <w:rsid w:val="00A5696F"/>
    <w:rsid w:val="00A56B13"/>
    <w:rsid w:val="00A57322"/>
    <w:rsid w:val="00A57D43"/>
    <w:rsid w:val="00A6015C"/>
    <w:rsid w:val="00A603F6"/>
    <w:rsid w:val="00A605C7"/>
    <w:rsid w:val="00A605D7"/>
    <w:rsid w:val="00A6064A"/>
    <w:rsid w:val="00A609DD"/>
    <w:rsid w:val="00A60D09"/>
    <w:rsid w:val="00A60F89"/>
    <w:rsid w:val="00A614BA"/>
    <w:rsid w:val="00A61FB9"/>
    <w:rsid w:val="00A6207F"/>
    <w:rsid w:val="00A621FD"/>
    <w:rsid w:val="00A62342"/>
    <w:rsid w:val="00A628FA"/>
    <w:rsid w:val="00A62C5E"/>
    <w:rsid w:val="00A65179"/>
    <w:rsid w:val="00A65FCC"/>
    <w:rsid w:val="00A66025"/>
    <w:rsid w:val="00A673A7"/>
    <w:rsid w:val="00A6745F"/>
    <w:rsid w:val="00A675CD"/>
    <w:rsid w:val="00A67DB0"/>
    <w:rsid w:val="00A70070"/>
    <w:rsid w:val="00A70238"/>
    <w:rsid w:val="00A71AAF"/>
    <w:rsid w:val="00A71B31"/>
    <w:rsid w:val="00A722F8"/>
    <w:rsid w:val="00A72638"/>
    <w:rsid w:val="00A72668"/>
    <w:rsid w:val="00A72CB6"/>
    <w:rsid w:val="00A73AB7"/>
    <w:rsid w:val="00A73ABE"/>
    <w:rsid w:val="00A7436D"/>
    <w:rsid w:val="00A74465"/>
    <w:rsid w:val="00A75A0C"/>
    <w:rsid w:val="00A75B72"/>
    <w:rsid w:val="00A760C4"/>
    <w:rsid w:val="00A760DB"/>
    <w:rsid w:val="00A765A1"/>
    <w:rsid w:val="00A76B48"/>
    <w:rsid w:val="00A76E94"/>
    <w:rsid w:val="00A77073"/>
    <w:rsid w:val="00A77871"/>
    <w:rsid w:val="00A77CC7"/>
    <w:rsid w:val="00A801BE"/>
    <w:rsid w:val="00A804E4"/>
    <w:rsid w:val="00A804F0"/>
    <w:rsid w:val="00A80A32"/>
    <w:rsid w:val="00A80A42"/>
    <w:rsid w:val="00A819A1"/>
    <w:rsid w:val="00A832F9"/>
    <w:rsid w:val="00A83B67"/>
    <w:rsid w:val="00A83B89"/>
    <w:rsid w:val="00A8419C"/>
    <w:rsid w:val="00A84E21"/>
    <w:rsid w:val="00A84E49"/>
    <w:rsid w:val="00A84F92"/>
    <w:rsid w:val="00A85A7B"/>
    <w:rsid w:val="00A85E56"/>
    <w:rsid w:val="00A85F2E"/>
    <w:rsid w:val="00A863A9"/>
    <w:rsid w:val="00A86BDE"/>
    <w:rsid w:val="00A86D01"/>
    <w:rsid w:val="00A879B3"/>
    <w:rsid w:val="00A87C70"/>
    <w:rsid w:val="00A90808"/>
    <w:rsid w:val="00A90AC4"/>
    <w:rsid w:val="00A910E7"/>
    <w:rsid w:val="00A913CA"/>
    <w:rsid w:val="00A91B59"/>
    <w:rsid w:val="00A91DFC"/>
    <w:rsid w:val="00A9232A"/>
    <w:rsid w:val="00A93132"/>
    <w:rsid w:val="00A93D09"/>
    <w:rsid w:val="00A9460D"/>
    <w:rsid w:val="00A946F1"/>
    <w:rsid w:val="00A9563C"/>
    <w:rsid w:val="00A957D8"/>
    <w:rsid w:val="00A95879"/>
    <w:rsid w:val="00A95CF3"/>
    <w:rsid w:val="00A96085"/>
    <w:rsid w:val="00A968CC"/>
    <w:rsid w:val="00A9691B"/>
    <w:rsid w:val="00A96973"/>
    <w:rsid w:val="00A96C79"/>
    <w:rsid w:val="00A96D57"/>
    <w:rsid w:val="00A97110"/>
    <w:rsid w:val="00A97996"/>
    <w:rsid w:val="00A97DB5"/>
    <w:rsid w:val="00AA01AA"/>
    <w:rsid w:val="00AA0215"/>
    <w:rsid w:val="00AA0367"/>
    <w:rsid w:val="00AA094F"/>
    <w:rsid w:val="00AA0CD4"/>
    <w:rsid w:val="00AA14E9"/>
    <w:rsid w:val="00AA170F"/>
    <w:rsid w:val="00AA28BC"/>
    <w:rsid w:val="00AA2CD3"/>
    <w:rsid w:val="00AA43B5"/>
    <w:rsid w:val="00AA50F4"/>
    <w:rsid w:val="00AA568E"/>
    <w:rsid w:val="00AA592C"/>
    <w:rsid w:val="00AA5CEF"/>
    <w:rsid w:val="00AA6166"/>
    <w:rsid w:val="00AA69E9"/>
    <w:rsid w:val="00AA6A57"/>
    <w:rsid w:val="00AA6BA7"/>
    <w:rsid w:val="00AA730B"/>
    <w:rsid w:val="00AA76F9"/>
    <w:rsid w:val="00AA7A22"/>
    <w:rsid w:val="00AA7BEC"/>
    <w:rsid w:val="00AB013F"/>
    <w:rsid w:val="00AB0AD6"/>
    <w:rsid w:val="00AB0D14"/>
    <w:rsid w:val="00AB114F"/>
    <w:rsid w:val="00AB119E"/>
    <w:rsid w:val="00AB26AC"/>
    <w:rsid w:val="00AB318E"/>
    <w:rsid w:val="00AB3323"/>
    <w:rsid w:val="00AB3B3C"/>
    <w:rsid w:val="00AB41E1"/>
    <w:rsid w:val="00AB43F2"/>
    <w:rsid w:val="00AB45DD"/>
    <w:rsid w:val="00AB49E0"/>
    <w:rsid w:val="00AB4FB4"/>
    <w:rsid w:val="00AB5AA6"/>
    <w:rsid w:val="00AB5D92"/>
    <w:rsid w:val="00AB67FD"/>
    <w:rsid w:val="00AB690C"/>
    <w:rsid w:val="00AB6E57"/>
    <w:rsid w:val="00AB7064"/>
    <w:rsid w:val="00AB7552"/>
    <w:rsid w:val="00AB7C45"/>
    <w:rsid w:val="00AB7C99"/>
    <w:rsid w:val="00AC0224"/>
    <w:rsid w:val="00AC0BAD"/>
    <w:rsid w:val="00AC0EDF"/>
    <w:rsid w:val="00AC132F"/>
    <w:rsid w:val="00AC26BC"/>
    <w:rsid w:val="00AC2BAF"/>
    <w:rsid w:val="00AC3379"/>
    <w:rsid w:val="00AC339E"/>
    <w:rsid w:val="00AC3817"/>
    <w:rsid w:val="00AC3C9D"/>
    <w:rsid w:val="00AC3DE1"/>
    <w:rsid w:val="00AC3FF6"/>
    <w:rsid w:val="00AC434A"/>
    <w:rsid w:val="00AC477E"/>
    <w:rsid w:val="00AC4BD3"/>
    <w:rsid w:val="00AC51CB"/>
    <w:rsid w:val="00AC5355"/>
    <w:rsid w:val="00AC55CA"/>
    <w:rsid w:val="00AC5CFB"/>
    <w:rsid w:val="00AC5ED8"/>
    <w:rsid w:val="00AC6456"/>
    <w:rsid w:val="00AC663E"/>
    <w:rsid w:val="00AC6723"/>
    <w:rsid w:val="00AC6936"/>
    <w:rsid w:val="00AC6B3C"/>
    <w:rsid w:val="00AC6B55"/>
    <w:rsid w:val="00AC6F3D"/>
    <w:rsid w:val="00AC78D2"/>
    <w:rsid w:val="00AC7B1D"/>
    <w:rsid w:val="00AC7EF9"/>
    <w:rsid w:val="00AD017E"/>
    <w:rsid w:val="00AD025B"/>
    <w:rsid w:val="00AD0F55"/>
    <w:rsid w:val="00AD1025"/>
    <w:rsid w:val="00AD109E"/>
    <w:rsid w:val="00AD1CE8"/>
    <w:rsid w:val="00AD2575"/>
    <w:rsid w:val="00AD2D58"/>
    <w:rsid w:val="00AD341B"/>
    <w:rsid w:val="00AD3CA8"/>
    <w:rsid w:val="00AD42D6"/>
    <w:rsid w:val="00AD4328"/>
    <w:rsid w:val="00AD4391"/>
    <w:rsid w:val="00AD485C"/>
    <w:rsid w:val="00AD5113"/>
    <w:rsid w:val="00AD52CE"/>
    <w:rsid w:val="00AD54C7"/>
    <w:rsid w:val="00AD5ADF"/>
    <w:rsid w:val="00AD61D7"/>
    <w:rsid w:val="00AD69B2"/>
    <w:rsid w:val="00AD69B8"/>
    <w:rsid w:val="00AD7B02"/>
    <w:rsid w:val="00AE0658"/>
    <w:rsid w:val="00AE0677"/>
    <w:rsid w:val="00AE0A83"/>
    <w:rsid w:val="00AE0D9E"/>
    <w:rsid w:val="00AE0DA8"/>
    <w:rsid w:val="00AE1544"/>
    <w:rsid w:val="00AE1625"/>
    <w:rsid w:val="00AE1627"/>
    <w:rsid w:val="00AE2E53"/>
    <w:rsid w:val="00AE301D"/>
    <w:rsid w:val="00AE329B"/>
    <w:rsid w:val="00AE54AD"/>
    <w:rsid w:val="00AE55D3"/>
    <w:rsid w:val="00AE58A2"/>
    <w:rsid w:val="00AE61BB"/>
    <w:rsid w:val="00AE6269"/>
    <w:rsid w:val="00AE65AC"/>
    <w:rsid w:val="00AE69C3"/>
    <w:rsid w:val="00AE6A64"/>
    <w:rsid w:val="00AE6FB4"/>
    <w:rsid w:val="00AE6FE6"/>
    <w:rsid w:val="00AE70FD"/>
    <w:rsid w:val="00AE7165"/>
    <w:rsid w:val="00AE770C"/>
    <w:rsid w:val="00AE7F86"/>
    <w:rsid w:val="00AF1136"/>
    <w:rsid w:val="00AF1953"/>
    <w:rsid w:val="00AF1AA6"/>
    <w:rsid w:val="00AF227E"/>
    <w:rsid w:val="00AF256D"/>
    <w:rsid w:val="00AF2736"/>
    <w:rsid w:val="00AF27DE"/>
    <w:rsid w:val="00AF3223"/>
    <w:rsid w:val="00AF6032"/>
    <w:rsid w:val="00AF6073"/>
    <w:rsid w:val="00AF62AB"/>
    <w:rsid w:val="00AF6555"/>
    <w:rsid w:val="00AF732A"/>
    <w:rsid w:val="00AF7744"/>
    <w:rsid w:val="00AF7AD1"/>
    <w:rsid w:val="00B0012F"/>
    <w:rsid w:val="00B0062B"/>
    <w:rsid w:val="00B00B54"/>
    <w:rsid w:val="00B00E59"/>
    <w:rsid w:val="00B01275"/>
    <w:rsid w:val="00B0170C"/>
    <w:rsid w:val="00B018F9"/>
    <w:rsid w:val="00B01EF7"/>
    <w:rsid w:val="00B01F5B"/>
    <w:rsid w:val="00B01F79"/>
    <w:rsid w:val="00B02167"/>
    <w:rsid w:val="00B0258C"/>
    <w:rsid w:val="00B02C5F"/>
    <w:rsid w:val="00B02D46"/>
    <w:rsid w:val="00B02F15"/>
    <w:rsid w:val="00B03071"/>
    <w:rsid w:val="00B03D09"/>
    <w:rsid w:val="00B0451B"/>
    <w:rsid w:val="00B048C4"/>
    <w:rsid w:val="00B056FB"/>
    <w:rsid w:val="00B07AEC"/>
    <w:rsid w:val="00B07C4F"/>
    <w:rsid w:val="00B07CB3"/>
    <w:rsid w:val="00B07F29"/>
    <w:rsid w:val="00B10232"/>
    <w:rsid w:val="00B10329"/>
    <w:rsid w:val="00B1079E"/>
    <w:rsid w:val="00B1173A"/>
    <w:rsid w:val="00B11BD9"/>
    <w:rsid w:val="00B1207B"/>
    <w:rsid w:val="00B1221D"/>
    <w:rsid w:val="00B124C9"/>
    <w:rsid w:val="00B12C30"/>
    <w:rsid w:val="00B12D74"/>
    <w:rsid w:val="00B137C9"/>
    <w:rsid w:val="00B13B6D"/>
    <w:rsid w:val="00B140DC"/>
    <w:rsid w:val="00B14B45"/>
    <w:rsid w:val="00B154A0"/>
    <w:rsid w:val="00B15BFE"/>
    <w:rsid w:val="00B1605E"/>
    <w:rsid w:val="00B16C9C"/>
    <w:rsid w:val="00B2013A"/>
    <w:rsid w:val="00B20683"/>
    <w:rsid w:val="00B20987"/>
    <w:rsid w:val="00B20B71"/>
    <w:rsid w:val="00B20DE5"/>
    <w:rsid w:val="00B20FB0"/>
    <w:rsid w:val="00B21278"/>
    <w:rsid w:val="00B2181C"/>
    <w:rsid w:val="00B21D64"/>
    <w:rsid w:val="00B220B3"/>
    <w:rsid w:val="00B225A8"/>
    <w:rsid w:val="00B22EAD"/>
    <w:rsid w:val="00B23B4E"/>
    <w:rsid w:val="00B2408D"/>
    <w:rsid w:val="00B241D5"/>
    <w:rsid w:val="00B246C9"/>
    <w:rsid w:val="00B246CA"/>
    <w:rsid w:val="00B24AAC"/>
    <w:rsid w:val="00B24F85"/>
    <w:rsid w:val="00B253BB"/>
    <w:rsid w:val="00B25B6B"/>
    <w:rsid w:val="00B261CC"/>
    <w:rsid w:val="00B2632A"/>
    <w:rsid w:val="00B26330"/>
    <w:rsid w:val="00B2670D"/>
    <w:rsid w:val="00B2717C"/>
    <w:rsid w:val="00B27A4E"/>
    <w:rsid w:val="00B27C74"/>
    <w:rsid w:val="00B30678"/>
    <w:rsid w:val="00B30CA5"/>
    <w:rsid w:val="00B31072"/>
    <w:rsid w:val="00B31173"/>
    <w:rsid w:val="00B314BA"/>
    <w:rsid w:val="00B31933"/>
    <w:rsid w:val="00B3266C"/>
    <w:rsid w:val="00B33468"/>
    <w:rsid w:val="00B3379F"/>
    <w:rsid w:val="00B33EB4"/>
    <w:rsid w:val="00B34CC5"/>
    <w:rsid w:val="00B350BD"/>
    <w:rsid w:val="00B3523C"/>
    <w:rsid w:val="00B35336"/>
    <w:rsid w:val="00B355A7"/>
    <w:rsid w:val="00B359C5"/>
    <w:rsid w:val="00B35D4D"/>
    <w:rsid w:val="00B35EAD"/>
    <w:rsid w:val="00B36F77"/>
    <w:rsid w:val="00B370F0"/>
    <w:rsid w:val="00B376C4"/>
    <w:rsid w:val="00B401D2"/>
    <w:rsid w:val="00B4058A"/>
    <w:rsid w:val="00B40DA9"/>
    <w:rsid w:val="00B411D5"/>
    <w:rsid w:val="00B4144A"/>
    <w:rsid w:val="00B42A79"/>
    <w:rsid w:val="00B42CB1"/>
    <w:rsid w:val="00B42DBE"/>
    <w:rsid w:val="00B43E34"/>
    <w:rsid w:val="00B44239"/>
    <w:rsid w:val="00B446FE"/>
    <w:rsid w:val="00B44DF8"/>
    <w:rsid w:val="00B45445"/>
    <w:rsid w:val="00B45746"/>
    <w:rsid w:val="00B457D2"/>
    <w:rsid w:val="00B458FA"/>
    <w:rsid w:val="00B45F87"/>
    <w:rsid w:val="00B461B9"/>
    <w:rsid w:val="00B46F92"/>
    <w:rsid w:val="00B472DE"/>
    <w:rsid w:val="00B47430"/>
    <w:rsid w:val="00B47578"/>
    <w:rsid w:val="00B47FFB"/>
    <w:rsid w:val="00B5028D"/>
    <w:rsid w:val="00B502DE"/>
    <w:rsid w:val="00B5099A"/>
    <w:rsid w:val="00B50A83"/>
    <w:rsid w:val="00B51168"/>
    <w:rsid w:val="00B520B1"/>
    <w:rsid w:val="00B52DD3"/>
    <w:rsid w:val="00B53718"/>
    <w:rsid w:val="00B542FD"/>
    <w:rsid w:val="00B54702"/>
    <w:rsid w:val="00B54887"/>
    <w:rsid w:val="00B54915"/>
    <w:rsid w:val="00B54FB4"/>
    <w:rsid w:val="00B552BA"/>
    <w:rsid w:val="00B558AB"/>
    <w:rsid w:val="00B55AC4"/>
    <w:rsid w:val="00B55CDF"/>
    <w:rsid w:val="00B55FFB"/>
    <w:rsid w:val="00B562F5"/>
    <w:rsid w:val="00B56F11"/>
    <w:rsid w:val="00B56F95"/>
    <w:rsid w:val="00B57447"/>
    <w:rsid w:val="00B57754"/>
    <w:rsid w:val="00B60825"/>
    <w:rsid w:val="00B60A11"/>
    <w:rsid w:val="00B60A75"/>
    <w:rsid w:val="00B60D2B"/>
    <w:rsid w:val="00B60ED5"/>
    <w:rsid w:val="00B61B16"/>
    <w:rsid w:val="00B622D4"/>
    <w:rsid w:val="00B62409"/>
    <w:rsid w:val="00B6247B"/>
    <w:rsid w:val="00B626C3"/>
    <w:rsid w:val="00B62AC1"/>
    <w:rsid w:val="00B64059"/>
    <w:rsid w:val="00B6405C"/>
    <w:rsid w:val="00B64B12"/>
    <w:rsid w:val="00B64B1B"/>
    <w:rsid w:val="00B6500C"/>
    <w:rsid w:val="00B655DD"/>
    <w:rsid w:val="00B66827"/>
    <w:rsid w:val="00B66F23"/>
    <w:rsid w:val="00B6731F"/>
    <w:rsid w:val="00B67435"/>
    <w:rsid w:val="00B67970"/>
    <w:rsid w:val="00B67E79"/>
    <w:rsid w:val="00B70270"/>
    <w:rsid w:val="00B7043C"/>
    <w:rsid w:val="00B704FE"/>
    <w:rsid w:val="00B7060E"/>
    <w:rsid w:val="00B7124B"/>
    <w:rsid w:val="00B713E6"/>
    <w:rsid w:val="00B71FFC"/>
    <w:rsid w:val="00B72559"/>
    <w:rsid w:val="00B725CC"/>
    <w:rsid w:val="00B72938"/>
    <w:rsid w:val="00B72A14"/>
    <w:rsid w:val="00B736D7"/>
    <w:rsid w:val="00B737A8"/>
    <w:rsid w:val="00B73BEB"/>
    <w:rsid w:val="00B748D1"/>
    <w:rsid w:val="00B75940"/>
    <w:rsid w:val="00B75EBD"/>
    <w:rsid w:val="00B75FB9"/>
    <w:rsid w:val="00B762F8"/>
    <w:rsid w:val="00B76414"/>
    <w:rsid w:val="00B764A6"/>
    <w:rsid w:val="00B7677B"/>
    <w:rsid w:val="00B76858"/>
    <w:rsid w:val="00B76B22"/>
    <w:rsid w:val="00B76B90"/>
    <w:rsid w:val="00B76B9D"/>
    <w:rsid w:val="00B77AAC"/>
    <w:rsid w:val="00B8041E"/>
    <w:rsid w:val="00B80A37"/>
    <w:rsid w:val="00B80B05"/>
    <w:rsid w:val="00B80BC2"/>
    <w:rsid w:val="00B80C46"/>
    <w:rsid w:val="00B80C54"/>
    <w:rsid w:val="00B81483"/>
    <w:rsid w:val="00B81A5E"/>
    <w:rsid w:val="00B81A61"/>
    <w:rsid w:val="00B81FB9"/>
    <w:rsid w:val="00B83F76"/>
    <w:rsid w:val="00B84A59"/>
    <w:rsid w:val="00B84B51"/>
    <w:rsid w:val="00B84F9A"/>
    <w:rsid w:val="00B85533"/>
    <w:rsid w:val="00B8578F"/>
    <w:rsid w:val="00B85E37"/>
    <w:rsid w:val="00B85E38"/>
    <w:rsid w:val="00B86438"/>
    <w:rsid w:val="00B86BD1"/>
    <w:rsid w:val="00B86C84"/>
    <w:rsid w:val="00B871E9"/>
    <w:rsid w:val="00B87B89"/>
    <w:rsid w:val="00B87F7D"/>
    <w:rsid w:val="00B90783"/>
    <w:rsid w:val="00B9081D"/>
    <w:rsid w:val="00B909DD"/>
    <w:rsid w:val="00B90D34"/>
    <w:rsid w:val="00B912CD"/>
    <w:rsid w:val="00B915CB"/>
    <w:rsid w:val="00B91CA3"/>
    <w:rsid w:val="00B91CFA"/>
    <w:rsid w:val="00B91DA8"/>
    <w:rsid w:val="00B91E6A"/>
    <w:rsid w:val="00B92082"/>
    <w:rsid w:val="00B92EBC"/>
    <w:rsid w:val="00B93323"/>
    <w:rsid w:val="00B938F8"/>
    <w:rsid w:val="00B940FF"/>
    <w:rsid w:val="00B9457E"/>
    <w:rsid w:val="00B94CCA"/>
    <w:rsid w:val="00B95161"/>
    <w:rsid w:val="00B9535A"/>
    <w:rsid w:val="00B97654"/>
    <w:rsid w:val="00B97803"/>
    <w:rsid w:val="00B979CF"/>
    <w:rsid w:val="00B97EBE"/>
    <w:rsid w:val="00B97F21"/>
    <w:rsid w:val="00BA064C"/>
    <w:rsid w:val="00BA06F3"/>
    <w:rsid w:val="00BA0C55"/>
    <w:rsid w:val="00BA1078"/>
    <w:rsid w:val="00BA14D4"/>
    <w:rsid w:val="00BA1AFF"/>
    <w:rsid w:val="00BA1C58"/>
    <w:rsid w:val="00BA20CD"/>
    <w:rsid w:val="00BA2332"/>
    <w:rsid w:val="00BA2F8C"/>
    <w:rsid w:val="00BA3837"/>
    <w:rsid w:val="00BA392C"/>
    <w:rsid w:val="00BA4A4B"/>
    <w:rsid w:val="00BA50C7"/>
    <w:rsid w:val="00BA5B81"/>
    <w:rsid w:val="00BA5E1F"/>
    <w:rsid w:val="00BA5E30"/>
    <w:rsid w:val="00BA6249"/>
    <w:rsid w:val="00BA68D6"/>
    <w:rsid w:val="00BA6A7B"/>
    <w:rsid w:val="00BA70BD"/>
    <w:rsid w:val="00BA727B"/>
    <w:rsid w:val="00BB03B8"/>
    <w:rsid w:val="00BB0EF6"/>
    <w:rsid w:val="00BB0F76"/>
    <w:rsid w:val="00BB1775"/>
    <w:rsid w:val="00BB1F2D"/>
    <w:rsid w:val="00BB2249"/>
    <w:rsid w:val="00BB2518"/>
    <w:rsid w:val="00BB2882"/>
    <w:rsid w:val="00BB2DF8"/>
    <w:rsid w:val="00BB336E"/>
    <w:rsid w:val="00BB377B"/>
    <w:rsid w:val="00BB3BFE"/>
    <w:rsid w:val="00BB4143"/>
    <w:rsid w:val="00BB4BE9"/>
    <w:rsid w:val="00BB6520"/>
    <w:rsid w:val="00BB698D"/>
    <w:rsid w:val="00BB6AF4"/>
    <w:rsid w:val="00BB6D71"/>
    <w:rsid w:val="00BB7233"/>
    <w:rsid w:val="00BB7289"/>
    <w:rsid w:val="00BB73CF"/>
    <w:rsid w:val="00BB76C7"/>
    <w:rsid w:val="00BB77D7"/>
    <w:rsid w:val="00BB7DF7"/>
    <w:rsid w:val="00BC072E"/>
    <w:rsid w:val="00BC09AB"/>
    <w:rsid w:val="00BC134D"/>
    <w:rsid w:val="00BC13BC"/>
    <w:rsid w:val="00BC166D"/>
    <w:rsid w:val="00BC1970"/>
    <w:rsid w:val="00BC1BB6"/>
    <w:rsid w:val="00BC2304"/>
    <w:rsid w:val="00BC23B7"/>
    <w:rsid w:val="00BC2A91"/>
    <w:rsid w:val="00BC2C70"/>
    <w:rsid w:val="00BC309B"/>
    <w:rsid w:val="00BC3145"/>
    <w:rsid w:val="00BC3ED5"/>
    <w:rsid w:val="00BC48E2"/>
    <w:rsid w:val="00BC4EC6"/>
    <w:rsid w:val="00BC4EE3"/>
    <w:rsid w:val="00BC52A9"/>
    <w:rsid w:val="00BC5E6C"/>
    <w:rsid w:val="00BC6003"/>
    <w:rsid w:val="00BC63A6"/>
    <w:rsid w:val="00BC66F0"/>
    <w:rsid w:val="00BC693C"/>
    <w:rsid w:val="00BC7170"/>
    <w:rsid w:val="00BC769A"/>
    <w:rsid w:val="00BC7F05"/>
    <w:rsid w:val="00BD0C07"/>
    <w:rsid w:val="00BD0C50"/>
    <w:rsid w:val="00BD126F"/>
    <w:rsid w:val="00BD1524"/>
    <w:rsid w:val="00BD2142"/>
    <w:rsid w:val="00BD25F4"/>
    <w:rsid w:val="00BD29BE"/>
    <w:rsid w:val="00BD367F"/>
    <w:rsid w:val="00BD39AD"/>
    <w:rsid w:val="00BD3C42"/>
    <w:rsid w:val="00BD3DE7"/>
    <w:rsid w:val="00BD4134"/>
    <w:rsid w:val="00BD41EB"/>
    <w:rsid w:val="00BD4647"/>
    <w:rsid w:val="00BD4C5A"/>
    <w:rsid w:val="00BD4E75"/>
    <w:rsid w:val="00BD5090"/>
    <w:rsid w:val="00BD51E9"/>
    <w:rsid w:val="00BD51FA"/>
    <w:rsid w:val="00BD54D3"/>
    <w:rsid w:val="00BD5934"/>
    <w:rsid w:val="00BD5A02"/>
    <w:rsid w:val="00BD5A8D"/>
    <w:rsid w:val="00BD6CA2"/>
    <w:rsid w:val="00BD6F00"/>
    <w:rsid w:val="00BD7DBB"/>
    <w:rsid w:val="00BE0196"/>
    <w:rsid w:val="00BE0458"/>
    <w:rsid w:val="00BE0FC2"/>
    <w:rsid w:val="00BE1D97"/>
    <w:rsid w:val="00BE2285"/>
    <w:rsid w:val="00BE26FE"/>
    <w:rsid w:val="00BE2E9D"/>
    <w:rsid w:val="00BE3248"/>
    <w:rsid w:val="00BE3E8D"/>
    <w:rsid w:val="00BE4894"/>
    <w:rsid w:val="00BE5A0A"/>
    <w:rsid w:val="00BE5DCC"/>
    <w:rsid w:val="00BE6769"/>
    <w:rsid w:val="00BE79D3"/>
    <w:rsid w:val="00BE7D66"/>
    <w:rsid w:val="00BE7DB3"/>
    <w:rsid w:val="00BE7E8A"/>
    <w:rsid w:val="00BF07F6"/>
    <w:rsid w:val="00BF08CF"/>
    <w:rsid w:val="00BF0D38"/>
    <w:rsid w:val="00BF0D5C"/>
    <w:rsid w:val="00BF1A39"/>
    <w:rsid w:val="00BF1A6A"/>
    <w:rsid w:val="00BF1B9A"/>
    <w:rsid w:val="00BF2045"/>
    <w:rsid w:val="00BF206E"/>
    <w:rsid w:val="00BF27BF"/>
    <w:rsid w:val="00BF2C5A"/>
    <w:rsid w:val="00BF35D5"/>
    <w:rsid w:val="00BF37D0"/>
    <w:rsid w:val="00BF3AF1"/>
    <w:rsid w:val="00BF40F7"/>
    <w:rsid w:val="00BF457D"/>
    <w:rsid w:val="00BF48F3"/>
    <w:rsid w:val="00BF49F5"/>
    <w:rsid w:val="00BF5002"/>
    <w:rsid w:val="00BF503D"/>
    <w:rsid w:val="00BF5090"/>
    <w:rsid w:val="00BF5149"/>
    <w:rsid w:val="00BF53F2"/>
    <w:rsid w:val="00BF550D"/>
    <w:rsid w:val="00BF5BFE"/>
    <w:rsid w:val="00BF62DB"/>
    <w:rsid w:val="00BF6ACD"/>
    <w:rsid w:val="00BF6DA2"/>
    <w:rsid w:val="00BF7178"/>
    <w:rsid w:val="00BF765B"/>
    <w:rsid w:val="00BF7B33"/>
    <w:rsid w:val="00C00162"/>
    <w:rsid w:val="00C002ED"/>
    <w:rsid w:val="00C00459"/>
    <w:rsid w:val="00C00D50"/>
    <w:rsid w:val="00C00EC1"/>
    <w:rsid w:val="00C014A5"/>
    <w:rsid w:val="00C01733"/>
    <w:rsid w:val="00C01F11"/>
    <w:rsid w:val="00C02240"/>
    <w:rsid w:val="00C0287A"/>
    <w:rsid w:val="00C02B94"/>
    <w:rsid w:val="00C034B1"/>
    <w:rsid w:val="00C03523"/>
    <w:rsid w:val="00C0374D"/>
    <w:rsid w:val="00C03BF6"/>
    <w:rsid w:val="00C03D1E"/>
    <w:rsid w:val="00C040D2"/>
    <w:rsid w:val="00C045B6"/>
    <w:rsid w:val="00C06478"/>
    <w:rsid w:val="00C0704D"/>
    <w:rsid w:val="00C0731A"/>
    <w:rsid w:val="00C077F5"/>
    <w:rsid w:val="00C07825"/>
    <w:rsid w:val="00C078D9"/>
    <w:rsid w:val="00C07B72"/>
    <w:rsid w:val="00C07EA6"/>
    <w:rsid w:val="00C1025C"/>
    <w:rsid w:val="00C105A0"/>
    <w:rsid w:val="00C1072E"/>
    <w:rsid w:val="00C10AFA"/>
    <w:rsid w:val="00C10EBB"/>
    <w:rsid w:val="00C116EE"/>
    <w:rsid w:val="00C118CA"/>
    <w:rsid w:val="00C11ABC"/>
    <w:rsid w:val="00C12399"/>
    <w:rsid w:val="00C128F7"/>
    <w:rsid w:val="00C129B0"/>
    <w:rsid w:val="00C12D47"/>
    <w:rsid w:val="00C130A5"/>
    <w:rsid w:val="00C13D57"/>
    <w:rsid w:val="00C13EEC"/>
    <w:rsid w:val="00C14517"/>
    <w:rsid w:val="00C14682"/>
    <w:rsid w:val="00C14B2E"/>
    <w:rsid w:val="00C14E53"/>
    <w:rsid w:val="00C160CB"/>
    <w:rsid w:val="00C164A0"/>
    <w:rsid w:val="00C1775A"/>
    <w:rsid w:val="00C17D7B"/>
    <w:rsid w:val="00C17E74"/>
    <w:rsid w:val="00C20EC1"/>
    <w:rsid w:val="00C2119F"/>
    <w:rsid w:val="00C216C4"/>
    <w:rsid w:val="00C2172F"/>
    <w:rsid w:val="00C21A46"/>
    <w:rsid w:val="00C21BE6"/>
    <w:rsid w:val="00C21CDF"/>
    <w:rsid w:val="00C221E1"/>
    <w:rsid w:val="00C22604"/>
    <w:rsid w:val="00C22718"/>
    <w:rsid w:val="00C2272B"/>
    <w:rsid w:val="00C22859"/>
    <w:rsid w:val="00C22931"/>
    <w:rsid w:val="00C22B93"/>
    <w:rsid w:val="00C22F8B"/>
    <w:rsid w:val="00C23B1C"/>
    <w:rsid w:val="00C2411F"/>
    <w:rsid w:val="00C24882"/>
    <w:rsid w:val="00C25927"/>
    <w:rsid w:val="00C25C8A"/>
    <w:rsid w:val="00C260D1"/>
    <w:rsid w:val="00C260DA"/>
    <w:rsid w:val="00C2618E"/>
    <w:rsid w:val="00C27890"/>
    <w:rsid w:val="00C27A7A"/>
    <w:rsid w:val="00C27A92"/>
    <w:rsid w:val="00C30039"/>
    <w:rsid w:val="00C30449"/>
    <w:rsid w:val="00C30A4A"/>
    <w:rsid w:val="00C30B5C"/>
    <w:rsid w:val="00C315DA"/>
    <w:rsid w:val="00C31BB2"/>
    <w:rsid w:val="00C31DCB"/>
    <w:rsid w:val="00C31E13"/>
    <w:rsid w:val="00C3309A"/>
    <w:rsid w:val="00C33DF4"/>
    <w:rsid w:val="00C3494E"/>
    <w:rsid w:val="00C35563"/>
    <w:rsid w:val="00C356F1"/>
    <w:rsid w:val="00C35CAB"/>
    <w:rsid w:val="00C3628F"/>
    <w:rsid w:val="00C3637B"/>
    <w:rsid w:val="00C375D0"/>
    <w:rsid w:val="00C37A2B"/>
    <w:rsid w:val="00C37BF2"/>
    <w:rsid w:val="00C403D1"/>
    <w:rsid w:val="00C40785"/>
    <w:rsid w:val="00C408F9"/>
    <w:rsid w:val="00C40A7D"/>
    <w:rsid w:val="00C40BA2"/>
    <w:rsid w:val="00C41063"/>
    <w:rsid w:val="00C415B3"/>
    <w:rsid w:val="00C41ACD"/>
    <w:rsid w:val="00C41F14"/>
    <w:rsid w:val="00C41FFB"/>
    <w:rsid w:val="00C4286F"/>
    <w:rsid w:val="00C42939"/>
    <w:rsid w:val="00C439CD"/>
    <w:rsid w:val="00C43AE3"/>
    <w:rsid w:val="00C43BAF"/>
    <w:rsid w:val="00C43CF0"/>
    <w:rsid w:val="00C443C2"/>
    <w:rsid w:val="00C447E0"/>
    <w:rsid w:val="00C44C1D"/>
    <w:rsid w:val="00C44ECE"/>
    <w:rsid w:val="00C44F01"/>
    <w:rsid w:val="00C4592A"/>
    <w:rsid w:val="00C463E0"/>
    <w:rsid w:val="00C4686F"/>
    <w:rsid w:val="00C46D34"/>
    <w:rsid w:val="00C478A4"/>
    <w:rsid w:val="00C47903"/>
    <w:rsid w:val="00C47A07"/>
    <w:rsid w:val="00C47DEC"/>
    <w:rsid w:val="00C503CC"/>
    <w:rsid w:val="00C506EF"/>
    <w:rsid w:val="00C5085E"/>
    <w:rsid w:val="00C509FD"/>
    <w:rsid w:val="00C511AE"/>
    <w:rsid w:val="00C5182C"/>
    <w:rsid w:val="00C51856"/>
    <w:rsid w:val="00C51C01"/>
    <w:rsid w:val="00C52393"/>
    <w:rsid w:val="00C536DB"/>
    <w:rsid w:val="00C53DDB"/>
    <w:rsid w:val="00C555EF"/>
    <w:rsid w:val="00C5599B"/>
    <w:rsid w:val="00C55F46"/>
    <w:rsid w:val="00C55FB3"/>
    <w:rsid w:val="00C55FE7"/>
    <w:rsid w:val="00C567A9"/>
    <w:rsid w:val="00C57D67"/>
    <w:rsid w:val="00C61193"/>
    <w:rsid w:val="00C6147A"/>
    <w:rsid w:val="00C627E0"/>
    <w:rsid w:val="00C62DBE"/>
    <w:rsid w:val="00C631CA"/>
    <w:rsid w:val="00C6353D"/>
    <w:rsid w:val="00C637EE"/>
    <w:rsid w:val="00C63955"/>
    <w:rsid w:val="00C63E4A"/>
    <w:rsid w:val="00C644EF"/>
    <w:rsid w:val="00C64792"/>
    <w:rsid w:val="00C64B84"/>
    <w:rsid w:val="00C65808"/>
    <w:rsid w:val="00C659C2"/>
    <w:rsid w:val="00C6648C"/>
    <w:rsid w:val="00C6768A"/>
    <w:rsid w:val="00C67744"/>
    <w:rsid w:val="00C67BB8"/>
    <w:rsid w:val="00C67DFE"/>
    <w:rsid w:val="00C70339"/>
    <w:rsid w:val="00C7075E"/>
    <w:rsid w:val="00C70B2C"/>
    <w:rsid w:val="00C71152"/>
    <w:rsid w:val="00C7229D"/>
    <w:rsid w:val="00C72B5B"/>
    <w:rsid w:val="00C72FBB"/>
    <w:rsid w:val="00C73039"/>
    <w:rsid w:val="00C73397"/>
    <w:rsid w:val="00C73423"/>
    <w:rsid w:val="00C736D1"/>
    <w:rsid w:val="00C7397B"/>
    <w:rsid w:val="00C73A4C"/>
    <w:rsid w:val="00C74050"/>
    <w:rsid w:val="00C743BF"/>
    <w:rsid w:val="00C74A55"/>
    <w:rsid w:val="00C74CBB"/>
    <w:rsid w:val="00C74E2C"/>
    <w:rsid w:val="00C74FFC"/>
    <w:rsid w:val="00C751A3"/>
    <w:rsid w:val="00C7546B"/>
    <w:rsid w:val="00C75593"/>
    <w:rsid w:val="00C75B3C"/>
    <w:rsid w:val="00C75DBF"/>
    <w:rsid w:val="00C7606F"/>
    <w:rsid w:val="00C760F4"/>
    <w:rsid w:val="00C76C1D"/>
    <w:rsid w:val="00C774F0"/>
    <w:rsid w:val="00C80631"/>
    <w:rsid w:val="00C811B1"/>
    <w:rsid w:val="00C814C7"/>
    <w:rsid w:val="00C81674"/>
    <w:rsid w:val="00C81886"/>
    <w:rsid w:val="00C819B4"/>
    <w:rsid w:val="00C81DDD"/>
    <w:rsid w:val="00C8258A"/>
    <w:rsid w:val="00C83403"/>
    <w:rsid w:val="00C836F3"/>
    <w:rsid w:val="00C841D4"/>
    <w:rsid w:val="00C8453F"/>
    <w:rsid w:val="00C84A27"/>
    <w:rsid w:val="00C84C30"/>
    <w:rsid w:val="00C84EA0"/>
    <w:rsid w:val="00C84F49"/>
    <w:rsid w:val="00C8508F"/>
    <w:rsid w:val="00C85844"/>
    <w:rsid w:val="00C85B18"/>
    <w:rsid w:val="00C85C9E"/>
    <w:rsid w:val="00C85EE1"/>
    <w:rsid w:val="00C872EE"/>
    <w:rsid w:val="00C87CE1"/>
    <w:rsid w:val="00C905A6"/>
    <w:rsid w:val="00C90804"/>
    <w:rsid w:val="00C91E4E"/>
    <w:rsid w:val="00C925D0"/>
    <w:rsid w:val="00C92884"/>
    <w:rsid w:val="00C93A78"/>
    <w:rsid w:val="00C93BB3"/>
    <w:rsid w:val="00C958E1"/>
    <w:rsid w:val="00C96618"/>
    <w:rsid w:val="00C96F47"/>
    <w:rsid w:val="00C97208"/>
    <w:rsid w:val="00C975D8"/>
    <w:rsid w:val="00C97A59"/>
    <w:rsid w:val="00C97CF9"/>
    <w:rsid w:val="00CA0105"/>
    <w:rsid w:val="00CA0383"/>
    <w:rsid w:val="00CA09D7"/>
    <w:rsid w:val="00CA0DA9"/>
    <w:rsid w:val="00CA1333"/>
    <w:rsid w:val="00CA17A7"/>
    <w:rsid w:val="00CA1BD4"/>
    <w:rsid w:val="00CA240D"/>
    <w:rsid w:val="00CA2E24"/>
    <w:rsid w:val="00CA307E"/>
    <w:rsid w:val="00CA36F2"/>
    <w:rsid w:val="00CA3963"/>
    <w:rsid w:val="00CA3A06"/>
    <w:rsid w:val="00CA5784"/>
    <w:rsid w:val="00CA5B25"/>
    <w:rsid w:val="00CA5CC2"/>
    <w:rsid w:val="00CA5EAB"/>
    <w:rsid w:val="00CA618A"/>
    <w:rsid w:val="00CA695D"/>
    <w:rsid w:val="00CA6C7B"/>
    <w:rsid w:val="00CA72DB"/>
    <w:rsid w:val="00CA772D"/>
    <w:rsid w:val="00CA77A3"/>
    <w:rsid w:val="00CB0979"/>
    <w:rsid w:val="00CB0BED"/>
    <w:rsid w:val="00CB0C25"/>
    <w:rsid w:val="00CB1634"/>
    <w:rsid w:val="00CB167F"/>
    <w:rsid w:val="00CB1804"/>
    <w:rsid w:val="00CB18E0"/>
    <w:rsid w:val="00CB1E27"/>
    <w:rsid w:val="00CB1E3C"/>
    <w:rsid w:val="00CB23FA"/>
    <w:rsid w:val="00CB3A73"/>
    <w:rsid w:val="00CB3C6D"/>
    <w:rsid w:val="00CB4458"/>
    <w:rsid w:val="00CB492A"/>
    <w:rsid w:val="00CB494D"/>
    <w:rsid w:val="00CB4EC0"/>
    <w:rsid w:val="00CB58E4"/>
    <w:rsid w:val="00CB5BE4"/>
    <w:rsid w:val="00CB5BEA"/>
    <w:rsid w:val="00CB5CFB"/>
    <w:rsid w:val="00CB5FCB"/>
    <w:rsid w:val="00CB618E"/>
    <w:rsid w:val="00CB638A"/>
    <w:rsid w:val="00CB7AA5"/>
    <w:rsid w:val="00CC06D1"/>
    <w:rsid w:val="00CC0BC5"/>
    <w:rsid w:val="00CC160F"/>
    <w:rsid w:val="00CC1B59"/>
    <w:rsid w:val="00CC1DA8"/>
    <w:rsid w:val="00CC1F7C"/>
    <w:rsid w:val="00CC29D9"/>
    <w:rsid w:val="00CC2B7D"/>
    <w:rsid w:val="00CC2BFF"/>
    <w:rsid w:val="00CC2D3A"/>
    <w:rsid w:val="00CC3631"/>
    <w:rsid w:val="00CC3689"/>
    <w:rsid w:val="00CC3914"/>
    <w:rsid w:val="00CC3EAD"/>
    <w:rsid w:val="00CC4070"/>
    <w:rsid w:val="00CC434B"/>
    <w:rsid w:val="00CC4466"/>
    <w:rsid w:val="00CC45C5"/>
    <w:rsid w:val="00CC47C4"/>
    <w:rsid w:val="00CC49C9"/>
    <w:rsid w:val="00CC5AA4"/>
    <w:rsid w:val="00CC603A"/>
    <w:rsid w:val="00CC637E"/>
    <w:rsid w:val="00CC6C56"/>
    <w:rsid w:val="00CC6F16"/>
    <w:rsid w:val="00CC717E"/>
    <w:rsid w:val="00CC7C53"/>
    <w:rsid w:val="00CD0CA8"/>
    <w:rsid w:val="00CD0F72"/>
    <w:rsid w:val="00CD13EE"/>
    <w:rsid w:val="00CD1641"/>
    <w:rsid w:val="00CD1B07"/>
    <w:rsid w:val="00CD1C14"/>
    <w:rsid w:val="00CD47E1"/>
    <w:rsid w:val="00CD4B6C"/>
    <w:rsid w:val="00CD5F20"/>
    <w:rsid w:val="00CD5F2F"/>
    <w:rsid w:val="00CD6813"/>
    <w:rsid w:val="00CD6BE7"/>
    <w:rsid w:val="00CD70F3"/>
    <w:rsid w:val="00CE0168"/>
    <w:rsid w:val="00CE0228"/>
    <w:rsid w:val="00CE0877"/>
    <w:rsid w:val="00CE1090"/>
    <w:rsid w:val="00CE12E2"/>
    <w:rsid w:val="00CE15DA"/>
    <w:rsid w:val="00CE1C3F"/>
    <w:rsid w:val="00CE1DE2"/>
    <w:rsid w:val="00CE2043"/>
    <w:rsid w:val="00CE227F"/>
    <w:rsid w:val="00CE2590"/>
    <w:rsid w:val="00CE2935"/>
    <w:rsid w:val="00CE2A11"/>
    <w:rsid w:val="00CE34AA"/>
    <w:rsid w:val="00CE34CD"/>
    <w:rsid w:val="00CE3F26"/>
    <w:rsid w:val="00CE4100"/>
    <w:rsid w:val="00CE469C"/>
    <w:rsid w:val="00CE48B1"/>
    <w:rsid w:val="00CE4EBF"/>
    <w:rsid w:val="00CE5387"/>
    <w:rsid w:val="00CE5E20"/>
    <w:rsid w:val="00CE65DC"/>
    <w:rsid w:val="00CE6DF9"/>
    <w:rsid w:val="00CE74A6"/>
    <w:rsid w:val="00CE7517"/>
    <w:rsid w:val="00CE7CB0"/>
    <w:rsid w:val="00CF06CA"/>
    <w:rsid w:val="00CF1119"/>
    <w:rsid w:val="00CF1428"/>
    <w:rsid w:val="00CF1DA4"/>
    <w:rsid w:val="00CF200B"/>
    <w:rsid w:val="00CF20CA"/>
    <w:rsid w:val="00CF2500"/>
    <w:rsid w:val="00CF2B7B"/>
    <w:rsid w:val="00CF328C"/>
    <w:rsid w:val="00CF354A"/>
    <w:rsid w:val="00CF3C47"/>
    <w:rsid w:val="00CF413F"/>
    <w:rsid w:val="00CF42D8"/>
    <w:rsid w:val="00CF4661"/>
    <w:rsid w:val="00CF4E0B"/>
    <w:rsid w:val="00CF52B3"/>
    <w:rsid w:val="00CF5493"/>
    <w:rsid w:val="00CF5F13"/>
    <w:rsid w:val="00CF61AA"/>
    <w:rsid w:val="00CF628A"/>
    <w:rsid w:val="00CF657A"/>
    <w:rsid w:val="00CF68C3"/>
    <w:rsid w:val="00CF6C0E"/>
    <w:rsid w:val="00CF6D08"/>
    <w:rsid w:val="00CF6D69"/>
    <w:rsid w:val="00CF73FB"/>
    <w:rsid w:val="00CF7CA8"/>
    <w:rsid w:val="00D0022D"/>
    <w:rsid w:val="00D0051D"/>
    <w:rsid w:val="00D00BB7"/>
    <w:rsid w:val="00D00DC5"/>
    <w:rsid w:val="00D01794"/>
    <w:rsid w:val="00D01DA9"/>
    <w:rsid w:val="00D01E00"/>
    <w:rsid w:val="00D020E2"/>
    <w:rsid w:val="00D02662"/>
    <w:rsid w:val="00D03088"/>
    <w:rsid w:val="00D03B71"/>
    <w:rsid w:val="00D03F42"/>
    <w:rsid w:val="00D04049"/>
    <w:rsid w:val="00D049DD"/>
    <w:rsid w:val="00D05202"/>
    <w:rsid w:val="00D05A8C"/>
    <w:rsid w:val="00D05AD5"/>
    <w:rsid w:val="00D05B27"/>
    <w:rsid w:val="00D067BB"/>
    <w:rsid w:val="00D06976"/>
    <w:rsid w:val="00D06A8C"/>
    <w:rsid w:val="00D06C3D"/>
    <w:rsid w:val="00D06CB7"/>
    <w:rsid w:val="00D06DA5"/>
    <w:rsid w:val="00D06DAE"/>
    <w:rsid w:val="00D072C2"/>
    <w:rsid w:val="00D07590"/>
    <w:rsid w:val="00D07F24"/>
    <w:rsid w:val="00D07FBC"/>
    <w:rsid w:val="00D10CCE"/>
    <w:rsid w:val="00D10EF6"/>
    <w:rsid w:val="00D11169"/>
    <w:rsid w:val="00D11994"/>
    <w:rsid w:val="00D12775"/>
    <w:rsid w:val="00D13313"/>
    <w:rsid w:val="00D13896"/>
    <w:rsid w:val="00D13A0A"/>
    <w:rsid w:val="00D13E96"/>
    <w:rsid w:val="00D1420E"/>
    <w:rsid w:val="00D1447C"/>
    <w:rsid w:val="00D14C44"/>
    <w:rsid w:val="00D14FF3"/>
    <w:rsid w:val="00D1619E"/>
    <w:rsid w:val="00D20CFF"/>
    <w:rsid w:val="00D2129F"/>
    <w:rsid w:val="00D21C18"/>
    <w:rsid w:val="00D21F6C"/>
    <w:rsid w:val="00D22272"/>
    <w:rsid w:val="00D22F4A"/>
    <w:rsid w:val="00D2300D"/>
    <w:rsid w:val="00D23A74"/>
    <w:rsid w:val="00D23E96"/>
    <w:rsid w:val="00D24730"/>
    <w:rsid w:val="00D2562D"/>
    <w:rsid w:val="00D25927"/>
    <w:rsid w:val="00D25AA5"/>
    <w:rsid w:val="00D25E2C"/>
    <w:rsid w:val="00D260A5"/>
    <w:rsid w:val="00D26577"/>
    <w:rsid w:val="00D26703"/>
    <w:rsid w:val="00D30189"/>
    <w:rsid w:val="00D301C3"/>
    <w:rsid w:val="00D30B8F"/>
    <w:rsid w:val="00D31743"/>
    <w:rsid w:val="00D31AAF"/>
    <w:rsid w:val="00D31EF7"/>
    <w:rsid w:val="00D326F7"/>
    <w:rsid w:val="00D327C1"/>
    <w:rsid w:val="00D32A21"/>
    <w:rsid w:val="00D32C0C"/>
    <w:rsid w:val="00D32C89"/>
    <w:rsid w:val="00D32F63"/>
    <w:rsid w:val="00D33237"/>
    <w:rsid w:val="00D3334B"/>
    <w:rsid w:val="00D35299"/>
    <w:rsid w:val="00D359D4"/>
    <w:rsid w:val="00D35EE2"/>
    <w:rsid w:val="00D365DD"/>
    <w:rsid w:val="00D36F5C"/>
    <w:rsid w:val="00D378CB"/>
    <w:rsid w:val="00D37F3E"/>
    <w:rsid w:val="00D4076B"/>
    <w:rsid w:val="00D408DE"/>
    <w:rsid w:val="00D40CFF"/>
    <w:rsid w:val="00D41EE3"/>
    <w:rsid w:val="00D4224D"/>
    <w:rsid w:val="00D42FC2"/>
    <w:rsid w:val="00D4307C"/>
    <w:rsid w:val="00D4342D"/>
    <w:rsid w:val="00D44075"/>
    <w:rsid w:val="00D440E2"/>
    <w:rsid w:val="00D44E9F"/>
    <w:rsid w:val="00D45A62"/>
    <w:rsid w:val="00D502BF"/>
    <w:rsid w:val="00D504B1"/>
    <w:rsid w:val="00D50783"/>
    <w:rsid w:val="00D5096E"/>
    <w:rsid w:val="00D5108D"/>
    <w:rsid w:val="00D5142E"/>
    <w:rsid w:val="00D517BC"/>
    <w:rsid w:val="00D51D54"/>
    <w:rsid w:val="00D51EC0"/>
    <w:rsid w:val="00D52A77"/>
    <w:rsid w:val="00D52B2E"/>
    <w:rsid w:val="00D52B60"/>
    <w:rsid w:val="00D5339D"/>
    <w:rsid w:val="00D53AFF"/>
    <w:rsid w:val="00D54594"/>
    <w:rsid w:val="00D5461A"/>
    <w:rsid w:val="00D54621"/>
    <w:rsid w:val="00D5525F"/>
    <w:rsid w:val="00D5540F"/>
    <w:rsid w:val="00D5586F"/>
    <w:rsid w:val="00D55E5C"/>
    <w:rsid w:val="00D56445"/>
    <w:rsid w:val="00D56576"/>
    <w:rsid w:val="00D56768"/>
    <w:rsid w:val="00D56E76"/>
    <w:rsid w:val="00D577D2"/>
    <w:rsid w:val="00D609BA"/>
    <w:rsid w:val="00D61027"/>
    <w:rsid w:val="00D61656"/>
    <w:rsid w:val="00D61EA6"/>
    <w:rsid w:val="00D61F11"/>
    <w:rsid w:val="00D622EA"/>
    <w:rsid w:val="00D62952"/>
    <w:rsid w:val="00D62A4E"/>
    <w:rsid w:val="00D62B0F"/>
    <w:rsid w:val="00D62D36"/>
    <w:rsid w:val="00D62D41"/>
    <w:rsid w:val="00D62E85"/>
    <w:rsid w:val="00D63D18"/>
    <w:rsid w:val="00D6409B"/>
    <w:rsid w:val="00D64FC1"/>
    <w:rsid w:val="00D6501C"/>
    <w:rsid w:val="00D65128"/>
    <w:rsid w:val="00D6586D"/>
    <w:rsid w:val="00D668DD"/>
    <w:rsid w:val="00D66B9D"/>
    <w:rsid w:val="00D66CA1"/>
    <w:rsid w:val="00D670B3"/>
    <w:rsid w:val="00D6783D"/>
    <w:rsid w:val="00D679AD"/>
    <w:rsid w:val="00D67F9C"/>
    <w:rsid w:val="00D7007F"/>
    <w:rsid w:val="00D7058A"/>
    <w:rsid w:val="00D70758"/>
    <w:rsid w:val="00D711D8"/>
    <w:rsid w:val="00D714BD"/>
    <w:rsid w:val="00D71C39"/>
    <w:rsid w:val="00D721F2"/>
    <w:rsid w:val="00D722CE"/>
    <w:rsid w:val="00D72E40"/>
    <w:rsid w:val="00D73222"/>
    <w:rsid w:val="00D73BA3"/>
    <w:rsid w:val="00D73E73"/>
    <w:rsid w:val="00D75673"/>
    <w:rsid w:val="00D757B5"/>
    <w:rsid w:val="00D758EF"/>
    <w:rsid w:val="00D76388"/>
    <w:rsid w:val="00D76CC4"/>
    <w:rsid w:val="00D77477"/>
    <w:rsid w:val="00D77550"/>
    <w:rsid w:val="00D7773A"/>
    <w:rsid w:val="00D77D4E"/>
    <w:rsid w:val="00D77DFF"/>
    <w:rsid w:val="00D8060A"/>
    <w:rsid w:val="00D8066B"/>
    <w:rsid w:val="00D80BE1"/>
    <w:rsid w:val="00D816B1"/>
    <w:rsid w:val="00D81AA5"/>
    <w:rsid w:val="00D81BCE"/>
    <w:rsid w:val="00D81CCC"/>
    <w:rsid w:val="00D82312"/>
    <w:rsid w:val="00D8255D"/>
    <w:rsid w:val="00D826B9"/>
    <w:rsid w:val="00D82E16"/>
    <w:rsid w:val="00D830AE"/>
    <w:rsid w:val="00D833B7"/>
    <w:rsid w:val="00D8345F"/>
    <w:rsid w:val="00D83FBB"/>
    <w:rsid w:val="00D84570"/>
    <w:rsid w:val="00D85A83"/>
    <w:rsid w:val="00D85E4C"/>
    <w:rsid w:val="00D86059"/>
    <w:rsid w:val="00D861A7"/>
    <w:rsid w:val="00D87219"/>
    <w:rsid w:val="00D8737D"/>
    <w:rsid w:val="00D8790B"/>
    <w:rsid w:val="00D900AF"/>
    <w:rsid w:val="00D90A14"/>
    <w:rsid w:val="00D916AD"/>
    <w:rsid w:val="00D91F1D"/>
    <w:rsid w:val="00D91FFB"/>
    <w:rsid w:val="00D92675"/>
    <w:rsid w:val="00D92AE7"/>
    <w:rsid w:val="00D92AF1"/>
    <w:rsid w:val="00D92C58"/>
    <w:rsid w:val="00D934B9"/>
    <w:rsid w:val="00D94255"/>
    <w:rsid w:val="00D94414"/>
    <w:rsid w:val="00D948B7"/>
    <w:rsid w:val="00D94F0B"/>
    <w:rsid w:val="00D962F2"/>
    <w:rsid w:val="00D965A9"/>
    <w:rsid w:val="00D96D11"/>
    <w:rsid w:val="00D96FDC"/>
    <w:rsid w:val="00D9729F"/>
    <w:rsid w:val="00D97A0E"/>
    <w:rsid w:val="00DA035C"/>
    <w:rsid w:val="00DA0510"/>
    <w:rsid w:val="00DA068A"/>
    <w:rsid w:val="00DA0D58"/>
    <w:rsid w:val="00DA17A1"/>
    <w:rsid w:val="00DA19BB"/>
    <w:rsid w:val="00DA1D98"/>
    <w:rsid w:val="00DA1FBB"/>
    <w:rsid w:val="00DA45B3"/>
    <w:rsid w:val="00DA528A"/>
    <w:rsid w:val="00DA5768"/>
    <w:rsid w:val="00DA59C0"/>
    <w:rsid w:val="00DA5F1E"/>
    <w:rsid w:val="00DA6151"/>
    <w:rsid w:val="00DA6B1A"/>
    <w:rsid w:val="00DA7A35"/>
    <w:rsid w:val="00DA7A73"/>
    <w:rsid w:val="00DA7A7F"/>
    <w:rsid w:val="00DA7AF0"/>
    <w:rsid w:val="00DB0065"/>
    <w:rsid w:val="00DB0328"/>
    <w:rsid w:val="00DB0390"/>
    <w:rsid w:val="00DB0700"/>
    <w:rsid w:val="00DB0885"/>
    <w:rsid w:val="00DB0ACC"/>
    <w:rsid w:val="00DB0E67"/>
    <w:rsid w:val="00DB1265"/>
    <w:rsid w:val="00DB2645"/>
    <w:rsid w:val="00DB29DA"/>
    <w:rsid w:val="00DB380D"/>
    <w:rsid w:val="00DB3933"/>
    <w:rsid w:val="00DB3999"/>
    <w:rsid w:val="00DB3AAC"/>
    <w:rsid w:val="00DB3AD6"/>
    <w:rsid w:val="00DB42A9"/>
    <w:rsid w:val="00DB44D9"/>
    <w:rsid w:val="00DB55D1"/>
    <w:rsid w:val="00DB588F"/>
    <w:rsid w:val="00DB60ED"/>
    <w:rsid w:val="00DB66A3"/>
    <w:rsid w:val="00DB6C43"/>
    <w:rsid w:val="00DB6D5E"/>
    <w:rsid w:val="00DB753D"/>
    <w:rsid w:val="00DB75FB"/>
    <w:rsid w:val="00DB7857"/>
    <w:rsid w:val="00DB7BF8"/>
    <w:rsid w:val="00DC0966"/>
    <w:rsid w:val="00DC0A96"/>
    <w:rsid w:val="00DC1011"/>
    <w:rsid w:val="00DC1402"/>
    <w:rsid w:val="00DC15A5"/>
    <w:rsid w:val="00DC2C01"/>
    <w:rsid w:val="00DC2D38"/>
    <w:rsid w:val="00DC341A"/>
    <w:rsid w:val="00DC3563"/>
    <w:rsid w:val="00DC3763"/>
    <w:rsid w:val="00DC3967"/>
    <w:rsid w:val="00DC3F1B"/>
    <w:rsid w:val="00DC51CE"/>
    <w:rsid w:val="00DC520D"/>
    <w:rsid w:val="00DC5892"/>
    <w:rsid w:val="00DC5CDE"/>
    <w:rsid w:val="00DC6347"/>
    <w:rsid w:val="00DC6733"/>
    <w:rsid w:val="00DC71B7"/>
    <w:rsid w:val="00DC73E9"/>
    <w:rsid w:val="00DC7470"/>
    <w:rsid w:val="00DC7F0B"/>
    <w:rsid w:val="00DD08E5"/>
    <w:rsid w:val="00DD1146"/>
    <w:rsid w:val="00DD202E"/>
    <w:rsid w:val="00DD277E"/>
    <w:rsid w:val="00DD30C0"/>
    <w:rsid w:val="00DD3BD0"/>
    <w:rsid w:val="00DD3D2E"/>
    <w:rsid w:val="00DD499D"/>
    <w:rsid w:val="00DD4C21"/>
    <w:rsid w:val="00DD5009"/>
    <w:rsid w:val="00DD55E9"/>
    <w:rsid w:val="00DD5DF0"/>
    <w:rsid w:val="00DD5E25"/>
    <w:rsid w:val="00DD5EE2"/>
    <w:rsid w:val="00DD661C"/>
    <w:rsid w:val="00DD6902"/>
    <w:rsid w:val="00DD70A6"/>
    <w:rsid w:val="00DD7648"/>
    <w:rsid w:val="00DD7667"/>
    <w:rsid w:val="00DD7978"/>
    <w:rsid w:val="00DD7BE2"/>
    <w:rsid w:val="00DE0D42"/>
    <w:rsid w:val="00DE111C"/>
    <w:rsid w:val="00DE2710"/>
    <w:rsid w:val="00DE28B3"/>
    <w:rsid w:val="00DE2C86"/>
    <w:rsid w:val="00DE2F77"/>
    <w:rsid w:val="00DE3CA2"/>
    <w:rsid w:val="00DE3D1D"/>
    <w:rsid w:val="00DE4BAA"/>
    <w:rsid w:val="00DE5086"/>
    <w:rsid w:val="00DE55BA"/>
    <w:rsid w:val="00DE562A"/>
    <w:rsid w:val="00DE5644"/>
    <w:rsid w:val="00DE772C"/>
    <w:rsid w:val="00DE7DED"/>
    <w:rsid w:val="00DF0235"/>
    <w:rsid w:val="00DF061D"/>
    <w:rsid w:val="00DF0A04"/>
    <w:rsid w:val="00DF1206"/>
    <w:rsid w:val="00DF1F4F"/>
    <w:rsid w:val="00DF2025"/>
    <w:rsid w:val="00DF2179"/>
    <w:rsid w:val="00DF23A0"/>
    <w:rsid w:val="00DF2545"/>
    <w:rsid w:val="00DF354D"/>
    <w:rsid w:val="00DF3BA6"/>
    <w:rsid w:val="00DF409D"/>
    <w:rsid w:val="00DF40A2"/>
    <w:rsid w:val="00DF45CD"/>
    <w:rsid w:val="00DF4701"/>
    <w:rsid w:val="00DF4BBD"/>
    <w:rsid w:val="00DF4CF1"/>
    <w:rsid w:val="00DF5448"/>
    <w:rsid w:val="00DF5733"/>
    <w:rsid w:val="00DF5A2B"/>
    <w:rsid w:val="00DF5BF2"/>
    <w:rsid w:val="00DF6A9A"/>
    <w:rsid w:val="00DF6CEC"/>
    <w:rsid w:val="00DF7003"/>
    <w:rsid w:val="00DF70E5"/>
    <w:rsid w:val="00DF7207"/>
    <w:rsid w:val="00DF750B"/>
    <w:rsid w:val="00DF77A5"/>
    <w:rsid w:val="00DF78AC"/>
    <w:rsid w:val="00E00814"/>
    <w:rsid w:val="00E00FD7"/>
    <w:rsid w:val="00E0118F"/>
    <w:rsid w:val="00E01215"/>
    <w:rsid w:val="00E01A48"/>
    <w:rsid w:val="00E01D8B"/>
    <w:rsid w:val="00E01E4A"/>
    <w:rsid w:val="00E01EAE"/>
    <w:rsid w:val="00E03076"/>
    <w:rsid w:val="00E0345C"/>
    <w:rsid w:val="00E03472"/>
    <w:rsid w:val="00E0368B"/>
    <w:rsid w:val="00E0369A"/>
    <w:rsid w:val="00E04135"/>
    <w:rsid w:val="00E045F5"/>
    <w:rsid w:val="00E046EE"/>
    <w:rsid w:val="00E047CC"/>
    <w:rsid w:val="00E04CE2"/>
    <w:rsid w:val="00E05FAC"/>
    <w:rsid w:val="00E06262"/>
    <w:rsid w:val="00E06DA0"/>
    <w:rsid w:val="00E07252"/>
    <w:rsid w:val="00E07B2E"/>
    <w:rsid w:val="00E07C8C"/>
    <w:rsid w:val="00E07D1B"/>
    <w:rsid w:val="00E1013C"/>
    <w:rsid w:val="00E10216"/>
    <w:rsid w:val="00E10F4E"/>
    <w:rsid w:val="00E117D5"/>
    <w:rsid w:val="00E117E5"/>
    <w:rsid w:val="00E12643"/>
    <w:rsid w:val="00E129A1"/>
    <w:rsid w:val="00E12C02"/>
    <w:rsid w:val="00E12E79"/>
    <w:rsid w:val="00E132C6"/>
    <w:rsid w:val="00E139F1"/>
    <w:rsid w:val="00E14090"/>
    <w:rsid w:val="00E1410B"/>
    <w:rsid w:val="00E146D8"/>
    <w:rsid w:val="00E1514C"/>
    <w:rsid w:val="00E154B3"/>
    <w:rsid w:val="00E160AF"/>
    <w:rsid w:val="00E1663B"/>
    <w:rsid w:val="00E16789"/>
    <w:rsid w:val="00E167B3"/>
    <w:rsid w:val="00E17921"/>
    <w:rsid w:val="00E17A19"/>
    <w:rsid w:val="00E17D2E"/>
    <w:rsid w:val="00E17F58"/>
    <w:rsid w:val="00E20807"/>
    <w:rsid w:val="00E21977"/>
    <w:rsid w:val="00E21A48"/>
    <w:rsid w:val="00E21A80"/>
    <w:rsid w:val="00E21BB8"/>
    <w:rsid w:val="00E225D0"/>
    <w:rsid w:val="00E22614"/>
    <w:rsid w:val="00E22989"/>
    <w:rsid w:val="00E23352"/>
    <w:rsid w:val="00E23998"/>
    <w:rsid w:val="00E23A83"/>
    <w:rsid w:val="00E23CC1"/>
    <w:rsid w:val="00E23ED0"/>
    <w:rsid w:val="00E23EF9"/>
    <w:rsid w:val="00E23FF2"/>
    <w:rsid w:val="00E243DA"/>
    <w:rsid w:val="00E247F2"/>
    <w:rsid w:val="00E247FA"/>
    <w:rsid w:val="00E24D6D"/>
    <w:rsid w:val="00E24E77"/>
    <w:rsid w:val="00E24F2D"/>
    <w:rsid w:val="00E250B5"/>
    <w:rsid w:val="00E25C8F"/>
    <w:rsid w:val="00E25E91"/>
    <w:rsid w:val="00E26897"/>
    <w:rsid w:val="00E306FF"/>
    <w:rsid w:val="00E30852"/>
    <w:rsid w:val="00E31377"/>
    <w:rsid w:val="00E313DD"/>
    <w:rsid w:val="00E315FF"/>
    <w:rsid w:val="00E31838"/>
    <w:rsid w:val="00E3183D"/>
    <w:rsid w:val="00E32269"/>
    <w:rsid w:val="00E326BE"/>
    <w:rsid w:val="00E3272C"/>
    <w:rsid w:val="00E328A2"/>
    <w:rsid w:val="00E329F7"/>
    <w:rsid w:val="00E32B12"/>
    <w:rsid w:val="00E334BB"/>
    <w:rsid w:val="00E33F19"/>
    <w:rsid w:val="00E34526"/>
    <w:rsid w:val="00E345F0"/>
    <w:rsid w:val="00E34C5D"/>
    <w:rsid w:val="00E34CC5"/>
    <w:rsid w:val="00E34E24"/>
    <w:rsid w:val="00E363F1"/>
    <w:rsid w:val="00E365F1"/>
    <w:rsid w:val="00E36621"/>
    <w:rsid w:val="00E37223"/>
    <w:rsid w:val="00E3745C"/>
    <w:rsid w:val="00E37723"/>
    <w:rsid w:val="00E37915"/>
    <w:rsid w:val="00E37BD8"/>
    <w:rsid w:val="00E40393"/>
    <w:rsid w:val="00E403A5"/>
    <w:rsid w:val="00E4079B"/>
    <w:rsid w:val="00E40992"/>
    <w:rsid w:val="00E40DF1"/>
    <w:rsid w:val="00E41A33"/>
    <w:rsid w:val="00E4300D"/>
    <w:rsid w:val="00E434BE"/>
    <w:rsid w:val="00E43DF9"/>
    <w:rsid w:val="00E44342"/>
    <w:rsid w:val="00E44AE7"/>
    <w:rsid w:val="00E4582A"/>
    <w:rsid w:val="00E460BE"/>
    <w:rsid w:val="00E46181"/>
    <w:rsid w:val="00E47167"/>
    <w:rsid w:val="00E4784C"/>
    <w:rsid w:val="00E50248"/>
    <w:rsid w:val="00E50344"/>
    <w:rsid w:val="00E50A9D"/>
    <w:rsid w:val="00E50C0A"/>
    <w:rsid w:val="00E51264"/>
    <w:rsid w:val="00E51701"/>
    <w:rsid w:val="00E521E1"/>
    <w:rsid w:val="00E5374F"/>
    <w:rsid w:val="00E53D84"/>
    <w:rsid w:val="00E53EC7"/>
    <w:rsid w:val="00E54D89"/>
    <w:rsid w:val="00E54E91"/>
    <w:rsid w:val="00E553BF"/>
    <w:rsid w:val="00E55802"/>
    <w:rsid w:val="00E55BE4"/>
    <w:rsid w:val="00E55F30"/>
    <w:rsid w:val="00E56372"/>
    <w:rsid w:val="00E56F01"/>
    <w:rsid w:val="00E57A10"/>
    <w:rsid w:val="00E57E6C"/>
    <w:rsid w:val="00E601C3"/>
    <w:rsid w:val="00E602D7"/>
    <w:rsid w:val="00E60FB3"/>
    <w:rsid w:val="00E61111"/>
    <w:rsid w:val="00E613CD"/>
    <w:rsid w:val="00E6158B"/>
    <w:rsid w:val="00E6215C"/>
    <w:rsid w:val="00E621A5"/>
    <w:rsid w:val="00E6269D"/>
    <w:rsid w:val="00E6270B"/>
    <w:rsid w:val="00E62C0A"/>
    <w:rsid w:val="00E62C66"/>
    <w:rsid w:val="00E62E80"/>
    <w:rsid w:val="00E634EA"/>
    <w:rsid w:val="00E638B2"/>
    <w:rsid w:val="00E63FB9"/>
    <w:rsid w:val="00E64F5D"/>
    <w:rsid w:val="00E653CB"/>
    <w:rsid w:val="00E6547B"/>
    <w:rsid w:val="00E65A9C"/>
    <w:rsid w:val="00E661C0"/>
    <w:rsid w:val="00E661D0"/>
    <w:rsid w:val="00E66A94"/>
    <w:rsid w:val="00E66D8A"/>
    <w:rsid w:val="00E66DF9"/>
    <w:rsid w:val="00E67064"/>
    <w:rsid w:val="00E674FC"/>
    <w:rsid w:val="00E6765C"/>
    <w:rsid w:val="00E67EA2"/>
    <w:rsid w:val="00E67EFE"/>
    <w:rsid w:val="00E70CBF"/>
    <w:rsid w:val="00E71501"/>
    <w:rsid w:val="00E71887"/>
    <w:rsid w:val="00E71E8A"/>
    <w:rsid w:val="00E7221E"/>
    <w:rsid w:val="00E724A9"/>
    <w:rsid w:val="00E7286D"/>
    <w:rsid w:val="00E73249"/>
    <w:rsid w:val="00E7368C"/>
    <w:rsid w:val="00E73C04"/>
    <w:rsid w:val="00E74BFA"/>
    <w:rsid w:val="00E75498"/>
    <w:rsid w:val="00E75557"/>
    <w:rsid w:val="00E76683"/>
    <w:rsid w:val="00E8022A"/>
    <w:rsid w:val="00E80CF5"/>
    <w:rsid w:val="00E80DEC"/>
    <w:rsid w:val="00E810C2"/>
    <w:rsid w:val="00E8133A"/>
    <w:rsid w:val="00E81833"/>
    <w:rsid w:val="00E824C3"/>
    <w:rsid w:val="00E83614"/>
    <w:rsid w:val="00E83BF5"/>
    <w:rsid w:val="00E8457E"/>
    <w:rsid w:val="00E8467C"/>
    <w:rsid w:val="00E84830"/>
    <w:rsid w:val="00E854B4"/>
    <w:rsid w:val="00E85C77"/>
    <w:rsid w:val="00E861AD"/>
    <w:rsid w:val="00E86418"/>
    <w:rsid w:val="00E86F9D"/>
    <w:rsid w:val="00E8746C"/>
    <w:rsid w:val="00E87BEA"/>
    <w:rsid w:val="00E9076D"/>
    <w:rsid w:val="00E912D2"/>
    <w:rsid w:val="00E91DE5"/>
    <w:rsid w:val="00E92BAA"/>
    <w:rsid w:val="00E9301F"/>
    <w:rsid w:val="00E9374B"/>
    <w:rsid w:val="00E93C43"/>
    <w:rsid w:val="00E93FED"/>
    <w:rsid w:val="00E94181"/>
    <w:rsid w:val="00E945A6"/>
    <w:rsid w:val="00E946DD"/>
    <w:rsid w:val="00E94A62"/>
    <w:rsid w:val="00E94B38"/>
    <w:rsid w:val="00E94EB4"/>
    <w:rsid w:val="00E952A0"/>
    <w:rsid w:val="00E95C18"/>
    <w:rsid w:val="00E962CD"/>
    <w:rsid w:val="00E96915"/>
    <w:rsid w:val="00E96951"/>
    <w:rsid w:val="00E973A9"/>
    <w:rsid w:val="00E97525"/>
    <w:rsid w:val="00E97563"/>
    <w:rsid w:val="00E97968"/>
    <w:rsid w:val="00E97A3E"/>
    <w:rsid w:val="00E97E5F"/>
    <w:rsid w:val="00EA01FB"/>
    <w:rsid w:val="00EA06F6"/>
    <w:rsid w:val="00EA0DB0"/>
    <w:rsid w:val="00EA0DDC"/>
    <w:rsid w:val="00EA13A4"/>
    <w:rsid w:val="00EA18DA"/>
    <w:rsid w:val="00EA2322"/>
    <w:rsid w:val="00EA2431"/>
    <w:rsid w:val="00EA24C7"/>
    <w:rsid w:val="00EA30AE"/>
    <w:rsid w:val="00EA352E"/>
    <w:rsid w:val="00EA44D6"/>
    <w:rsid w:val="00EA468A"/>
    <w:rsid w:val="00EA4EB3"/>
    <w:rsid w:val="00EA59E1"/>
    <w:rsid w:val="00EA6640"/>
    <w:rsid w:val="00EA7CAB"/>
    <w:rsid w:val="00EB0176"/>
    <w:rsid w:val="00EB0917"/>
    <w:rsid w:val="00EB0A51"/>
    <w:rsid w:val="00EB19EB"/>
    <w:rsid w:val="00EB1C2D"/>
    <w:rsid w:val="00EB23D6"/>
    <w:rsid w:val="00EB2A6D"/>
    <w:rsid w:val="00EB2FCC"/>
    <w:rsid w:val="00EB34AE"/>
    <w:rsid w:val="00EB35E4"/>
    <w:rsid w:val="00EB3F70"/>
    <w:rsid w:val="00EB3F82"/>
    <w:rsid w:val="00EB3FEE"/>
    <w:rsid w:val="00EB48B8"/>
    <w:rsid w:val="00EB4D4C"/>
    <w:rsid w:val="00EB5334"/>
    <w:rsid w:val="00EB582A"/>
    <w:rsid w:val="00EB584C"/>
    <w:rsid w:val="00EB5B59"/>
    <w:rsid w:val="00EB5E46"/>
    <w:rsid w:val="00EB63B7"/>
    <w:rsid w:val="00EB68E8"/>
    <w:rsid w:val="00EB6BA8"/>
    <w:rsid w:val="00EB763E"/>
    <w:rsid w:val="00EB7B5D"/>
    <w:rsid w:val="00EC022E"/>
    <w:rsid w:val="00EC08F9"/>
    <w:rsid w:val="00EC0F6C"/>
    <w:rsid w:val="00EC112F"/>
    <w:rsid w:val="00EC144A"/>
    <w:rsid w:val="00EC14A2"/>
    <w:rsid w:val="00EC229E"/>
    <w:rsid w:val="00EC278A"/>
    <w:rsid w:val="00EC280E"/>
    <w:rsid w:val="00EC2827"/>
    <w:rsid w:val="00EC287F"/>
    <w:rsid w:val="00EC28E1"/>
    <w:rsid w:val="00EC37D9"/>
    <w:rsid w:val="00EC3A00"/>
    <w:rsid w:val="00EC3B89"/>
    <w:rsid w:val="00EC3FB2"/>
    <w:rsid w:val="00EC4812"/>
    <w:rsid w:val="00EC5232"/>
    <w:rsid w:val="00EC52FD"/>
    <w:rsid w:val="00EC5DE2"/>
    <w:rsid w:val="00EC5F85"/>
    <w:rsid w:val="00EC61F1"/>
    <w:rsid w:val="00EC6297"/>
    <w:rsid w:val="00EC63B3"/>
    <w:rsid w:val="00EC6F2B"/>
    <w:rsid w:val="00EC73A0"/>
    <w:rsid w:val="00EC7641"/>
    <w:rsid w:val="00EC7C49"/>
    <w:rsid w:val="00EC7E02"/>
    <w:rsid w:val="00EC7E99"/>
    <w:rsid w:val="00ED0500"/>
    <w:rsid w:val="00ED086D"/>
    <w:rsid w:val="00ED0935"/>
    <w:rsid w:val="00ED0A30"/>
    <w:rsid w:val="00ED0D78"/>
    <w:rsid w:val="00ED0DD8"/>
    <w:rsid w:val="00ED1309"/>
    <w:rsid w:val="00ED21F1"/>
    <w:rsid w:val="00ED2E1B"/>
    <w:rsid w:val="00ED3504"/>
    <w:rsid w:val="00ED3568"/>
    <w:rsid w:val="00ED3918"/>
    <w:rsid w:val="00ED395E"/>
    <w:rsid w:val="00ED3D40"/>
    <w:rsid w:val="00ED3DEC"/>
    <w:rsid w:val="00ED4A7B"/>
    <w:rsid w:val="00ED4E87"/>
    <w:rsid w:val="00ED5704"/>
    <w:rsid w:val="00ED5719"/>
    <w:rsid w:val="00ED6D0B"/>
    <w:rsid w:val="00ED760D"/>
    <w:rsid w:val="00ED78A4"/>
    <w:rsid w:val="00ED7FA1"/>
    <w:rsid w:val="00EE01C5"/>
    <w:rsid w:val="00EE10FB"/>
    <w:rsid w:val="00EE18E6"/>
    <w:rsid w:val="00EE1A70"/>
    <w:rsid w:val="00EE1C10"/>
    <w:rsid w:val="00EE283B"/>
    <w:rsid w:val="00EE3041"/>
    <w:rsid w:val="00EE3243"/>
    <w:rsid w:val="00EE39A7"/>
    <w:rsid w:val="00EE3AF4"/>
    <w:rsid w:val="00EE41F3"/>
    <w:rsid w:val="00EE42A1"/>
    <w:rsid w:val="00EE4507"/>
    <w:rsid w:val="00EE4D63"/>
    <w:rsid w:val="00EE66B6"/>
    <w:rsid w:val="00EE6D51"/>
    <w:rsid w:val="00EE7350"/>
    <w:rsid w:val="00EE76D5"/>
    <w:rsid w:val="00EF029C"/>
    <w:rsid w:val="00EF0FB8"/>
    <w:rsid w:val="00EF135C"/>
    <w:rsid w:val="00EF1533"/>
    <w:rsid w:val="00EF170F"/>
    <w:rsid w:val="00EF1FA2"/>
    <w:rsid w:val="00EF207A"/>
    <w:rsid w:val="00EF2085"/>
    <w:rsid w:val="00EF29CE"/>
    <w:rsid w:val="00EF2B74"/>
    <w:rsid w:val="00EF309B"/>
    <w:rsid w:val="00EF3446"/>
    <w:rsid w:val="00EF3687"/>
    <w:rsid w:val="00EF4062"/>
    <w:rsid w:val="00EF4141"/>
    <w:rsid w:val="00EF4A08"/>
    <w:rsid w:val="00EF4F52"/>
    <w:rsid w:val="00EF516F"/>
    <w:rsid w:val="00EF52FA"/>
    <w:rsid w:val="00EF5550"/>
    <w:rsid w:val="00EF5631"/>
    <w:rsid w:val="00EF7024"/>
    <w:rsid w:val="00EF785E"/>
    <w:rsid w:val="00EF7BB1"/>
    <w:rsid w:val="00EF7FC8"/>
    <w:rsid w:val="00F00B33"/>
    <w:rsid w:val="00F00CCD"/>
    <w:rsid w:val="00F00DE3"/>
    <w:rsid w:val="00F01AE5"/>
    <w:rsid w:val="00F01B3E"/>
    <w:rsid w:val="00F01C07"/>
    <w:rsid w:val="00F01FB2"/>
    <w:rsid w:val="00F021C4"/>
    <w:rsid w:val="00F02419"/>
    <w:rsid w:val="00F028C8"/>
    <w:rsid w:val="00F028F5"/>
    <w:rsid w:val="00F0332D"/>
    <w:rsid w:val="00F03704"/>
    <w:rsid w:val="00F03809"/>
    <w:rsid w:val="00F03927"/>
    <w:rsid w:val="00F05046"/>
    <w:rsid w:val="00F0511A"/>
    <w:rsid w:val="00F05B4A"/>
    <w:rsid w:val="00F05B88"/>
    <w:rsid w:val="00F05CE2"/>
    <w:rsid w:val="00F060F4"/>
    <w:rsid w:val="00F06A6C"/>
    <w:rsid w:val="00F06D06"/>
    <w:rsid w:val="00F06D37"/>
    <w:rsid w:val="00F0713C"/>
    <w:rsid w:val="00F072F6"/>
    <w:rsid w:val="00F07F4B"/>
    <w:rsid w:val="00F10509"/>
    <w:rsid w:val="00F117FD"/>
    <w:rsid w:val="00F11A55"/>
    <w:rsid w:val="00F11BC8"/>
    <w:rsid w:val="00F12218"/>
    <w:rsid w:val="00F125C2"/>
    <w:rsid w:val="00F12B46"/>
    <w:rsid w:val="00F13957"/>
    <w:rsid w:val="00F13F2B"/>
    <w:rsid w:val="00F14B2B"/>
    <w:rsid w:val="00F14C4F"/>
    <w:rsid w:val="00F14CA6"/>
    <w:rsid w:val="00F15183"/>
    <w:rsid w:val="00F153FB"/>
    <w:rsid w:val="00F15423"/>
    <w:rsid w:val="00F15BAD"/>
    <w:rsid w:val="00F15F0B"/>
    <w:rsid w:val="00F16569"/>
    <w:rsid w:val="00F16714"/>
    <w:rsid w:val="00F17016"/>
    <w:rsid w:val="00F1704A"/>
    <w:rsid w:val="00F173D3"/>
    <w:rsid w:val="00F17B81"/>
    <w:rsid w:val="00F20591"/>
    <w:rsid w:val="00F20772"/>
    <w:rsid w:val="00F20CAA"/>
    <w:rsid w:val="00F20DCE"/>
    <w:rsid w:val="00F21454"/>
    <w:rsid w:val="00F21BFD"/>
    <w:rsid w:val="00F22617"/>
    <w:rsid w:val="00F22719"/>
    <w:rsid w:val="00F22E7C"/>
    <w:rsid w:val="00F2321C"/>
    <w:rsid w:val="00F23715"/>
    <w:rsid w:val="00F23CA7"/>
    <w:rsid w:val="00F23DC1"/>
    <w:rsid w:val="00F24388"/>
    <w:rsid w:val="00F268F2"/>
    <w:rsid w:val="00F26BF0"/>
    <w:rsid w:val="00F27227"/>
    <w:rsid w:val="00F274E9"/>
    <w:rsid w:val="00F27757"/>
    <w:rsid w:val="00F30236"/>
    <w:rsid w:val="00F30466"/>
    <w:rsid w:val="00F30A47"/>
    <w:rsid w:val="00F30D65"/>
    <w:rsid w:val="00F3101A"/>
    <w:rsid w:val="00F31045"/>
    <w:rsid w:val="00F311EB"/>
    <w:rsid w:val="00F321D3"/>
    <w:rsid w:val="00F32C89"/>
    <w:rsid w:val="00F33053"/>
    <w:rsid w:val="00F33DF3"/>
    <w:rsid w:val="00F33EFD"/>
    <w:rsid w:val="00F36A93"/>
    <w:rsid w:val="00F36AEE"/>
    <w:rsid w:val="00F36E4F"/>
    <w:rsid w:val="00F36EF1"/>
    <w:rsid w:val="00F37167"/>
    <w:rsid w:val="00F372E3"/>
    <w:rsid w:val="00F374B4"/>
    <w:rsid w:val="00F40853"/>
    <w:rsid w:val="00F40CC7"/>
    <w:rsid w:val="00F414CE"/>
    <w:rsid w:val="00F4268E"/>
    <w:rsid w:val="00F4315B"/>
    <w:rsid w:val="00F43B6E"/>
    <w:rsid w:val="00F43D73"/>
    <w:rsid w:val="00F441FE"/>
    <w:rsid w:val="00F443D6"/>
    <w:rsid w:val="00F443DC"/>
    <w:rsid w:val="00F44A6F"/>
    <w:rsid w:val="00F44AAD"/>
    <w:rsid w:val="00F4506C"/>
    <w:rsid w:val="00F45605"/>
    <w:rsid w:val="00F4572B"/>
    <w:rsid w:val="00F46238"/>
    <w:rsid w:val="00F462B2"/>
    <w:rsid w:val="00F46F17"/>
    <w:rsid w:val="00F47391"/>
    <w:rsid w:val="00F475C2"/>
    <w:rsid w:val="00F47D9D"/>
    <w:rsid w:val="00F47DB7"/>
    <w:rsid w:val="00F514CF"/>
    <w:rsid w:val="00F524F0"/>
    <w:rsid w:val="00F52F17"/>
    <w:rsid w:val="00F53960"/>
    <w:rsid w:val="00F53F94"/>
    <w:rsid w:val="00F53FEE"/>
    <w:rsid w:val="00F5432B"/>
    <w:rsid w:val="00F54D50"/>
    <w:rsid w:val="00F54E79"/>
    <w:rsid w:val="00F55071"/>
    <w:rsid w:val="00F5557C"/>
    <w:rsid w:val="00F558D9"/>
    <w:rsid w:val="00F55B07"/>
    <w:rsid w:val="00F55D9B"/>
    <w:rsid w:val="00F561B8"/>
    <w:rsid w:val="00F562E2"/>
    <w:rsid w:val="00F56A78"/>
    <w:rsid w:val="00F56FF9"/>
    <w:rsid w:val="00F57416"/>
    <w:rsid w:val="00F5763D"/>
    <w:rsid w:val="00F602C4"/>
    <w:rsid w:val="00F60339"/>
    <w:rsid w:val="00F6172E"/>
    <w:rsid w:val="00F6184F"/>
    <w:rsid w:val="00F61E5F"/>
    <w:rsid w:val="00F6200B"/>
    <w:rsid w:val="00F62914"/>
    <w:rsid w:val="00F63205"/>
    <w:rsid w:val="00F6361D"/>
    <w:rsid w:val="00F6373B"/>
    <w:rsid w:val="00F63A6B"/>
    <w:rsid w:val="00F64496"/>
    <w:rsid w:val="00F6502B"/>
    <w:rsid w:val="00F6562F"/>
    <w:rsid w:val="00F65E8D"/>
    <w:rsid w:val="00F6624D"/>
    <w:rsid w:val="00F66B76"/>
    <w:rsid w:val="00F676CB"/>
    <w:rsid w:val="00F67AED"/>
    <w:rsid w:val="00F67EFE"/>
    <w:rsid w:val="00F67F08"/>
    <w:rsid w:val="00F702FA"/>
    <w:rsid w:val="00F709EA"/>
    <w:rsid w:val="00F70C3B"/>
    <w:rsid w:val="00F712AF"/>
    <w:rsid w:val="00F71D34"/>
    <w:rsid w:val="00F71F53"/>
    <w:rsid w:val="00F72605"/>
    <w:rsid w:val="00F72758"/>
    <w:rsid w:val="00F7290B"/>
    <w:rsid w:val="00F72A77"/>
    <w:rsid w:val="00F72BFF"/>
    <w:rsid w:val="00F72EA1"/>
    <w:rsid w:val="00F73993"/>
    <w:rsid w:val="00F73E88"/>
    <w:rsid w:val="00F74698"/>
    <w:rsid w:val="00F75081"/>
    <w:rsid w:val="00F75592"/>
    <w:rsid w:val="00F760C2"/>
    <w:rsid w:val="00F76586"/>
    <w:rsid w:val="00F7688F"/>
    <w:rsid w:val="00F76A0F"/>
    <w:rsid w:val="00F76B41"/>
    <w:rsid w:val="00F76D84"/>
    <w:rsid w:val="00F774DE"/>
    <w:rsid w:val="00F77547"/>
    <w:rsid w:val="00F77DDA"/>
    <w:rsid w:val="00F77E32"/>
    <w:rsid w:val="00F80C25"/>
    <w:rsid w:val="00F80F13"/>
    <w:rsid w:val="00F813A5"/>
    <w:rsid w:val="00F8164F"/>
    <w:rsid w:val="00F81A38"/>
    <w:rsid w:val="00F81FB2"/>
    <w:rsid w:val="00F82463"/>
    <w:rsid w:val="00F824A9"/>
    <w:rsid w:val="00F8354D"/>
    <w:rsid w:val="00F836E4"/>
    <w:rsid w:val="00F83A1D"/>
    <w:rsid w:val="00F8416B"/>
    <w:rsid w:val="00F84861"/>
    <w:rsid w:val="00F86899"/>
    <w:rsid w:val="00F876E2"/>
    <w:rsid w:val="00F877C2"/>
    <w:rsid w:val="00F87F60"/>
    <w:rsid w:val="00F9075D"/>
    <w:rsid w:val="00F908E2"/>
    <w:rsid w:val="00F90F5C"/>
    <w:rsid w:val="00F91183"/>
    <w:rsid w:val="00F91203"/>
    <w:rsid w:val="00F915BE"/>
    <w:rsid w:val="00F91CCF"/>
    <w:rsid w:val="00F91D63"/>
    <w:rsid w:val="00F92375"/>
    <w:rsid w:val="00F927D8"/>
    <w:rsid w:val="00F92993"/>
    <w:rsid w:val="00F931A3"/>
    <w:rsid w:val="00F932B0"/>
    <w:rsid w:val="00F9335F"/>
    <w:rsid w:val="00F9360D"/>
    <w:rsid w:val="00F93DE6"/>
    <w:rsid w:val="00F95133"/>
    <w:rsid w:val="00F954F0"/>
    <w:rsid w:val="00F956DF"/>
    <w:rsid w:val="00F956EC"/>
    <w:rsid w:val="00F962B2"/>
    <w:rsid w:val="00F964C6"/>
    <w:rsid w:val="00F97612"/>
    <w:rsid w:val="00FA0919"/>
    <w:rsid w:val="00FA0DB3"/>
    <w:rsid w:val="00FA129D"/>
    <w:rsid w:val="00FA1450"/>
    <w:rsid w:val="00FA20BC"/>
    <w:rsid w:val="00FA222E"/>
    <w:rsid w:val="00FA25D7"/>
    <w:rsid w:val="00FA2AA8"/>
    <w:rsid w:val="00FA2B2A"/>
    <w:rsid w:val="00FA305D"/>
    <w:rsid w:val="00FA3801"/>
    <w:rsid w:val="00FA39E6"/>
    <w:rsid w:val="00FA3A60"/>
    <w:rsid w:val="00FA3C68"/>
    <w:rsid w:val="00FA3C78"/>
    <w:rsid w:val="00FA4631"/>
    <w:rsid w:val="00FA4A04"/>
    <w:rsid w:val="00FA4D00"/>
    <w:rsid w:val="00FA4E7D"/>
    <w:rsid w:val="00FA63C9"/>
    <w:rsid w:val="00FA67B1"/>
    <w:rsid w:val="00FA7226"/>
    <w:rsid w:val="00FA758C"/>
    <w:rsid w:val="00FA777D"/>
    <w:rsid w:val="00FA79B6"/>
    <w:rsid w:val="00FA7B89"/>
    <w:rsid w:val="00FB0D70"/>
    <w:rsid w:val="00FB15A4"/>
    <w:rsid w:val="00FB26E5"/>
    <w:rsid w:val="00FB2A39"/>
    <w:rsid w:val="00FB2AA5"/>
    <w:rsid w:val="00FB3176"/>
    <w:rsid w:val="00FB346B"/>
    <w:rsid w:val="00FB3680"/>
    <w:rsid w:val="00FB3C41"/>
    <w:rsid w:val="00FB3E17"/>
    <w:rsid w:val="00FB3FFA"/>
    <w:rsid w:val="00FB40A9"/>
    <w:rsid w:val="00FB4211"/>
    <w:rsid w:val="00FB44C6"/>
    <w:rsid w:val="00FB46E8"/>
    <w:rsid w:val="00FB4D01"/>
    <w:rsid w:val="00FB4EEA"/>
    <w:rsid w:val="00FB6862"/>
    <w:rsid w:val="00FB796E"/>
    <w:rsid w:val="00FC09D5"/>
    <w:rsid w:val="00FC0CB0"/>
    <w:rsid w:val="00FC0E75"/>
    <w:rsid w:val="00FC1165"/>
    <w:rsid w:val="00FC2279"/>
    <w:rsid w:val="00FC250E"/>
    <w:rsid w:val="00FC279F"/>
    <w:rsid w:val="00FC383F"/>
    <w:rsid w:val="00FC5534"/>
    <w:rsid w:val="00FC5681"/>
    <w:rsid w:val="00FC5804"/>
    <w:rsid w:val="00FC5831"/>
    <w:rsid w:val="00FC596E"/>
    <w:rsid w:val="00FC62F0"/>
    <w:rsid w:val="00FC670B"/>
    <w:rsid w:val="00FC6DC6"/>
    <w:rsid w:val="00FC6EDF"/>
    <w:rsid w:val="00FC76DC"/>
    <w:rsid w:val="00FC7ABB"/>
    <w:rsid w:val="00FD0256"/>
    <w:rsid w:val="00FD087E"/>
    <w:rsid w:val="00FD1016"/>
    <w:rsid w:val="00FD181B"/>
    <w:rsid w:val="00FD21B9"/>
    <w:rsid w:val="00FD2870"/>
    <w:rsid w:val="00FD3020"/>
    <w:rsid w:val="00FD39E9"/>
    <w:rsid w:val="00FD4110"/>
    <w:rsid w:val="00FD47E0"/>
    <w:rsid w:val="00FD4ABA"/>
    <w:rsid w:val="00FD4BA8"/>
    <w:rsid w:val="00FD4EB4"/>
    <w:rsid w:val="00FD5A18"/>
    <w:rsid w:val="00FD60AF"/>
    <w:rsid w:val="00FD6162"/>
    <w:rsid w:val="00FD7461"/>
    <w:rsid w:val="00FD7C06"/>
    <w:rsid w:val="00FE0027"/>
    <w:rsid w:val="00FE041A"/>
    <w:rsid w:val="00FE0759"/>
    <w:rsid w:val="00FE0761"/>
    <w:rsid w:val="00FE07F3"/>
    <w:rsid w:val="00FE07F8"/>
    <w:rsid w:val="00FE0832"/>
    <w:rsid w:val="00FE106C"/>
    <w:rsid w:val="00FE14D8"/>
    <w:rsid w:val="00FE154A"/>
    <w:rsid w:val="00FE16F1"/>
    <w:rsid w:val="00FE1768"/>
    <w:rsid w:val="00FE1AD6"/>
    <w:rsid w:val="00FE234F"/>
    <w:rsid w:val="00FE263A"/>
    <w:rsid w:val="00FE268F"/>
    <w:rsid w:val="00FE2DEE"/>
    <w:rsid w:val="00FE370C"/>
    <w:rsid w:val="00FE3A57"/>
    <w:rsid w:val="00FE3D46"/>
    <w:rsid w:val="00FE4143"/>
    <w:rsid w:val="00FE4624"/>
    <w:rsid w:val="00FE4837"/>
    <w:rsid w:val="00FE4CB2"/>
    <w:rsid w:val="00FE6353"/>
    <w:rsid w:val="00FE65C0"/>
    <w:rsid w:val="00FE69F9"/>
    <w:rsid w:val="00FE6D34"/>
    <w:rsid w:val="00FE6FF5"/>
    <w:rsid w:val="00FE716B"/>
    <w:rsid w:val="00FE7818"/>
    <w:rsid w:val="00FE7A81"/>
    <w:rsid w:val="00FE7AE9"/>
    <w:rsid w:val="00FE7E50"/>
    <w:rsid w:val="00FF053E"/>
    <w:rsid w:val="00FF0BA6"/>
    <w:rsid w:val="00FF0BFA"/>
    <w:rsid w:val="00FF0FFA"/>
    <w:rsid w:val="00FF16E7"/>
    <w:rsid w:val="00FF19A4"/>
    <w:rsid w:val="00FF1EB6"/>
    <w:rsid w:val="00FF2823"/>
    <w:rsid w:val="00FF2CE9"/>
    <w:rsid w:val="00FF39A8"/>
    <w:rsid w:val="00FF3B6E"/>
    <w:rsid w:val="00FF4267"/>
    <w:rsid w:val="00FF4CB8"/>
    <w:rsid w:val="00FF4DF3"/>
    <w:rsid w:val="00FF5641"/>
    <w:rsid w:val="00FF61B6"/>
    <w:rsid w:val="00FF61C9"/>
    <w:rsid w:val="00FF64E8"/>
    <w:rsid w:val="00FF6715"/>
    <w:rsid w:val="00FF6B55"/>
    <w:rsid w:val="00FF6C27"/>
    <w:rsid w:val="00FF6FAE"/>
    <w:rsid w:val="00FF7D23"/>
    <w:rsid w:val="020843F0"/>
    <w:rsid w:val="0218CE64"/>
    <w:rsid w:val="02736A9E"/>
    <w:rsid w:val="03DDCBFF"/>
    <w:rsid w:val="04187970"/>
    <w:rsid w:val="0576C2E3"/>
    <w:rsid w:val="06130D98"/>
    <w:rsid w:val="06C95192"/>
    <w:rsid w:val="07601220"/>
    <w:rsid w:val="07AE6A50"/>
    <w:rsid w:val="08F51274"/>
    <w:rsid w:val="0A71B6C5"/>
    <w:rsid w:val="0C24E920"/>
    <w:rsid w:val="0CC616CC"/>
    <w:rsid w:val="0E2962DE"/>
    <w:rsid w:val="0FF74592"/>
    <w:rsid w:val="10A1969D"/>
    <w:rsid w:val="11003BFF"/>
    <w:rsid w:val="1194597B"/>
    <w:rsid w:val="11F75658"/>
    <w:rsid w:val="131507B2"/>
    <w:rsid w:val="1332CB45"/>
    <w:rsid w:val="13A8FF9D"/>
    <w:rsid w:val="13B413FE"/>
    <w:rsid w:val="1462D658"/>
    <w:rsid w:val="1484E3B3"/>
    <w:rsid w:val="15112443"/>
    <w:rsid w:val="15A7A50A"/>
    <w:rsid w:val="1611CC13"/>
    <w:rsid w:val="16338A49"/>
    <w:rsid w:val="16E1BF39"/>
    <w:rsid w:val="16FA4FFE"/>
    <w:rsid w:val="1700A935"/>
    <w:rsid w:val="17737F31"/>
    <w:rsid w:val="178C77AE"/>
    <w:rsid w:val="1AA1F0E9"/>
    <w:rsid w:val="1B5B0ACE"/>
    <w:rsid w:val="1C4052A7"/>
    <w:rsid w:val="1D639D9D"/>
    <w:rsid w:val="1D74498A"/>
    <w:rsid w:val="1E4BC17E"/>
    <w:rsid w:val="1E8F4E7D"/>
    <w:rsid w:val="1EC9882F"/>
    <w:rsid w:val="1F03152E"/>
    <w:rsid w:val="1F63B1FF"/>
    <w:rsid w:val="1F74941C"/>
    <w:rsid w:val="1F910B73"/>
    <w:rsid w:val="2099EFE9"/>
    <w:rsid w:val="223D258E"/>
    <w:rsid w:val="227567B1"/>
    <w:rsid w:val="23525D87"/>
    <w:rsid w:val="2452610F"/>
    <w:rsid w:val="24B9401E"/>
    <w:rsid w:val="255E353E"/>
    <w:rsid w:val="260F3539"/>
    <w:rsid w:val="27C5D6F1"/>
    <w:rsid w:val="2AAD64B2"/>
    <w:rsid w:val="2AF32B4F"/>
    <w:rsid w:val="2B37EAFC"/>
    <w:rsid w:val="2B5BA649"/>
    <w:rsid w:val="2BBFEE4D"/>
    <w:rsid w:val="2C69B373"/>
    <w:rsid w:val="2E3310F7"/>
    <w:rsid w:val="2F093D15"/>
    <w:rsid w:val="2F3F482D"/>
    <w:rsid w:val="2FCF57E2"/>
    <w:rsid w:val="3079FBC3"/>
    <w:rsid w:val="3137F8A4"/>
    <w:rsid w:val="31D4A294"/>
    <w:rsid w:val="320D6719"/>
    <w:rsid w:val="32789EC5"/>
    <w:rsid w:val="328635D4"/>
    <w:rsid w:val="341F1389"/>
    <w:rsid w:val="342C019A"/>
    <w:rsid w:val="36A92CE5"/>
    <w:rsid w:val="36E871EE"/>
    <w:rsid w:val="375C3CB3"/>
    <w:rsid w:val="37CA2B56"/>
    <w:rsid w:val="389B72BA"/>
    <w:rsid w:val="390426A6"/>
    <w:rsid w:val="39B38AD2"/>
    <w:rsid w:val="3AB62D1F"/>
    <w:rsid w:val="3B47A637"/>
    <w:rsid w:val="3C172F7B"/>
    <w:rsid w:val="3C3D94F1"/>
    <w:rsid w:val="3E9A5D5F"/>
    <w:rsid w:val="3F387C83"/>
    <w:rsid w:val="41C5CE4D"/>
    <w:rsid w:val="444D57A1"/>
    <w:rsid w:val="445D2F4F"/>
    <w:rsid w:val="448108C7"/>
    <w:rsid w:val="4541CFB8"/>
    <w:rsid w:val="4554C09D"/>
    <w:rsid w:val="461A4B8F"/>
    <w:rsid w:val="465F8C98"/>
    <w:rsid w:val="46657BF5"/>
    <w:rsid w:val="4683FA7E"/>
    <w:rsid w:val="468B7B84"/>
    <w:rsid w:val="469A7EAC"/>
    <w:rsid w:val="470CD010"/>
    <w:rsid w:val="49113B48"/>
    <w:rsid w:val="4A07C39E"/>
    <w:rsid w:val="4B47FA2A"/>
    <w:rsid w:val="4C76CB8E"/>
    <w:rsid w:val="4E05F130"/>
    <w:rsid w:val="4E0AEFBE"/>
    <w:rsid w:val="4E6C3EB6"/>
    <w:rsid w:val="4E88863A"/>
    <w:rsid w:val="4EA74D70"/>
    <w:rsid w:val="4F5494B4"/>
    <w:rsid w:val="4FDAB23E"/>
    <w:rsid w:val="516CFAFD"/>
    <w:rsid w:val="519D0912"/>
    <w:rsid w:val="51FB0532"/>
    <w:rsid w:val="51FD1236"/>
    <w:rsid w:val="523E8E1F"/>
    <w:rsid w:val="52A3B4F7"/>
    <w:rsid w:val="52FA3450"/>
    <w:rsid w:val="53505918"/>
    <w:rsid w:val="53B0F4FC"/>
    <w:rsid w:val="540BE91E"/>
    <w:rsid w:val="55511EE3"/>
    <w:rsid w:val="5675E43E"/>
    <w:rsid w:val="5786CB59"/>
    <w:rsid w:val="57D37AE2"/>
    <w:rsid w:val="58864640"/>
    <w:rsid w:val="5939FE41"/>
    <w:rsid w:val="595FF703"/>
    <w:rsid w:val="59AA5749"/>
    <w:rsid w:val="59EB49A6"/>
    <w:rsid w:val="5A90BCD7"/>
    <w:rsid w:val="5AAAE354"/>
    <w:rsid w:val="5AC63597"/>
    <w:rsid w:val="5B27DEC4"/>
    <w:rsid w:val="5B4AF4B3"/>
    <w:rsid w:val="5DF25243"/>
    <w:rsid w:val="5F4DEB91"/>
    <w:rsid w:val="5FA58190"/>
    <w:rsid w:val="5FF51A46"/>
    <w:rsid w:val="6059EE70"/>
    <w:rsid w:val="6285C30A"/>
    <w:rsid w:val="6289878E"/>
    <w:rsid w:val="63E4BFD5"/>
    <w:rsid w:val="640AB712"/>
    <w:rsid w:val="64720448"/>
    <w:rsid w:val="67F2A268"/>
    <w:rsid w:val="68A0D18F"/>
    <w:rsid w:val="6A67FE75"/>
    <w:rsid w:val="6AE8A22C"/>
    <w:rsid w:val="6B05AA2A"/>
    <w:rsid w:val="6BDB7704"/>
    <w:rsid w:val="6C27052C"/>
    <w:rsid w:val="6C4430D4"/>
    <w:rsid w:val="6DF4F848"/>
    <w:rsid w:val="70863A85"/>
    <w:rsid w:val="713D3FA8"/>
    <w:rsid w:val="7166E0E1"/>
    <w:rsid w:val="716DEEA8"/>
    <w:rsid w:val="717797FE"/>
    <w:rsid w:val="71CBF754"/>
    <w:rsid w:val="71DDA952"/>
    <w:rsid w:val="7257C9FC"/>
    <w:rsid w:val="727A5F2C"/>
    <w:rsid w:val="72DF580F"/>
    <w:rsid w:val="72E443D0"/>
    <w:rsid w:val="7305B2D8"/>
    <w:rsid w:val="7328C127"/>
    <w:rsid w:val="76856F8E"/>
    <w:rsid w:val="7686725B"/>
    <w:rsid w:val="76FC70F0"/>
    <w:rsid w:val="77C90CB7"/>
    <w:rsid w:val="78320418"/>
    <w:rsid w:val="78E6D564"/>
    <w:rsid w:val="792A7AC6"/>
    <w:rsid w:val="7A6151C6"/>
    <w:rsid w:val="7A66AE9B"/>
    <w:rsid w:val="7A8B46ED"/>
    <w:rsid w:val="7A9407F3"/>
    <w:rsid w:val="7C3A1B0B"/>
    <w:rsid w:val="7C4D4F57"/>
    <w:rsid w:val="7C9F1C68"/>
    <w:rsid w:val="7D4F27E9"/>
    <w:rsid w:val="7F070633"/>
    <w:rsid w:val="7F5C62C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8C9CDF"/>
  <w15:docId w15:val="{63E5C128-D760-4988-81C6-B8241E6A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6D6609"/>
    <w:pPr>
      <w:spacing w:before="120" w:after="120"/>
    </w:pPr>
    <w:rPr>
      <w:rFonts w:ascii="Source Sans Pro" w:hAnsi="Source Sans Pro"/>
      <w:sz w:val="22"/>
    </w:rPr>
  </w:style>
  <w:style w:type="paragraph" w:styleId="Heading1">
    <w:name w:val="heading 1"/>
    <w:basedOn w:val="Normal"/>
    <w:next w:val="Normal"/>
    <w:link w:val="Heading1Char"/>
    <w:uiPriority w:val="9"/>
    <w:qFormat/>
    <w:rsid w:val="00D35299"/>
    <w:pPr>
      <w:keepNext/>
      <w:keepLines/>
      <w:spacing w:before="240" w:after="240"/>
      <w:outlineLvl w:val="0"/>
    </w:pPr>
    <w:rPr>
      <w:rFonts w:ascii="Helvetica" w:eastAsiaTheme="majorEastAsia" w:hAnsi="Helvetica" w:cstheme="majorBidi"/>
      <w:b/>
      <w:color w:val="002060"/>
      <w:sz w:val="32"/>
      <w:szCs w:val="32"/>
    </w:rPr>
  </w:style>
  <w:style w:type="paragraph" w:styleId="Heading2">
    <w:name w:val="heading 2"/>
    <w:basedOn w:val="Normal"/>
    <w:next w:val="Normal"/>
    <w:link w:val="Heading2Char"/>
    <w:uiPriority w:val="9"/>
    <w:unhideWhenUsed/>
    <w:qFormat/>
    <w:rsid w:val="00976CC8"/>
    <w:pPr>
      <w:keepNext/>
      <w:keepLines/>
      <w:spacing w:before="240"/>
      <w:outlineLvl w:val="1"/>
    </w:pPr>
    <w:rPr>
      <w:rFonts w:ascii="Helvetica" w:eastAsiaTheme="majorEastAsia" w:hAnsi="Helvetica" w:cstheme="majorBidi"/>
      <w:b/>
      <w:color w:val="002060"/>
      <w:szCs w:val="26"/>
    </w:rPr>
  </w:style>
  <w:style w:type="paragraph" w:styleId="Heading3">
    <w:name w:val="heading 3"/>
    <w:basedOn w:val="Normal"/>
    <w:next w:val="Normal"/>
    <w:link w:val="Heading3Char"/>
    <w:uiPriority w:val="9"/>
    <w:unhideWhenUsed/>
    <w:qFormat/>
    <w:rsid w:val="00F3101A"/>
    <w:pPr>
      <w:keepNext/>
      <w:keepLines/>
      <w:spacing w:after="0" w:line="216" w:lineRule="auto"/>
      <w:outlineLvl w:val="2"/>
    </w:pPr>
    <w:rPr>
      <w:rFonts w:ascii="Helvetica" w:eastAsiaTheme="majorEastAsia" w:hAnsi="Helvetica" w:cstheme="majorBidi"/>
      <w:color w:val="002060"/>
    </w:rPr>
  </w:style>
  <w:style w:type="paragraph" w:styleId="Heading4">
    <w:name w:val="heading 4"/>
    <w:basedOn w:val="Normal"/>
    <w:next w:val="Normal"/>
    <w:link w:val="Heading4Char"/>
    <w:uiPriority w:val="9"/>
    <w:unhideWhenUsed/>
    <w:qFormat/>
    <w:rsid w:val="00F3101A"/>
    <w:pPr>
      <w:keepNext/>
      <w:keepLines/>
      <w:spacing w:after="0" w:line="216" w:lineRule="auto"/>
      <w:outlineLvl w:val="3"/>
    </w:pPr>
    <w:rPr>
      <w:rFonts w:ascii="Helvetica" w:eastAsiaTheme="majorEastAsia" w:hAnsi="Helvetica" w:cstheme="majorBidi"/>
      <w:i/>
      <w:iCs/>
      <w:color w:val="002060"/>
      <w:sz w:val="20"/>
    </w:rPr>
  </w:style>
  <w:style w:type="paragraph" w:styleId="Heading5">
    <w:name w:val="heading 5"/>
    <w:basedOn w:val="Normal"/>
    <w:next w:val="Normal"/>
    <w:link w:val="Heading5Char"/>
    <w:uiPriority w:val="9"/>
    <w:unhideWhenUsed/>
    <w:qFormat/>
    <w:rsid w:val="00F3101A"/>
    <w:pPr>
      <w:keepNext/>
      <w:keepLines/>
      <w:spacing w:after="0" w:line="216" w:lineRule="auto"/>
      <w:outlineLvl w:val="4"/>
    </w:pPr>
    <w:rPr>
      <w:rFonts w:ascii="Helvetica" w:eastAsiaTheme="majorEastAsia" w:hAnsi="Helvetica" w:cstheme="majorBidi"/>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241D5"/>
    <w:pPr>
      <w:spacing w:after="60"/>
      <w:contextualSpacing/>
    </w:pPr>
  </w:style>
  <w:style w:type="character" w:styleId="Hyperlink">
    <w:name w:val="Hyperlink"/>
    <w:basedOn w:val="DefaultParagraphFont"/>
    <w:uiPriority w:val="99"/>
    <w:unhideWhenUsed/>
    <w:rsid w:val="00D36F5C"/>
    <w:rPr>
      <w:color w:val="0563C1" w:themeColor="hyperlink"/>
      <w:u w:val="single"/>
    </w:rPr>
  </w:style>
  <w:style w:type="paragraph" w:styleId="BalloonText">
    <w:name w:val="Balloon Text"/>
    <w:basedOn w:val="Normal"/>
    <w:link w:val="BalloonTextChar"/>
    <w:uiPriority w:val="99"/>
    <w:semiHidden/>
    <w:unhideWhenUsed/>
    <w:rsid w:val="0009138B"/>
    <w:rPr>
      <w:rFonts w:ascii="Tahoma" w:hAnsi="Tahoma" w:cs="Tahoma"/>
      <w:sz w:val="16"/>
      <w:szCs w:val="16"/>
    </w:rPr>
  </w:style>
  <w:style w:type="character" w:customStyle="1" w:styleId="BalloonTextChar">
    <w:name w:val="Balloon Text Char"/>
    <w:basedOn w:val="DefaultParagraphFont"/>
    <w:link w:val="BalloonText"/>
    <w:uiPriority w:val="99"/>
    <w:semiHidden/>
    <w:rsid w:val="0009138B"/>
    <w:rPr>
      <w:rFonts w:ascii="Tahoma" w:hAnsi="Tahoma" w:cs="Tahoma"/>
      <w:sz w:val="16"/>
      <w:szCs w:val="16"/>
    </w:rPr>
  </w:style>
  <w:style w:type="paragraph" w:customStyle="1" w:styleId="EndNoteBibliographyTitle">
    <w:name w:val="EndNote Bibliography Title"/>
    <w:basedOn w:val="Normal"/>
    <w:rsid w:val="00081B20"/>
    <w:pPr>
      <w:jc w:val="center"/>
    </w:pPr>
    <w:rPr>
      <w:rFonts w:ascii="Calibri" w:hAnsi="Calibri" w:cs="Calibri"/>
      <w:lang w:val="en-US"/>
    </w:rPr>
  </w:style>
  <w:style w:type="paragraph" w:customStyle="1" w:styleId="EndNoteBibliography">
    <w:name w:val="EndNote Bibliography"/>
    <w:basedOn w:val="Normal"/>
    <w:rsid w:val="001B6CE4"/>
    <w:pPr>
      <w:tabs>
        <w:tab w:val="left" w:pos="567"/>
      </w:tabs>
      <w:spacing w:after="60"/>
      <w:ind w:left="567" w:hanging="567"/>
    </w:pPr>
    <w:rPr>
      <w:rFonts w:ascii="Calibri" w:hAnsi="Calibri" w:cs="Calibri"/>
      <w:lang w:val="en-US"/>
    </w:rPr>
  </w:style>
  <w:style w:type="character" w:styleId="FollowedHyperlink">
    <w:name w:val="FollowedHyperlink"/>
    <w:basedOn w:val="DefaultParagraphFont"/>
    <w:uiPriority w:val="99"/>
    <w:semiHidden/>
    <w:unhideWhenUsed/>
    <w:rsid w:val="003D4D6E"/>
    <w:rPr>
      <w:color w:val="954F72" w:themeColor="followedHyperlink"/>
      <w:u w:val="single"/>
    </w:rPr>
  </w:style>
  <w:style w:type="table" w:styleId="TableGrid">
    <w:name w:val="Table Grid"/>
    <w:basedOn w:val="TableNormal"/>
    <w:uiPriority w:val="39"/>
    <w:rsid w:val="00863B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F6FAE"/>
    <w:rPr>
      <w:sz w:val="16"/>
      <w:szCs w:val="16"/>
    </w:rPr>
  </w:style>
  <w:style w:type="paragraph" w:styleId="CommentText">
    <w:name w:val="annotation text"/>
    <w:basedOn w:val="Normal"/>
    <w:link w:val="CommentTextChar"/>
    <w:uiPriority w:val="99"/>
    <w:unhideWhenUsed/>
    <w:rsid w:val="00FF6FAE"/>
    <w:rPr>
      <w:sz w:val="20"/>
      <w:szCs w:val="20"/>
    </w:rPr>
  </w:style>
  <w:style w:type="character" w:customStyle="1" w:styleId="CommentTextChar">
    <w:name w:val="Comment Text Char"/>
    <w:basedOn w:val="DefaultParagraphFont"/>
    <w:link w:val="CommentText"/>
    <w:uiPriority w:val="99"/>
    <w:rsid w:val="00FF6FAE"/>
    <w:rPr>
      <w:sz w:val="20"/>
      <w:szCs w:val="20"/>
    </w:rPr>
  </w:style>
  <w:style w:type="paragraph" w:styleId="CommentSubject">
    <w:name w:val="annotation subject"/>
    <w:basedOn w:val="CommentText"/>
    <w:next w:val="CommentText"/>
    <w:link w:val="CommentSubjectChar"/>
    <w:uiPriority w:val="99"/>
    <w:semiHidden/>
    <w:unhideWhenUsed/>
    <w:rsid w:val="00FF6FAE"/>
    <w:rPr>
      <w:b/>
      <w:bCs/>
    </w:rPr>
  </w:style>
  <w:style w:type="character" w:customStyle="1" w:styleId="CommentSubjectChar">
    <w:name w:val="Comment Subject Char"/>
    <w:basedOn w:val="CommentTextChar"/>
    <w:link w:val="CommentSubject"/>
    <w:uiPriority w:val="99"/>
    <w:semiHidden/>
    <w:rsid w:val="00FF6FAE"/>
    <w:rPr>
      <w:b/>
      <w:bCs/>
      <w:sz w:val="20"/>
      <w:szCs w:val="20"/>
    </w:rPr>
  </w:style>
  <w:style w:type="character" w:customStyle="1" w:styleId="complextitleprimary">
    <w:name w:val="complextitle_primary"/>
    <w:basedOn w:val="DefaultParagraphFont"/>
    <w:rsid w:val="007051AD"/>
  </w:style>
  <w:style w:type="character" w:customStyle="1" w:styleId="Heading2Char">
    <w:name w:val="Heading 2 Char"/>
    <w:basedOn w:val="DefaultParagraphFont"/>
    <w:link w:val="Heading2"/>
    <w:uiPriority w:val="9"/>
    <w:rsid w:val="00976CC8"/>
    <w:rPr>
      <w:rFonts w:ascii="Helvetica" w:eastAsiaTheme="majorEastAsia" w:hAnsi="Helvetica" w:cstheme="majorBidi"/>
      <w:b/>
      <w:color w:val="002060"/>
      <w:sz w:val="22"/>
      <w:szCs w:val="26"/>
    </w:rPr>
  </w:style>
  <w:style w:type="character" w:customStyle="1" w:styleId="Heading3Char">
    <w:name w:val="Heading 3 Char"/>
    <w:basedOn w:val="DefaultParagraphFont"/>
    <w:link w:val="Heading3"/>
    <w:uiPriority w:val="9"/>
    <w:rsid w:val="00F3101A"/>
    <w:rPr>
      <w:rFonts w:ascii="Helvetica" w:eastAsiaTheme="majorEastAsia" w:hAnsi="Helvetica" w:cstheme="majorBidi"/>
      <w:color w:val="002060"/>
      <w:sz w:val="22"/>
    </w:rPr>
  </w:style>
  <w:style w:type="paragraph" w:styleId="PlainText">
    <w:name w:val="Plain Text"/>
    <w:basedOn w:val="Normal"/>
    <w:link w:val="PlainTextChar"/>
    <w:uiPriority w:val="99"/>
    <w:unhideWhenUsed/>
    <w:rsid w:val="00F03809"/>
    <w:rPr>
      <w:rFonts w:ascii="Calibri" w:hAnsi="Calibri"/>
      <w:szCs w:val="21"/>
    </w:rPr>
  </w:style>
  <w:style w:type="character" w:customStyle="1" w:styleId="PlainTextChar">
    <w:name w:val="Plain Text Char"/>
    <w:basedOn w:val="DefaultParagraphFont"/>
    <w:link w:val="PlainText"/>
    <w:uiPriority w:val="99"/>
    <w:rsid w:val="00F03809"/>
    <w:rPr>
      <w:rFonts w:ascii="Calibri" w:hAnsi="Calibri"/>
      <w:sz w:val="22"/>
      <w:szCs w:val="21"/>
    </w:rPr>
  </w:style>
  <w:style w:type="character" w:customStyle="1" w:styleId="abstract">
    <w:name w:val="abstract"/>
    <w:basedOn w:val="DefaultParagraphFont"/>
    <w:rsid w:val="00F03809"/>
  </w:style>
  <w:style w:type="character" w:customStyle="1" w:styleId="Heading1Char">
    <w:name w:val="Heading 1 Char"/>
    <w:basedOn w:val="DefaultParagraphFont"/>
    <w:link w:val="Heading1"/>
    <w:uiPriority w:val="9"/>
    <w:rsid w:val="00D35299"/>
    <w:rPr>
      <w:rFonts w:ascii="Helvetica" w:eastAsiaTheme="majorEastAsia" w:hAnsi="Helvetica" w:cstheme="majorBidi"/>
      <w:b/>
      <w:color w:val="002060"/>
      <w:sz w:val="32"/>
      <w:szCs w:val="32"/>
    </w:rPr>
  </w:style>
  <w:style w:type="paragraph" w:styleId="Caption">
    <w:name w:val="caption"/>
    <w:basedOn w:val="Normal"/>
    <w:next w:val="Normal"/>
    <w:uiPriority w:val="35"/>
    <w:unhideWhenUsed/>
    <w:qFormat/>
    <w:rsid w:val="007C7404"/>
    <w:pPr>
      <w:keepLines/>
      <w:spacing w:after="240" w:line="216" w:lineRule="auto"/>
      <w:contextualSpacing/>
    </w:pPr>
    <w:rPr>
      <w:i/>
      <w:iCs/>
      <w:sz w:val="20"/>
      <w:szCs w:val="18"/>
    </w:rPr>
  </w:style>
  <w:style w:type="paragraph" w:styleId="Header">
    <w:name w:val="header"/>
    <w:basedOn w:val="Normal"/>
    <w:link w:val="HeaderChar"/>
    <w:uiPriority w:val="99"/>
    <w:unhideWhenUsed/>
    <w:rsid w:val="00283CC6"/>
    <w:pPr>
      <w:tabs>
        <w:tab w:val="center" w:pos="4513"/>
        <w:tab w:val="right" w:pos="9026"/>
      </w:tabs>
    </w:pPr>
  </w:style>
  <w:style w:type="character" w:customStyle="1" w:styleId="HeaderChar">
    <w:name w:val="Header Char"/>
    <w:basedOn w:val="DefaultParagraphFont"/>
    <w:link w:val="Header"/>
    <w:uiPriority w:val="99"/>
    <w:rsid w:val="00283CC6"/>
  </w:style>
  <w:style w:type="paragraph" w:styleId="Footer">
    <w:name w:val="footer"/>
    <w:basedOn w:val="Normal"/>
    <w:link w:val="FooterChar"/>
    <w:uiPriority w:val="99"/>
    <w:unhideWhenUsed/>
    <w:rsid w:val="00FF7D23"/>
    <w:pPr>
      <w:tabs>
        <w:tab w:val="right" w:pos="9070"/>
      </w:tabs>
      <w:spacing w:after="0"/>
    </w:pPr>
    <w:rPr>
      <w:rFonts w:cs="Helvetica"/>
      <w:iCs/>
      <w:color w:val="25408F"/>
      <w:sz w:val="20"/>
      <w:szCs w:val="20"/>
    </w:rPr>
  </w:style>
  <w:style w:type="character" w:customStyle="1" w:styleId="FooterChar">
    <w:name w:val="Footer Char"/>
    <w:basedOn w:val="DefaultParagraphFont"/>
    <w:link w:val="Footer"/>
    <w:uiPriority w:val="99"/>
    <w:rsid w:val="00FF7D23"/>
    <w:rPr>
      <w:rFonts w:cs="Helvetica"/>
      <w:iCs/>
      <w:color w:val="25408F"/>
      <w:sz w:val="20"/>
      <w:szCs w:val="20"/>
    </w:rPr>
  </w:style>
  <w:style w:type="character" w:styleId="HTMLCite">
    <w:name w:val="HTML Cite"/>
    <w:basedOn w:val="DefaultParagraphFont"/>
    <w:uiPriority w:val="99"/>
    <w:semiHidden/>
    <w:unhideWhenUsed/>
    <w:rsid w:val="00EE6D51"/>
    <w:rPr>
      <w:i/>
      <w:iCs/>
    </w:rPr>
  </w:style>
  <w:style w:type="character" w:customStyle="1" w:styleId="st">
    <w:name w:val="st"/>
    <w:basedOn w:val="DefaultParagraphFont"/>
    <w:rsid w:val="00F40CC7"/>
  </w:style>
  <w:style w:type="paragraph" w:styleId="FootnoteText">
    <w:name w:val="footnote text"/>
    <w:basedOn w:val="Normal"/>
    <w:link w:val="FootnoteTextChar"/>
    <w:uiPriority w:val="99"/>
    <w:semiHidden/>
    <w:unhideWhenUsed/>
    <w:rsid w:val="00891475"/>
    <w:rPr>
      <w:sz w:val="20"/>
      <w:szCs w:val="20"/>
    </w:rPr>
  </w:style>
  <w:style w:type="character" w:customStyle="1" w:styleId="FootnoteTextChar">
    <w:name w:val="Footnote Text Char"/>
    <w:basedOn w:val="DefaultParagraphFont"/>
    <w:link w:val="FootnoteText"/>
    <w:uiPriority w:val="99"/>
    <w:semiHidden/>
    <w:rsid w:val="00891475"/>
    <w:rPr>
      <w:sz w:val="20"/>
      <w:szCs w:val="20"/>
    </w:rPr>
  </w:style>
  <w:style w:type="character" w:styleId="FootnoteReference">
    <w:name w:val="footnote reference"/>
    <w:basedOn w:val="DefaultParagraphFont"/>
    <w:uiPriority w:val="99"/>
    <w:semiHidden/>
    <w:unhideWhenUsed/>
    <w:rsid w:val="00891475"/>
    <w:rPr>
      <w:vertAlign w:val="superscript"/>
    </w:rPr>
  </w:style>
  <w:style w:type="character" w:styleId="PlaceholderText">
    <w:name w:val="Placeholder Text"/>
    <w:basedOn w:val="DefaultParagraphFont"/>
    <w:uiPriority w:val="99"/>
    <w:semiHidden/>
    <w:rsid w:val="001B3278"/>
    <w:rPr>
      <w:color w:val="808080"/>
    </w:rPr>
  </w:style>
  <w:style w:type="paragraph" w:styleId="Title">
    <w:name w:val="Title"/>
    <w:basedOn w:val="Normal"/>
    <w:next w:val="Normal"/>
    <w:link w:val="TitleChar"/>
    <w:uiPriority w:val="10"/>
    <w:qFormat/>
    <w:rsid w:val="00F3101A"/>
    <w:pPr>
      <w:spacing w:after="240"/>
      <w:contextualSpacing/>
    </w:pPr>
    <w:rPr>
      <w:rFonts w:ascii="Helvetica" w:eastAsiaTheme="majorEastAsia" w:hAnsi="Helvetica" w:cstheme="majorBidi"/>
      <w:b/>
      <w:spacing w:val="-10"/>
      <w:kern w:val="28"/>
      <w:sz w:val="36"/>
      <w:szCs w:val="56"/>
      <w:lang w:eastAsia="en-GB"/>
    </w:rPr>
  </w:style>
  <w:style w:type="character" w:customStyle="1" w:styleId="TitleChar">
    <w:name w:val="Title Char"/>
    <w:basedOn w:val="DefaultParagraphFont"/>
    <w:link w:val="Title"/>
    <w:uiPriority w:val="10"/>
    <w:rsid w:val="00F3101A"/>
    <w:rPr>
      <w:rFonts w:ascii="Helvetica" w:eastAsiaTheme="majorEastAsia" w:hAnsi="Helvetica" w:cstheme="majorBidi"/>
      <w:b/>
      <w:spacing w:val="-10"/>
      <w:kern w:val="28"/>
      <w:sz w:val="36"/>
      <w:szCs w:val="56"/>
      <w:lang w:eastAsia="en-GB"/>
    </w:rPr>
  </w:style>
  <w:style w:type="character" w:styleId="Emphasis">
    <w:name w:val="Emphasis"/>
    <w:basedOn w:val="DefaultParagraphFont"/>
    <w:uiPriority w:val="20"/>
    <w:qFormat/>
    <w:rsid w:val="00A95CF3"/>
    <w:rPr>
      <w:i/>
      <w:iCs/>
    </w:rPr>
  </w:style>
  <w:style w:type="character" w:customStyle="1" w:styleId="Heading4Char">
    <w:name w:val="Heading 4 Char"/>
    <w:basedOn w:val="DefaultParagraphFont"/>
    <w:link w:val="Heading4"/>
    <w:uiPriority w:val="9"/>
    <w:rsid w:val="00F3101A"/>
    <w:rPr>
      <w:rFonts w:ascii="Helvetica" w:eastAsiaTheme="majorEastAsia" w:hAnsi="Helvetica" w:cstheme="majorBidi"/>
      <w:i/>
      <w:iCs/>
      <w:color w:val="002060"/>
      <w:sz w:val="20"/>
    </w:rPr>
  </w:style>
  <w:style w:type="character" w:customStyle="1" w:styleId="Heading5Char">
    <w:name w:val="Heading 5 Char"/>
    <w:basedOn w:val="DefaultParagraphFont"/>
    <w:link w:val="Heading5"/>
    <w:uiPriority w:val="9"/>
    <w:rsid w:val="00F3101A"/>
    <w:rPr>
      <w:rFonts w:ascii="Helvetica" w:eastAsiaTheme="majorEastAsia" w:hAnsi="Helvetica" w:cstheme="majorBidi"/>
      <w:i/>
      <w:sz w:val="18"/>
    </w:rPr>
  </w:style>
  <w:style w:type="paragraph" w:styleId="IntenseQuote">
    <w:name w:val="Intense Quote"/>
    <w:basedOn w:val="Normal"/>
    <w:next w:val="Normal"/>
    <w:link w:val="IntenseQuoteChar"/>
    <w:uiPriority w:val="30"/>
    <w:qFormat/>
    <w:rsid w:val="00032A0D"/>
    <w:pPr>
      <w:pBdr>
        <w:top w:val="single" w:sz="4" w:space="10" w:color="5B9BD5" w:themeColor="accent1"/>
        <w:bottom w:val="single" w:sz="4" w:space="10" w:color="5B9BD5" w:themeColor="accent1"/>
      </w:pBdr>
      <w:ind w:left="1588" w:right="1134" w:hanging="454"/>
      <w:jc w:val="center"/>
    </w:pPr>
    <w:rPr>
      <w:i/>
      <w:iCs/>
      <w:color w:val="008ECE"/>
    </w:rPr>
  </w:style>
  <w:style w:type="character" w:customStyle="1" w:styleId="IntenseQuoteChar">
    <w:name w:val="Intense Quote Char"/>
    <w:basedOn w:val="DefaultParagraphFont"/>
    <w:link w:val="IntenseQuote"/>
    <w:uiPriority w:val="30"/>
    <w:rsid w:val="00032A0D"/>
    <w:rPr>
      <w:i/>
      <w:iCs/>
      <w:color w:val="008ECE"/>
    </w:rPr>
  </w:style>
  <w:style w:type="paragraph" w:styleId="Quote">
    <w:name w:val="Quote"/>
    <w:basedOn w:val="IntenseQuote"/>
    <w:next w:val="Normal"/>
    <w:link w:val="QuoteChar"/>
    <w:uiPriority w:val="29"/>
    <w:qFormat/>
    <w:rsid w:val="00032A0D"/>
    <w:pPr>
      <w:pBdr>
        <w:top w:val="none" w:sz="0" w:space="0" w:color="auto"/>
        <w:bottom w:val="none" w:sz="0" w:space="0" w:color="auto"/>
      </w:pBdr>
      <w:jc w:val="left"/>
    </w:pPr>
    <w:rPr>
      <w:color w:val="auto"/>
      <w:lang w:eastAsia="en-GB"/>
    </w:rPr>
  </w:style>
  <w:style w:type="character" w:customStyle="1" w:styleId="QuoteChar">
    <w:name w:val="Quote Char"/>
    <w:basedOn w:val="DefaultParagraphFont"/>
    <w:link w:val="Quote"/>
    <w:uiPriority w:val="29"/>
    <w:rsid w:val="00032A0D"/>
    <w:rPr>
      <w:i/>
      <w:iCs/>
      <w:lang w:eastAsia="en-GB"/>
    </w:rPr>
  </w:style>
  <w:style w:type="paragraph" w:customStyle="1" w:styleId="Headernotnumbered">
    <w:name w:val="Header not numbered"/>
    <w:rsid w:val="009920A8"/>
    <w:pPr>
      <w:spacing w:before="360" w:after="360"/>
    </w:pPr>
    <w:rPr>
      <w:rFonts w:ascii="Helvetica" w:eastAsiaTheme="majorEastAsia" w:hAnsi="Helvetica" w:cstheme="majorBidi"/>
      <w:b/>
      <w:color w:val="002060"/>
      <w:sz w:val="48"/>
      <w:szCs w:val="32"/>
      <w:lang w:eastAsia="en-GB"/>
    </w:rPr>
  </w:style>
  <w:style w:type="paragraph" w:customStyle="1" w:styleId="Tabletext">
    <w:name w:val="Table text"/>
    <w:basedOn w:val="Normal"/>
    <w:qFormat/>
    <w:rsid w:val="00C7229D"/>
    <w:pPr>
      <w:spacing w:before="0" w:after="60"/>
    </w:pPr>
    <w:rPr>
      <w:sz w:val="20"/>
      <w:szCs w:val="20"/>
      <w:lang w:val="en-US"/>
    </w:rPr>
  </w:style>
  <w:style w:type="table" w:customStyle="1" w:styleId="WHOReportTable">
    <w:name w:val="WHO Report Table"/>
    <w:basedOn w:val="TableNormal"/>
    <w:uiPriority w:val="99"/>
    <w:rsid w:val="00302B23"/>
    <w:rPr>
      <w:lang w:val="en-US"/>
    </w:rPr>
    <w:tblPr>
      <w:tblStyleRowBandSize w:val="1"/>
      <w:jc w:val="center"/>
      <w:tblBorders>
        <w:top w:val="single" w:sz="12" w:space="0" w:color="auto"/>
        <w:bottom w:val="single" w:sz="12" w:space="0" w:color="auto"/>
        <w:insideH w:val="single" w:sz="4" w:space="0" w:color="auto"/>
      </w:tblBorders>
    </w:tblPr>
    <w:trPr>
      <w:jc w:val="center"/>
    </w:trPr>
    <w:tcPr>
      <w:tcMar>
        <w:top w:w="28" w:type="dxa"/>
        <w:left w:w="57" w:type="dxa"/>
        <w:bottom w:w="28" w:type="dxa"/>
        <w:right w:w="57" w:type="dxa"/>
      </w:tcMar>
    </w:tcPr>
    <w:tblStylePr w:type="firstRow">
      <w:rPr>
        <w:b/>
      </w:rPr>
      <w:tblPr/>
      <w:tcPr>
        <w:tcBorders>
          <w:top w:val="single" w:sz="12" w:space="0" w:color="auto"/>
          <w:left w:val="nil"/>
          <w:bottom w:val="single" w:sz="12" w:space="0" w:color="auto"/>
          <w:right w:val="nil"/>
          <w:insideH w:val="nil"/>
          <w:insideV w:val="nil"/>
          <w:tl2br w:val="nil"/>
          <w:tr2bl w:val="nil"/>
        </w:tcBorders>
        <w:shd w:val="clear" w:color="auto" w:fill="BDD6EE" w:themeFill="accent1" w:themeFillTint="66"/>
      </w:tcPr>
    </w:tblStylePr>
    <w:tblStylePr w:type="band2Horz">
      <w:tblPr/>
      <w:tcPr>
        <w:shd w:val="clear" w:color="auto" w:fill="DEEAF6" w:themeFill="accent1" w:themeFillTint="33"/>
      </w:tcPr>
    </w:tblStylePr>
  </w:style>
  <w:style w:type="paragraph" w:styleId="BodyText">
    <w:name w:val="Body Text"/>
    <w:basedOn w:val="Normal"/>
    <w:link w:val="BodyTextChar"/>
    <w:qFormat/>
    <w:rsid w:val="00302B23"/>
    <w:pPr>
      <w:spacing w:before="180" w:after="180"/>
    </w:pPr>
  </w:style>
  <w:style w:type="character" w:customStyle="1" w:styleId="BodyTextChar">
    <w:name w:val="Body Text Char"/>
    <w:basedOn w:val="DefaultParagraphFont"/>
    <w:link w:val="BodyText"/>
    <w:rsid w:val="00302B23"/>
  </w:style>
  <w:style w:type="paragraph" w:customStyle="1" w:styleId="Figuretitle">
    <w:name w:val="Figure title"/>
    <w:basedOn w:val="Normal"/>
    <w:qFormat/>
    <w:rsid w:val="007C7404"/>
    <w:pPr>
      <w:keepNext/>
      <w:spacing w:after="80"/>
      <w:ind w:left="794" w:hanging="794"/>
    </w:pPr>
    <w:rPr>
      <w:b/>
    </w:rPr>
  </w:style>
  <w:style w:type="paragraph" w:customStyle="1" w:styleId="Header2notnumbered">
    <w:name w:val="Header 2 not numbered"/>
    <w:autoRedefine/>
    <w:rsid w:val="00395D2B"/>
    <w:rPr>
      <w:rFonts w:ascii="Helvetica" w:eastAsiaTheme="majorEastAsia" w:hAnsi="Helvetica" w:cstheme="majorBidi"/>
      <w:b/>
      <w:color w:val="002060"/>
      <w:sz w:val="32"/>
      <w:szCs w:val="26"/>
      <w:lang w:eastAsia="en-GB"/>
    </w:rPr>
  </w:style>
  <w:style w:type="paragraph" w:styleId="TOC1">
    <w:name w:val="toc 1"/>
    <w:basedOn w:val="Normal"/>
    <w:next w:val="Normal"/>
    <w:autoRedefine/>
    <w:uiPriority w:val="39"/>
    <w:unhideWhenUsed/>
    <w:rsid w:val="00395D2B"/>
    <w:pPr>
      <w:spacing w:after="100"/>
    </w:pPr>
  </w:style>
  <w:style w:type="paragraph" w:styleId="TOC2">
    <w:name w:val="toc 2"/>
    <w:basedOn w:val="Normal"/>
    <w:uiPriority w:val="39"/>
    <w:qFormat/>
    <w:rsid w:val="00995A53"/>
    <w:pPr>
      <w:spacing w:before="80" w:after="80"/>
      <w:ind w:left="908" w:right="567" w:hanging="454"/>
    </w:pPr>
    <w:rPr>
      <w:rFonts w:cstheme="minorHAnsi"/>
      <w:bCs/>
    </w:rPr>
  </w:style>
  <w:style w:type="paragraph" w:styleId="TOC3">
    <w:name w:val="toc 3"/>
    <w:basedOn w:val="Normal"/>
    <w:uiPriority w:val="39"/>
    <w:rsid w:val="00995A53"/>
    <w:pPr>
      <w:ind w:left="907" w:right="567"/>
    </w:pPr>
    <w:rPr>
      <w:rFonts w:cstheme="minorHAnsi"/>
      <w:szCs w:val="20"/>
    </w:rPr>
  </w:style>
  <w:style w:type="paragraph" w:styleId="TOC4">
    <w:name w:val="toc 4"/>
    <w:basedOn w:val="Normal"/>
    <w:next w:val="Normal"/>
    <w:autoRedefine/>
    <w:uiPriority w:val="39"/>
    <w:unhideWhenUsed/>
    <w:rsid w:val="00995A53"/>
    <w:pPr>
      <w:spacing w:before="80" w:after="80"/>
      <w:ind w:left="1815" w:right="567" w:hanging="454"/>
    </w:pPr>
    <w:rPr>
      <w:rFonts w:cstheme="minorHAnsi"/>
      <w:szCs w:val="20"/>
    </w:rPr>
  </w:style>
  <w:style w:type="paragraph" w:styleId="Revision">
    <w:name w:val="Revision"/>
    <w:hidden/>
    <w:uiPriority w:val="99"/>
    <w:semiHidden/>
    <w:rsid w:val="00A0350E"/>
    <w:rPr>
      <w:rFonts w:ascii="Source Sans Pro" w:hAnsi="Source Sans Pro"/>
      <w:sz w:val="22"/>
    </w:rPr>
  </w:style>
  <w:style w:type="character" w:styleId="UnresolvedMention">
    <w:name w:val="Unresolved Mention"/>
    <w:basedOn w:val="DefaultParagraphFont"/>
    <w:uiPriority w:val="99"/>
    <w:semiHidden/>
    <w:unhideWhenUsed/>
    <w:rsid w:val="002941AD"/>
    <w:rPr>
      <w:color w:val="605E5C"/>
      <w:shd w:val="clear" w:color="auto" w:fill="E1DFDD"/>
    </w:rPr>
  </w:style>
  <w:style w:type="paragraph" w:styleId="NoSpacing">
    <w:name w:val="No Spacing"/>
    <w:uiPriority w:val="1"/>
    <w:qFormat/>
    <w:rsid w:val="00E328A2"/>
    <w:rPr>
      <w:rFonts w:ascii="Source Sans Pro" w:hAnsi="Source Sans Pro"/>
      <w:sz w:val="22"/>
    </w:rPr>
  </w:style>
  <w:style w:type="paragraph" w:styleId="TOCHeading">
    <w:name w:val="TOC Heading"/>
    <w:basedOn w:val="Heading1"/>
    <w:next w:val="Normal"/>
    <w:uiPriority w:val="39"/>
    <w:unhideWhenUsed/>
    <w:qFormat/>
    <w:rsid w:val="00796DE5"/>
    <w:pPr>
      <w:spacing w:after="0" w:line="259" w:lineRule="auto"/>
      <w:outlineLvl w:val="9"/>
    </w:pPr>
    <w:rPr>
      <w:rFonts w:asciiTheme="majorHAnsi" w:hAnsiTheme="majorHAnsi"/>
      <w:b w:val="0"/>
      <w:color w:val="2E74B5" w:themeColor="accent1" w:themeShade="BF"/>
      <w:lang w:val="en-US"/>
    </w:rPr>
  </w:style>
  <w:style w:type="character" w:styleId="Mention">
    <w:name w:val="Mention"/>
    <w:basedOn w:val="DefaultParagraphFont"/>
    <w:uiPriority w:val="99"/>
    <w:unhideWhenUsed/>
    <w:rsid w:val="00B10329"/>
    <w:rPr>
      <w:color w:val="2B579A"/>
      <w:shd w:val="clear" w:color="auto" w:fill="E1DFDD"/>
    </w:rPr>
  </w:style>
  <w:style w:type="paragraph" w:styleId="Bibliography">
    <w:name w:val="Bibliography"/>
    <w:basedOn w:val="Normal"/>
    <w:next w:val="Normal"/>
    <w:uiPriority w:val="37"/>
    <w:unhideWhenUsed/>
    <w:rsid w:val="00B86438"/>
    <w:pPr>
      <w:tabs>
        <w:tab w:val="left" w:pos="384"/>
      </w:tabs>
      <w:spacing w:after="240"/>
      <w:ind w:left="384" w:hanging="384"/>
    </w:pPr>
  </w:style>
  <w:style w:type="paragraph" w:styleId="EndnoteText">
    <w:name w:val="endnote text"/>
    <w:basedOn w:val="Normal"/>
    <w:link w:val="EndnoteTextChar"/>
    <w:uiPriority w:val="99"/>
    <w:semiHidden/>
    <w:unhideWhenUsed/>
    <w:rsid w:val="00C164A0"/>
    <w:pPr>
      <w:spacing w:before="0" w:after="0"/>
    </w:pPr>
    <w:rPr>
      <w:sz w:val="20"/>
      <w:szCs w:val="20"/>
    </w:rPr>
  </w:style>
  <w:style w:type="character" w:customStyle="1" w:styleId="EndnoteTextChar">
    <w:name w:val="Endnote Text Char"/>
    <w:basedOn w:val="DefaultParagraphFont"/>
    <w:link w:val="EndnoteText"/>
    <w:uiPriority w:val="99"/>
    <w:semiHidden/>
    <w:rsid w:val="00C164A0"/>
    <w:rPr>
      <w:rFonts w:ascii="Source Sans Pro" w:hAnsi="Source Sans Pro"/>
      <w:sz w:val="20"/>
      <w:szCs w:val="20"/>
    </w:rPr>
  </w:style>
  <w:style w:type="character" w:styleId="EndnoteReference">
    <w:name w:val="endnote reference"/>
    <w:basedOn w:val="DefaultParagraphFont"/>
    <w:uiPriority w:val="99"/>
    <w:semiHidden/>
    <w:unhideWhenUsed/>
    <w:rsid w:val="00C164A0"/>
    <w:rPr>
      <w:vertAlign w:val="superscript"/>
    </w:rPr>
  </w:style>
  <w:style w:type="paragraph" w:customStyle="1" w:styleId="Heading1notindexed">
    <w:name w:val="Heading 1 (not indexed)"/>
    <w:qFormat/>
    <w:rsid w:val="00C164A0"/>
    <w:rPr>
      <w:rFonts w:ascii="Helvetica" w:eastAsiaTheme="majorEastAsia" w:hAnsi="Helvetica" w:cstheme="majorBidi"/>
      <w:b/>
      <w:color w:val="002060"/>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2899">
      <w:bodyDiv w:val="1"/>
      <w:marLeft w:val="0"/>
      <w:marRight w:val="0"/>
      <w:marTop w:val="0"/>
      <w:marBottom w:val="0"/>
      <w:divBdr>
        <w:top w:val="none" w:sz="0" w:space="0" w:color="auto"/>
        <w:left w:val="none" w:sz="0" w:space="0" w:color="auto"/>
        <w:bottom w:val="none" w:sz="0" w:space="0" w:color="auto"/>
        <w:right w:val="none" w:sz="0" w:space="0" w:color="auto"/>
      </w:divBdr>
    </w:div>
    <w:div w:id="150487254">
      <w:bodyDiv w:val="1"/>
      <w:marLeft w:val="0"/>
      <w:marRight w:val="0"/>
      <w:marTop w:val="0"/>
      <w:marBottom w:val="0"/>
      <w:divBdr>
        <w:top w:val="none" w:sz="0" w:space="0" w:color="auto"/>
        <w:left w:val="none" w:sz="0" w:space="0" w:color="auto"/>
        <w:bottom w:val="none" w:sz="0" w:space="0" w:color="auto"/>
        <w:right w:val="none" w:sz="0" w:space="0" w:color="auto"/>
      </w:divBdr>
    </w:div>
    <w:div w:id="228537218">
      <w:bodyDiv w:val="1"/>
      <w:marLeft w:val="0"/>
      <w:marRight w:val="0"/>
      <w:marTop w:val="0"/>
      <w:marBottom w:val="0"/>
      <w:divBdr>
        <w:top w:val="none" w:sz="0" w:space="0" w:color="auto"/>
        <w:left w:val="none" w:sz="0" w:space="0" w:color="auto"/>
        <w:bottom w:val="none" w:sz="0" w:space="0" w:color="auto"/>
        <w:right w:val="none" w:sz="0" w:space="0" w:color="auto"/>
      </w:divBdr>
    </w:div>
    <w:div w:id="239677288">
      <w:bodyDiv w:val="1"/>
      <w:marLeft w:val="0"/>
      <w:marRight w:val="0"/>
      <w:marTop w:val="0"/>
      <w:marBottom w:val="0"/>
      <w:divBdr>
        <w:top w:val="none" w:sz="0" w:space="0" w:color="auto"/>
        <w:left w:val="none" w:sz="0" w:space="0" w:color="auto"/>
        <w:bottom w:val="none" w:sz="0" w:space="0" w:color="auto"/>
        <w:right w:val="none" w:sz="0" w:space="0" w:color="auto"/>
      </w:divBdr>
    </w:div>
    <w:div w:id="275068525">
      <w:bodyDiv w:val="1"/>
      <w:marLeft w:val="0"/>
      <w:marRight w:val="0"/>
      <w:marTop w:val="0"/>
      <w:marBottom w:val="0"/>
      <w:divBdr>
        <w:top w:val="none" w:sz="0" w:space="0" w:color="auto"/>
        <w:left w:val="none" w:sz="0" w:space="0" w:color="auto"/>
        <w:bottom w:val="none" w:sz="0" w:space="0" w:color="auto"/>
        <w:right w:val="none" w:sz="0" w:space="0" w:color="auto"/>
      </w:divBdr>
    </w:div>
    <w:div w:id="583756626">
      <w:bodyDiv w:val="1"/>
      <w:marLeft w:val="0"/>
      <w:marRight w:val="0"/>
      <w:marTop w:val="0"/>
      <w:marBottom w:val="0"/>
      <w:divBdr>
        <w:top w:val="none" w:sz="0" w:space="0" w:color="auto"/>
        <w:left w:val="none" w:sz="0" w:space="0" w:color="auto"/>
        <w:bottom w:val="none" w:sz="0" w:space="0" w:color="auto"/>
        <w:right w:val="none" w:sz="0" w:space="0" w:color="auto"/>
      </w:divBdr>
    </w:div>
    <w:div w:id="625812452">
      <w:bodyDiv w:val="1"/>
      <w:marLeft w:val="0"/>
      <w:marRight w:val="0"/>
      <w:marTop w:val="0"/>
      <w:marBottom w:val="0"/>
      <w:divBdr>
        <w:top w:val="none" w:sz="0" w:space="0" w:color="auto"/>
        <w:left w:val="none" w:sz="0" w:space="0" w:color="auto"/>
        <w:bottom w:val="none" w:sz="0" w:space="0" w:color="auto"/>
        <w:right w:val="none" w:sz="0" w:space="0" w:color="auto"/>
      </w:divBdr>
    </w:div>
    <w:div w:id="1040321329">
      <w:bodyDiv w:val="1"/>
      <w:marLeft w:val="0"/>
      <w:marRight w:val="0"/>
      <w:marTop w:val="0"/>
      <w:marBottom w:val="0"/>
      <w:divBdr>
        <w:top w:val="none" w:sz="0" w:space="0" w:color="auto"/>
        <w:left w:val="none" w:sz="0" w:space="0" w:color="auto"/>
        <w:bottom w:val="none" w:sz="0" w:space="0" w:color="auto"/>
        <w:right w:val="none" w:sz="0" w:space="0" w:color="auto"/>
      </w:divBdr>
    </w:div>
    <w:div w:id="1120487908">
      <w:bodyDiv w:val="1"/>
      <w:marLeft w:val="0"/>
      <w:marRight w:val="0"/>
      <w:marTop w:val="0"/>
      <w:marBottom w:val="0"/>
      <w:divBdr>
        <w:top w:val="none" w:sz="0" w:space="0" w:color="auto"/>
        <w:left w:val="none" w:sz="0" w:space="0" w:color="auto"/>
        <w:bottom w:val="none" w:sz="0" w:space="0" w:color="auto"/>
        <w:right w:val="none" w:sz="0" w:space="0" w:color="auto"/>
      </w:divBdr>
    </w:div>
    <w:div w:id="1150513465">
      <w:bodyDiv w:val="1"/>
      <w:marLeft w:val="0"/>
      <w:marRight w:val="0"/>
      <w:marTop w:val="0"/>
      <w:marBottom w:val="0"/>
      <w:divBdr>
        <w:top w:val="none" w:sz="0" w:space="0" w:color="auto"/>
        <w:left w:val="none" w:sz="0" w:space="0" w:color="auto"/>
        <w:bottom w:val="none" w:sz="0" w:space="0" w:color="auto"/>
        <w:right w:val="none" w:sz="0" w:space="0" w:color="auto"/>
      </w:divBdr>
    </w:div>
    <w:div w:id="1219592164">
      <w:bodyDiv w:val="1"/>
      <w:marLeft w:val="0"/>
      <w:marRight w:val="0"/>
      <w:marTop w:val="0"/>
      <w:marBottom w:val="0"/>
      <w:divBdr>
        <w:top w:val="none" w:sz="0" w:space="0" w:color="auto"/>
        <w:left w:val="none" w:sz="0" w:space="0" w:color="auto"/>
        <w:bottom w:val="none" w:sz="0" w:space="0" w:color="auto"/>
        <w:right w:val="none" w:sz="0" w:space="0" w:color="auto"/>
      </w:divBdr>
    </w:div>
    <w:div w:id="1314217765">
      <w:bodyDiv w:val="1"/>
      <w:marLeft w:val="0"/>
      <w:marRight w:val="0"/>
      <w:marTop w:val="0"/>
      <w:marBottom w:val="0"/>
      <w:divBdr>
        <w:top w:val="none" w:sz="0" w:space="0" w:color="auto"/>
        <w:left w:val="none" w:sz="0" w:space="0" w:color="auto"/>
        <w:bottom w:val="none" w:sz="0" w:space="0" w:color="auto"/>
        <w:right w:val="none" w:sz="0" w:space="0" w:color="auto"/>
      </w:divBdr>
    </w:div>
    <w:div w:id="1563980817">
      <w:bodyDiv w:val="1"/>
      <w:marLeft w:val="0"/>
      <w:marRight w:val="0"/>
      <w:marTop w:val="0"/>
      <w:marBottom w:val="0"/>
      <w:divBdr>
        <w:top w:val="none" w:sz="0" w:space="0" w:color="auto"/>
        <w:left w:val="none" w:sz="0" w:space="0" w:color="auto"/>
        <w:bottom w:val="none" w:sz="0" w:space="0" w:color="auto"/>
        <w:right w:val="none" w:sz="0" w:space="0" w:color="auto"/>
      </w:divBdr>
    </w:div>
    <w:div w:id="1571036798">
      <w:bodyDiv w:val="1"/>
      <w:marLeft w:val="0"/>
      <w:marRight w:val="0"/>
      <w:marTop w:val="0"/>
      <w:marBottom w:val="0"/>
      <w:divBdr>
        <w:top w:val="none" w:sz="0" w:space="0" w:color="auto"/>
        <w:left w:val="none" w:sz="0" w:space="0" w:color="auto"/>
        <w:bottom w:val="none" w:sz="0" w:space="0" w:color="auto"/>
        <w:right w:val="none" w:sz="0" w:space="0" w:color="auto"/>
      </w:divBdr>
    </w:div>
    <w:div w:id="1602906491">
      <w:bodyDiv w:val="1"/>
      <w:marLeft w:val="0"/>
      <w:marRight w:val="0"/>
      <w:marTop w:val="0"/>
      <w:marBottom w:val="0"/>
      <w:divBdr>
        <w:top w:val="none" w:sz="0" w:space="0" w:color="auto"/>
        <w:left w:val="none" w:sz="0" w:space="0" w:color="auto"/>
        <w:bottom w:val="none" w:sz="0" w:space="0" w:color="auto"/>
        <w:right w:val="none" w:sz="0" w:space="0" w:color="auto"/>
      </w:divBdr>
    </w:div>
    <w:div w:id="1805610890">
      <w:bodyDiv w:val="1"/>
      <w:marLeft w:val="0"/>
      <w:marRight w:val="0"/>
      <w:marTop w:val="0"/>
      <w:marBottom w:val="0"/>
      <w:divBdr>
        <w:top w:val="none" w:sz="0" w:space="0" w:color="auto"/>
        <w:left w:val="none" w:sz="0" w:space="0" w:color="auto"/>
        <w:bottom w:val="none" w:sz="0" w:space="0" w:color="auto"/>
        <w:right w:val="none" w:sz="0" w:space="0" w:color="auto"/>
      </w:divBdr>
    </w:div>
    <w:div w:id="1898541427">
      <w:bodyDiv w:val="1"/>
      <w:marLeft w:val="0"/>
      <w:marRight w:val="0"/>
      <w:marTop w:val="0"/>
      <w:marBottom w:val="0"/>
      <w:divBdr>
        <w:top w:val="none" w:sz="0" w:space="0" w:color="auto"/>
        <w:left w:val="none" w:sz="0" w:space="0" w:color="auto"/>
        <w:bottom w:val="none" w:sz="0" w:space="0" w:color="auto"/>
        <w:right w:val="none" w:sz="0" w:space="0" w:color="auto"/>
      </w:divBdr>
    </w:div>
    <w:div w:id="2005040828">
      <w:bodyDiv w:val="1"/>
      <w:marLeft w:val="0"/>
      <w:marRight w:val="0"/>
      <w:marTop w:val="0"/>
      <w:marBottom w:val="0"/>
      <w:divBdr>
        <w:top w:val="none" w:sz="0" w:space="0" w:color="auto"/>
        <w:left w:val="none" w:sz="0" w:space="0" w:color="auto"/>
        <w:bottom w:val="none" w:sz="0" w:space="0" w:color="auto"/>
        <w:right w:val="none" w:sz="0" w:space="0" w:color="auto"/>
      </w:divBdr>
      <w:divsChild>
        <w:div w:id="1220751560">
          <w:marLeft w:val="0"/>
          <w:marRight w:val="0"/>
          <w:marTop w:val="0"/>
          <w:marBottom w:val="0"/>
          <w:divBdr>
            <w:top w:val="none" w:sz="0" w:space="0" w:color="auto"/>
            <w:left w:val="none" w:sz="0" w:space="0" w:color="auto"/>
            <w:bottom w:val="none" w:sz="0" w:space="0" w:color="auto"/>
            <w:right w:val="none" w:sz="0" w:space="0" w:color="auto"/>
          </w:divBdr>
          <w:divsChild>
            <w:div w:id="65763505">
              <w:marLeft w:val="0"/>
              <w:marRight w:val="0"/>
              <w:marTop w:val="0"/>
              <w:marBottom w:val="0"/>
              <w:divBdr>
                <w:top w:val="none" w:sz="0" w:space="0" w:color="auto"/>
                <w:left w:val="none" w:sz="0" w:space="0" w:color="auto"/>
                <w:bottom w:val="none" w:sz="0" w:space="0" w:color="auto"/>
                <w:right w:val="none" w:sz="0" w:space="0" w:color="auto"/>
              </w:divBdr>
              <w:divsChild>
                <w:div w:id="1880169891">
                  <w:marLeft w:val="0"/>
                  <w:marRight w:val="0"/>
                  <w:marTop w:val="0"/>
                  <w:marBottom w:val="0"/>
                  <w:divBdr>
                    <w:top w:val="none" w:sz="0" w:space="0" w:color="auto"/>
                    <w:left w:val="none" w:sz="0" w:space="0" w:color="auto"/>
                    <w:bottom w:val="none" w:sz="0" w:space="0" w:color="auto"/>
                    <w:right w:val="none" w:sz="0" w:space="0" w:color="auto"/>
                  </w:divBdr>
                  <w:divsChild>
                    <w:div w:id="51919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444705">
      <w:bodyDiv w:val="1"/>
      <w:marLeft w:val="0"/>
      <w:marRight w:val="0"/>
      <w:marTop w:val="0"/>
      <w:marBottom w:val="0"/>
      <w:divBdr>
        <w:top w:val="none" w:sz="0" w:space="0" w:color="auto"/>
        <w:left w:val="none" w:sz="0" w:space="0" w:color="auto"/>
        <w:bottom w:val="none" w:sz="0" w:space="0" w:color="auto"/>
        <w:right w:val="none" w:sz="0" w:space="0" w:color="auto"/>
      </w:divBdr>
    </w:div>
    <w:div w:id="2133009685">
      <w:bodyDiv w:val="1"/>
      <w:marLeft w:val="0"/>
      <w:marRight w:val="0"/>
      <w:marTop w:val="0"/>
      <w:marBottom w:val="0"/>
      <w:divBdr>
        <w:top w:val="none" w:sz="0" w:space="0" w:color="auto"/>
        <w:left w:val="none" w:sz="0" w:space="0" w:color="auto"/>
        <w:bottom w:val="none" w:sz="0" w:space="0" w:color="auto"/>
        <w:right w:val="none" w:sz="0" w:space="0" w:color="auto"/>
      </w:divBdr>
    </w:div>
    <w:div w:id="21465080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3.xml"/><Relationship Id="rId26" Type="http://schemas.openxmlformats.org/officeDocument/2006/relationships/hyperlink" Target="https://iris.who.int/server/api/core/bitstreams/634a55a5-327e-459b-a633-0650fe8ad6c9/content" TargetMode="External"/><Relationship Id="rId39" Type="http://schemas.openxmlformats.org/officeDocument/2006/relationships/image" Target="media/image5.png"/><Relationship Id="rId21" Type="http://schemas.openxmlformats.org/officeDocument/2006/relationships/hyperlink" Target="https://doi.org/10.1016/S1473-3099(25)00500-6" TargetMode="External"/><Relationship Id="rId34" Type="http://schemas.openxmlformats.org/officeDocument/2006/relationships/header" Target="header5.xml"/><Relationship Id="rId42" Type="http://schemas.openxmlformats.org/officeDocument/2006/relationships/header" Target="header7.xml"/><Relationship Id="rId47" Type="http://schemas.openxmlformats.org/officeDocument/2006/relationships/footer" Target="footer8.xml"/><Relationship Id="rId50" Type="http://schemas.openxmlformats.org/officeDocument/2006/relationships/footer" Target="footer10.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doi.org/https://docs.getodk.org" TargetMode="External"/><Relationship Id="rId11" Type="http://schemas.openxmlformats.org/officeDocument/2006/relationships/endnotes" Target="endnotes.xml"/><Relationship Id="rId24" Type="http://schemas.openxmlformats.org/officeDocument/2006/relationships/hyperlink" Target="https://doi.org/10.1016/S2214-109X(16)30255-8" TargetMode="External"/><Relationship Id="rId32" Type="http://schemas.openxmlformats.org/officeDocument/2006/relationships/header" Target="header4.xml"/><Relationship Id="rId37" Type="http://schemas.openxmlformats.org/officeDocument/2006/relationships/footer" Target="footer5.xml"/><Relationship Id="rId40" Type="http://schemas.openxmlformats.org/officeDocument/2006/relationships/image" Target="media/image6.png"/><Relationship Id="rId45" Type="http://schemas.openxmlformats.org/officeDocument/2006/relationships/footer" Target="footer7.xml"/><Relationship Id="rId53" Type="http://schemas.openxmlformats.org/officeDocument/2006/relationships/theme" Target="theme/theme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hyperlink" Target="https://worldhealthorg.shinyapps.io/dengue_global" TargetMode="External"/><Relationship Id="rId31" Type="http://schemas.openxmlformats.org/officeDocument/2006/relationships/header" Target="header3.xml"/><Relationship Id="rId44" Type="http://schemas.openxmlformats.org/officeDocument/2006/relationships/header" Target="header8.xm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https://isaricresearch.github.io/CCP/CCP_toolkit" TargetMode="External"/><Relationship Id="rId27" Type="http://schemas.openxmlformats.org/officeDocument/2006/relationships/hyperlink" Target="https://icd.who.int/en" TargetMode="External"/><Relationship Id="rId30" Type="http://schemas.openxmlformats.org/officeDocument/2006/relationships/hyperlink" Target="https://doi.org/10.1016/j.jbi.2019.103208" TargetMode="External"/><Relationship Id="rId35" Type="http://schemas.openxmlformats.org/officeDocument/2006/relationships/footer" Target="footer4.xml"/><Relationship Id="rId43" Type="http://schemas.openxmlformats.org/officeDocument/2006/relationships/footer" Target="footer6.xml"/><Relationship Id="rId48" Type="http://schemas.openxmlformats.org/officeDocument/2006/relationships/footer" Target="footer9.xml"/><Relationship Id="rId8" Type="http://schemas.openxmlformats.org/officeDocument/2006/relationships/settings" Target="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hyperlink" Target="https://doi.org/10.1038/s44360-025-00051-4" TargetMode="External"/><Relationship Id="rId33" Type="http://schemas.openxmlformats.org/officeDocument/2006/relationships/image" Target="media/image3.png"/><Relationship Id="rId38" Type="http://schemas.openxmlformats.org/officeDocument/2006/relationships/image" Target="media/image4.png"/><Relationship Id="rId46" Type="http://schemas.openxmlformats.org/officeDocument/2006/relationships/header" Target="header9.xml"/><Relationship Id="rId20" Type="http://schemas.openxmlformats.org/officeDocument/2006/relationships/hyperlink" Target="https://doi.org/10.1016/j.jiph.2025.102982" TargetMode="External"/><Relationship Id="rId41"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doi.org/10.1016/j.ijid.2025.108023" TargetMode="External"/><Relationship Id="rId28" Type="http://schemas.openxmlformats.org/officeDocument/2006/relationships/hyperlink" Target="https://ohdsi.github.io/CommonDataModel" TargetMode="External"/><Relationship Id="rId36" Type="http://schemas.openxmlformats.org/officeDocument/2006/relationships/header" Target="header6.xml"/><Relationship Id="rId49" Type="http://schemas.openxmlformats.org/officeDocument/2006/relationships/header" Target="head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ylancej\World%20Health%20Organization\WHE%20Clinical%20Management%20and%20Operations%20Unit%20-%20Documents\5.%20Templates%20and%20images\Templates\Word\WHO%20Not%20numbered%20concis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FCA41B8A294190BF540068AE18CBF4"/>
        <w:category>
          <w:name w:val="General"/>
          <w:gallery w:val="placeholder"/>
        </w:category>
        <w:types>
          <w:type w:val="bbPlcHdr"/>
        </w:types>
        <w:behaviors>
          <w:behavior w:val="content"/>
        </w:behaviors>
        <w:guid w:val="{A51454A4-1A3A-4C16-BAC5-1973FB1E9118}"/>
      </w:docPartPr>
      <w:docPartBody>
        <w:p w:rsidR="00B42A79" w:rsidRDefault="00B42A79">
          <w:pPr>
            <w:pStyle w:val="3EFCA41B8A294190BF540068AE18CBF4"/>
          </w:pPr>
          <w:r w:rsidRPr="007334A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altName w:val="Arial"/>
    <w:charset w:val="00"/>
    <w:family w:val="swiss"/>
    <w:pitch w:val="variable"/>
    <w:sig w:usb0="600002F7" w:usb1="02000001" w:usb2="00000000" w:usb3="00000000" w:csb0="0000019F" w:csb1="00000000"/>
  </w:font>
  <w:font w:name="Helvetica">
    <w:panose1 w:val="020B0604020202020204"/>
    <w:charset w:val="00"/>
    <w:family w:val="swiss"/>
    <w:pitch w:val="variable"/>
    <w:sig w:usb0="E0002EFF" w:usb1="D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ource Sans Pro Light">
    <w:charset w:val="00"/>
    <w:family w:val="swiss"/>
    <w:pitch w:val="variable"/>
    <w:sig w:usb0="600002F7" w:usb1="02000001" w:usb2="00000000" w:usb3="00000000" w:csb0="000001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2A79"/>
    <w:rsid w:val="000009F8"/>
    <w:rsid w:val="00003977"/>
    <w:rsid w:val="000311D9"/>
    <w:rsid w:val="00046ED7"/>
    <w:rsid w:val="000914EA"/>
    <w:rsid w:val="000B6F7C"/>
    <w:rsid w:val="00147831"/>
    <w:rsid w:val="00176F9A"/>
    <w:rsid w:val="001C1003"/>
    <w:rsid w:val="001D02A0"/>
    <w:rsid w:val="001D7794"/>
    <w:rsid w:val="001E77FD"/>
    <w:rsid w:val="00225300"/>
    <w:rsid w:val="0024123D"/>
    <w:rsid w:val="0024615B"/>
    <w:rsid w:val="00246276"/>
    <w:rsid w:val="00252823"/>
    <w:rsid w:val="00274086"/>
    <w:rsid w:val="002B6E25"/>
    <w:rsid w:val="002D1124"/>
    <w:rsid w:val="002D6961"/>
    <w:rsid w:val="00301879"/>
    <w:rsid w:val="00305AC4"/>
    <w:rsid w:val="00336389"/>
    <w:rsid w:val="00353A4B"/>
    <w:rsid w:val="003A3EC0"/>
    <w:rsid w:val="003C4A44"/>
    <w:rsid w:val="003C6C41"/>
    <w:rsid w:val="003D31F7"/>
    <w:rsid w:val="003D4033"/>
    <w:rsid w:val="00456EBF"/>
    <w:rsid w:val="00464F6A"/>
    <w:rsid w:val="00485D8A"/>
    <w:rsid w:val="004A0761"/>
    <w:rsid w:val="004A66C9"/>
    <w:rsid w:val="004D475C"/>
    <w:rsid w:val="004E7CF7"/>
    <w:rsid w:val="00577FAC"/>
    <w:rsid w:val="005805F4"/>
    <w:rsid w:val="00583F54"/>
    <w:rsid w:val="0058498F"/>
    <w:rsid w:val="005B4901"/>
    <w:rsid w:val="00635F7D"/>
    <w:rsid w:val="00641B82"/>
    <w:rsid w:val="006E0D2F"/>
    <w:rsid w:val="00706D28"/>
    <w:rsid w:val="00733DEB"/>
    <w:rsid w:val="007A6666"/>
    <w:rsid w:val="0080046A"/>
    <w:rsid w:val="008A5B79"/>
    <w:rsid w:val="008B30F5"/>
    <w:rsid w:val="008C5A32"/>
    <w:rsid w:val="008F246D"/>
    <w:rsid w:val="009135FD"/>
    <w:rsid w:val="00926045"/>
    <w:rsid w:val="009360B1"/>
    <w:rsid w:val="00946399"/>
    <w:rsid w:val="00964AF8"/>
    <w:rsid w:val="00965081"/>
    <w:rsid w:val="009935D5"/>
    <w:rsid w:val="00A44F32"/>
    <w:rsid w:val="00A83BC2"/>
    <w:rsid w:val="00A953D0"/>
    <w:rsid w:val="00A957D8"/>
    <w:rsid w:val="00AA2D2F"/>
    <w:rsid w:val="00AB5818"/>
    <w:rsid w:val="00AF418B"/>
    <w:rsid w:val="00B01F5B"/>
    <w:rsid w:val="00B42A79"/>
    <w:rsid w:val="00B90783"/>
    <w:rsid w:val="00B97F21"/>
    <w:rsid w:val="00C06478"/>
    <w:rsid w:val="00CA271D"/>
    <w:rsid w:val="00CD7123"/>
    <w:rsid w:val="00D30B8F"/>
    <w:rsid w:val="00D73BA3"/>
    <w:rsid w:val="00DB0C7E"/>
    <w:rsid w:val="00DF7207"/>
    <w:rsid w:val="00E01D8B"/>
    <w:rsid w:val="00E27DA2"/>
    <w:rsid w:val="00E40DF1"/>
    <w:rsid w:val="00E53EC7"/>
    <w:rsid w:val="00E70F71"/>
    <w:rsid w:val="00EC6C60"/>
    <w:rsid w:val="00F47DB7"/>
    <w:rsid w:val="00F561B8"/>
    <w:rsid w:val="00FB4B3C"/>
    <w:rsid w:val="00FE7779"/>
    <w:rsid w:val="00FF39A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40DF1"/>
    <w:rPr>
      <w:color w:val="808080"/>
    </w:rPr>
  </w:style>
  <w:style w:type="paragraph" w:customStyle="1" w:styleId="3EFCA41B8A294190BF540068AE18CBF4">
    <w:name w:val="3EFCA41B8A294190BF540068AE18CB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2025-06-20T00:00:00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32682F4F9C1D44A6C609BC469A6292" ma:contentTypeVersion="19" ma:contentTypeDescription="Create a new document." ma:contentTypeScope="" ma:versionID="cf0e13a0517e0c809e59624d6228c237">
  <xsd:schema xmlns:xsd="http://www.w3.org/2001/XMLSchema" xmlns:xs="http://www.w3.org/2001/XMLSchema" xmlns:p="http://schemas.microsoft.com/office/2006/metadata/properties" xmlns:ns2="7cd1cfde-dc9f-4e1b-a2b0-3af2c217950b" xmlns:ns3="5f3c8fab-e837-4e91-b3e4-7f9e038d9ed0" targetNamespace="http://schemas.microsoft.com/office/2006/metadata/properties" ma:root="true" ma:fieldsID="d57987f7c41804df642ee4562ed8e49a" ns2:_="" ns3:_="">
    <xsd:import namespace="7cd1cfde-dc9f-4e1b-a2b0-3af2c217950b"/>
    <xsd:import namespace="5f3c8fab-e837-4e91-b3e4-7f9e038d9ed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Location"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d1cfde-dc9f-4e1b-a2b0-3af2c21795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3c8fab-e837-4e91-b3e4-7f9e038d9ed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ccf4b4-01bd-4738-b8a2-2aff6d32cbd3}" ma:internalName="TaxCatchAll" ma:showField="CatchAllData" ma:web="5f3c8fab-e837-4e91-b3e4-7f9e038d9ed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d1cfde-dc9f-4e1b-a2b0-3af2c217950b">
      <Terms xmlns="http://schemas.microsoft.com/office/infopath/2007/PartnerControls"/>
    </lcf76f155ced4ddcb4097134ff3c332f>
    <TaxCatchAll xmlns="5f3c8fab-e837-4e91-b3e4-7f9e038d9ed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C36C78-BA82-4926-8BAC-4B7B0DFF93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d1cfde-dc9f-4e1b-a2b0-3af2c217950b"/>
    <ds:schemaRef ds:uri="5f3c8fab-e837-4e91-b3e4-7f9e038d9e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447CB1-BF2C-4CF9-9B31-30560199B270}">
  <ds:schemaRefs>
    <ds:schemaRef ds:uri="http://schemas.microsoft.com/office/2006/metadata/properties"/>
    <ds:schemaRef ds:uri="http://schemas.microsoft.com/office/infopath/2007/PartnerControls"/>
    <ds:schemaRef ds:uri="7cd1cfde-dc9f-4e1b-a2b0-3af2c217950b"/>
    <ds:schemaRef ds:uri="5f3c8fab-e837-4e91-b3e4-7f9e038d9ed0"/>
  </ds:schemaRefs>
</ds:datastoreItem>
</file>

<file path=customXml/itemProps4.xml><?xml version="1.0" encoding="utf-8"?>
<ds:datastoreItem xmlns:ds="http://schemas.openxmlformats.org/officeDocument/2006/customXml" ds:itemID="{FF8268A1-8D02-4536-A323-A9C4318A9319}">
  <ds:schemaRefs>
    <ds:schemaRef ds:uri="http://schemas.microsoft.com/sharepoint/v3/contenttype/forms"/>
  </ds:schemaRefs>
</ds:datastoreItem>
</file>

<file path=customXml/itemProps5.xml><?xml version="1.0" encoding="utf-8"?>
<ds:datastoreItem xmlns:ds="http://schemas.openxmlformats.org/officeDocument/2006/customXml" ds:itemID="{4293C40A-E4CF-4D8A-BAE5-2070BB9340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WHO Not numbered concise.dotx</Template>
  <TotalTime>0</TotalTime>
  <Pages>25</Pages>
  <Words>5956</Words>
  <Characters>33954</Characters>
  <Application>Microsoft Office Word</Application>
  <DocSecurity>0</DocSecurity>
  <Lines>282</Lines>
  <Paragraphs>79</Paragraphs>
  <ScaleCrop>false</ScaleCrop>
  <Company>University of Liverpool</Company>
  <LinksUpToDate>false</LinksUpToDate>
  <CharactersWithSpaces>39831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Streamlined dengue clinical data capture in the hospital setting – case report form</dc:title>
  <dc:subject/>
  <dc:creator>Jamie RYLANCE</dc:creator>
  <cp:keywords/>
  <cp:lastModifiedBy>RYLANCE, Jamie</cp:lastModifiedBy>
  <cp:revision>6</cp:revision>
  <cp:lastPrinted>2026-04-27T08:54:00Z</cp:lastPrinted>
  <dcterms:created xsi:type="dcterms:W3CDTF">2026-07-30T07:24:00Z</dcterms:created>
  <dcterms:modified xsi:type="dcterms:W3CDTF">2026-07-30T07:30:00Z</dcterms:modified>
  <cp:contentStatus>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0x010100C132682F4F9C1D44A6C609BC469A6292</vt:lpwstr>
  </property>
  <property fmtid="{D5CDD505-2E9C-101B-9397-08002B2CF9AE}" pid="3" name="MediaServiceImageTags">
    <vt:lpwstr/>
  </property>
  <property fmtid="{D5CDD505-2E9C-101B-9397-08002B2CF9AE}" pid="4" name="ZOTERO_PREF_1">
    <vt:lpwstr>&lt;data data-version="3" zotero-version="9.0.6"&gt;&lt;session id="8DCvSt0F"/&gt;&lt;style id="http://www.zotero.org/styles/world-health-organization-report" locale="en-GB" hasBibliography="1" bibliographyStyleHasBeenSet="1"/&gt;&lt;prefs&gt;&lt;pref name="fieldType" value="Field"</vt:lpwstr>
  </property>
  <property fmtid="{D5CDD505-2E9C-101B-9397-08002B2CF9AE}" pid="5" name="ZOTERO_PREF_2">
    <vt:lpwstr>/&gt;&lt;/prefs&gt;&lt;/data&gt;</vt:lpwstr>
  </property>
</Properties>
</file>