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BF9B6">
      <w:pPr>
        <w:rPr>
          <w:rFonts w:ascii="黑体" w:hAnsi="黑体" w:eastAsia="黑体"/>
          <w:b/>
          <w:bCs/>
          <w:szCs w:val="21"/>
        </w:rPr>
      </w:pPr>
      <w:r>
        <w:rPr>
          <w:rFonts w:hint="eastAsia" w:ascii="黑体" w:hAnsi="黑体" w:eastAsia="黑体"/>
          <w:b/>
          <w:bCs/>
          <w:szCs w:val="21"/>
        </w:rPr>
        <w:t>附件</w:t>
      </w:r>
      <w:r>
        <w:rPr>
          <w:rFonts w:ascii="黑体" w:hAnsi="黑体" w:eastAsia="黑体"/>
          <w:b/>
          <w:bCs/>
          <w:szCs w:val="21"/>
        </w:rPr>
        <w:t>C-3</w:t>
      </w:r>
    </w:p>
    <w:p w14:paraId="12C6631B">
      <w:pPr>
        <w:spacing w:line="480" w:lineRule="auto"/>
        <w:jc w:val="center"/>
        <w:rPr>
          <w:rFonts w:ascii="宋体" w:hAnsi="宋体" w:eastAsia="宋体"/>
          <w:b/>
          <w:bCs/>
          <w:sz w:val="36"/>
          <w:szCs w:val="40"/>
        </w:rPr>
      </w:pPr>
      <w:bookmarkStart w:id="0" w:name="_Toc92271091"/>
      <w:r>
        <w:rPr>
          <w:rFonts w:hint="eastAsia" w:ascii="宋体" w:hAnsi="宋体" w:eastAsia="宋体"/>
          <w:b/>
          <w:bCs/>
          <w:sz w:val="36"/>
          <w:szCs w:val="40"/>
        </w:rPr>
        <w:t>北京工业大学知识产权申请登记表</w:t>
      </w:r>
      <w:bookmarkEnd w:id="0"/>
    </w:p>
    <w:p w14:paraId="02884922">
      <w:pPr>
        <w:wordWrap w:val="0"/>
        <w:ind w:right="-1354" w:rightChars="-645"/>
        <w:jc w:val="right"/>
        <w:rPr>
          <w:rFonts w:ascii="仿宋" w:hAnsi="仿宋" w:eastAsia="仿宋"/>
          <w:b/>
          <w:bCs/>
        </w:rPr>
      </w:pPr>
      <w:r>
        <w:rPr>
          <w:rFonts w:hint="eastAsia" w:ascii="仿宋" w:hAnsi="仿宋" w:eastAsia="仿宋"/>
          <w:b/>
          <w:bCs/>
        </w:rPr>
        <w:t xml:space="preserve">编号：                 </w:t>
      </w:r>
    </w:p>
    <w:tbl>
      <w:tblPr>
        <w:tblStyle w:val="4"/>
        <w:tblW w:w="6396" w:type="pct"/>
        <w:tblInd w:w="-114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82"/>
        <w:gridCol w:w="1408"/>
        <w:gridCol w:w="1175"/>
        <w:gridCol w:w="122"/>
        <w:gridCol w:w="1598"/>
        <w:gridCol w:w="619"/>
        <w:gridCol w:w="408"/>
        <w:gridCol w:w="883"/>
        <w:gridCol w:w="174"/>
        <w:gridCol w:w="194"/>
        <w:gridCol w:w="791"/>
        <w:gridCol w:w="1008"/>
        <w:gridCol w:w="2039"/>
      </w:tblGrid>
      <w:tr w14:paraId="47884DBE">
        <w:trPr>
          <w:trHeight w:val="382" w:hRule="atLeast"/>
        </w:trPr>
        <w:tc>
          <w:tcPr>
            <w:tcW w:w="867" w:type="pct"/>
            <w:gridSpan w:val="2"/>
            <w:tcBorders>
              <w:top w:val="single" w:color="auto" w:sz="12" w:space="0"/>
            </w:tcBorders>
            <w:vAlign w:val="center"/>
          </w:tcPr>
          <w:p w14:paraId="7EAF33C3">
            <w:pPr>
              <w:jc w:val="center"/>
              <w:rPr>
                <w:rFonts w:ascii="仿宋" w:hAnsi="仿宋" w:eastAsia="仿宋"/>
                <w:b/>
                <w:bCs/>
                <w:szCs w:val="21"/>
              </w:rPr>
            </w:pPr>
            <w:r>
              <w:rPr>
                <w:rFonts w:hint="eastAsia" w:ascii="仿宋" w:hAnsi="仿宋" w:eastAsia="仿宋"/>
                <w:b/>
                <w:bCs/>
                <w:szCs w:val="21"/>
              </w:rPr>
              <w:t>发明创造</w:t>
            </w:r>
          </w:p>
          <w:p w14:paraId="45173A92">
            <w:pPr>
              <w:jc w:val="center"/>
              <w:rPr>
                <w:rFonts w:ascii="仿宋" w:hAnsi="仿宋" w:eastAsia="仿宋"/>
                <w:b/>
                <w:bCs/>
                <w:szCs w:val="21"/>
              </w:rPr>
            </w:pPr>
            <w:r>
              <w:rPr>
                <w:rFonts w:hint="eastAsia" w:ascii="仿宋" w:hAnsi="仿宋" w:eastAsia="仿宋"/>
                <w:b/>
                <w:bCs/>
                <w:szCs w:val="21"/>
              </w:rPr>
              <w:t>（软件）名称</w:t>
            </w:r>
          </w:p>
        </w:tc>
        <w:tc>
          <w:tcPr>
            <w:tcW w:w="4133" w:type="pct"/>
            <w:gridSpan w:val="11"/>
            <w:tcBorders>
              <w:top w:val="single" w:color="auto" w:sz="12" w:space="0"/>
            </w:tcBorders>
            <w:vAlign w:val="center"/>
          </w:tcPr>
          <w:p w14:paraId="51418204">
            <w:pPr>
              <w:jc w:val="center"/>
              <w:rPr>
                <w:rFonts w:ascii="仿宋" w:hAnsi="仿宋" w:eastAsia="仿宋"/>
                <w:szCs w:val="21"/>
              </w:rPr>
            </w:pPr>
          </w:p>
        </w:tc>
      </w:tr>
      <w:tr w14:paraId="1B5503C8">
        <w:trPr>
          <w:trHeight w:val="313" w:hRule="atLeast"/>
        </w:trPr>
        <w:tc>
          <w:tcPr>
            <w:tcW w:w="867" w:type="pct"/>
            <w:gridSpan w:val="2"/>
            <w:vAlign w:val="center"/>
          </w:tcPr>
          <w:p w14:paraId="59033A5C">
            <w:pPr>
              <w:jc w:val="center"/>
              <w:rPr>
                <w:rFonts w:ascii="仿宋" w:hAnsi="仿宋" w:eastAsia="仿宋"/>
                <w:b/>
                <w:bCs/>
                <w:szCs w:val="21"/>
              </w:rPr>
            </w:pPr>
            <w:r>
              <w:rPr>
                <w:rFonts w:hint="eastAsia" w:ascii="仿宋" w:hAnsi="仿宋" w:eastAsia="仿宋"/>
                <w:b/>
                <w:bCs/>
                <w:szCs w:val="21"/>
              </w:rPr>
              <w:t>类别</w:t>
            </w:r>
          </w:p>
        </w:tc>
        <w:tc>
          <w:tcPr>
            <w:tcW w:w="4133" w:type="pct"/>
            <w:gridSpan w:val="11"/>
            <w:vAlign w:val="center"/>
          </w:tcPr>
          <w:p w14:paraId="7A09DAAF">
            <w:pPr>
              <w:jc w:val="left"/>
              <w:rPr>
                <w:rFonts w:ascii="仿宋" w:hAnsi="仿宋" w:eastAsia="仿宋"/>
                <w:szCs w:val="21"/>
                <w:u w:val="single"/>
              </w:rPr>
            </w:pPr>
            <w:r>
              <w:rPr>
                <w:rFonts w:hint="eastAsia" w:ascii="仿宋" w:hAnsi="仿宋" w:eastAsia="仿宋"/>
                <w:szCs w:val="21"/>
              </w:rPr>
              <w:t xml:space="preserve">□发明   □实用新型   □外观设计  </w:t>
            </w:r>
            <w:r>
              <w:rPr>
                <w:rFonts w:ascii="仿宋" w:hAnsi="仿宋" w:eastAsia="仿宋"/>
                <w:szCs w:val="21"/>
              </w:rPr>
              <w:t xml:space="preserve"> </w:t>
            </w:r>
            <w:r>
              <w:rPr>
                <w:rFonts w:hint="eastAsia" w:ascii="仿宋" w:hAnsi="仿宋" w:eastAsia="仿宋"/>
                <w:szCs w:val="21"/>
              </w:rPr>
              <w:t xml:space="preserve">□软件著作权 </w:t>
            </w:r>
            <w:r>
              <w:rPr>
                <w:rFonts w:ascii="仿宋" w:hAnsi="仿宋" w:eastAsia="仿宋"/>
                <w:szCs w:val="21"/>
              </w:rPr>
              <w:t xml:space="preserve"> </w:t>
            </w:r>
            <w:r>
              <w:rPr>
                <w:rFonts w:hint="eastAsia" w:ascii="仿宋" w:hAnsi="仿宋" w:eastAsia="仿宋"/>
                <w:szCs w:val="21"/>
              </w:rPr>
              <w:t xml:space="preserve">□技术秘密 </w:t>
            </w:r>
            <w:r>
              <w:rPr>
                <w:rFonts w:ascii="仿宋" w:hAnsi="仿宋" w:eastAsia="仿宋"/>
                <w:szCs w:val="21"/>
              </w:rPr>
              <w:t xml:space="preserve"> </w:t>
            </w:r>
            <w:r>
              <w:rPr>
                <w:rFonts w:hint="eastAsia" w:ascii="仿宋" w:hAnsi="仿宋" w:eastAsia="仿宋"/>
                <w:szCs w:val="21"/>
              </w:rPr>
              <w:t>□其他：</w:t>
            </w:r>
            <w:r>
              <w:rPr>
                <w:rFonts w:hint="eastAsia" w:ascii="仿宋" w:hAnsi="仿宋" w:eastAsia="仿宋"/>
                <w:szCs w:val="21"/>
                <w:u w:val="single"/>
              </w:rPr>
              <w:t xml:space="preserve"> </w:t>
            </w:r>
            <w:r>
              <w:rPr>
                <w:rFonts w:ascii="仿宋" w:hAnsi="仿宋" w:eastAsia="仿宋"/>
                <w:szCs w:val="21"/>
                <w:u w:val="single"/>
              </w:rPr>
              <w:t xml:space="preserve">           </w:t>
            </w:r>
          </w:p>
        </w:tc>
      </w:tr>
      <w:tr w14:paraId="7A4D503E">
        <w:trPr>
          <w:trHeight w:val="409" w:hRule="atLeast"/>
        </w:trPr>
        <w:tc>
          <w:tcPr>
            <w:tcW w:w="867" w:type="pct"/>
            <w:gridSpan w:val="2"/>
            <w:vAlign w:val="center"/>
          </w:tcPr>
          <w:p w14:paraId="3F507EB7">
            <w:pPr>
              <w:jc w:val="center"/>
              <w:rPr>
                <w:rFonts w:hint="eastAsia" w:ascii="仿宋" w:hAnsi="仿宋" w:eastAsia="仿宋"/>
                <w:b/>
                <w:bCs/>
                <w:szCs w:val="21"/>
                <w:lang w:eastAsia="zh-CN"/>
              </w:rPr>
            </w:pPr>
            <w:r>
              <w:rPr>
                <w:rFonts w:hint="eastAsia" w:ascii="仿宋" w:hAnsi="仿宋" w:eastAsia="仿宋"/>
                <w:b/>
                <w:bCs/>
                <w:szCs w:val="21"/>
              </w:rPr>
              <w:t>是否共同</w:t>
            </w:r>
          </w:p>
          <w:p w14:paraId="4C946CAB">
            <w:pPr>
              <w:jc w:val="center"/>
              <w:rPr>
                <w:rFonts w:ascii="仿宋" w:hAnsi="仿宋" w:eastAsia="仿宋"/>
                <w:b/>
                <w:bCs/>
                <w:szCs w:val="21"/>
              </w:rPr>
            </w:pPr>
            <w:r>
              <w:rPr>
                <w:rFonts w:hint="eastAsia" w:ascii="仿宋" w:hAnsi="仿宋" w:eastAsia="仿宋"/>
                <w:b/>
                <w:bCs/>
                <w:szCs w:val="21"/>
              </w:rPr>
              <w:t>申请</w:t>
            </w:r>
          </w:p>
        </w:tc>
        <w:tc>
          <w:tcPr>
            <w:tcW w:w="1328" w:type="pct"/>
            <w:gridSpan w:val="3"/>
            <w:vAlign w:val="center"/>
          </w:tcPr>
          <w:p w14:paraId="6C8C15A7">
            <w:pPr>
              <w:jc w:val="center"/>
              <w:rPr>
                <w:rFonts w:ascii="仿宋" w:hAnsi="仿宋" w:eastAsia="仿宋"/>
                <w:szCs w:val="21"/>
              </w:rPr>
            </w:pPr>
            <w:r>
              <w:rPr>
                <w:rFonts w:hint="eastAsia" w:ascii="仿宋" w:hAnsi="仿宋" w:eastAsia="仿宋"/>
                <w:szCs w:val="21"/>
              </w:rPr>
              <w:t>□是    □否</w:t>
            </w:r>
          </w:p>
        </w:tc>
        <w:tc>
          <w:tcPr>
            <w:tcW w:w="956" w:type="pct"/>
            <w:gridSpan w:val="4"/>
            <w:vAlign w:val="center"/>
          </w:tcPr>
          <w:p w14:paraId="733839FC">
            <w:pPr>
              <w:jc w:val="center"/>
              <w:rPr>
                <w:rFonts w:ascii="仿宋" w:hAnsi="仿宋" w:eastAsia="仿宋"/>
                <w:b/>
                <w:bCs/>
                <w:szCs w:val="21"/>
              </w:rPr>
            </w:pPr>
            <w:r>
              <w:rPr>
                <w:rFonts w:hint="eastAsia" w:ascii="仿宋" w:hAnsi="仿宋" w:eastAsia="仿宋"/>
                <w:b/>
                <w:bCs/>
                <w:szCs w:val="21"/>
              </w:rPr>
              <w:t>北京工业大学是否为第一申请人</w:t>
            </w:r>
          </w:p>
        </w:tc>
        <w:tc>
          <w:tcPr>
            <w:tcW w:w="1849" w:type="pct"/>
            <w:gridSpan w:val="4"/>
            <w:vAlign w:val="center"/>
          </w:tcPr>
          <w:p w14:paraId="2EFFF8B9">
            <w:pPr>
              <w:jc w:val="center"/>
              <w:rPr>
                <w:rFonts w:ascii="仿宋" w:hAnsi="仿宋" w:eastAsia="仿宋"/>
                <w:szCs w:val="21"/>
              </w:rPr>
            </w:pPr>
            <w:r>
              <w:rPr>
                <w:rFonts w:hint="eastAsia" w:ascii="仿宋" w:hAnsi="仿宋" w:eastAsia="仿宋"/>
                <w:szCs w:val="21"/>
              </w:rPr>
              <w:t>□是    □否</w:t>
            </w:r>
          </w:p>
        </w:tc>
      </w:tr>
      <w:tr w14:paraId="462EE358">
        <w:trPr>
          <w:trHeight w:val="355" w:hRule="atLeast"/>
        </w:trPr>
        <w:tc>
          <w:tcPr>
            <w:tcW w:w="867" w:type="pct"/>
            <w:gridSpan w:val="2"/>
            <w:vMerge w:val="restart"/>
            <w:vAlign w:val="center"/>
          </w:tcPr>
          <w:p w14:paraId="0653EAC7">
            <w:pPr>
              <w:jc w:val="center"/>
              <w:rPr>
                <w:rFonts w:ascii="仿宋" w:hAnsi="仿宋" w:eastAsia="仿宋"/>
                <w:b/>
                <w:bCs/>
                <w:szCs w:val="21"/>
              </w:rPr>
            </w:pPr>
            <w:r>
              <w:rPr>
                <w:rFonts w:hint="eastAsia" w:ascii="仿宋" w:hAnsi="仿宋" w:eastAsia="仿宋"/>
                <w:b/>
                <w:bCs/>
                <w:szCs w:val="21"/>
              </w:rPr>
              <w:t>共同申请</w:t>
            </w:r>
          </w:p>
          <w:p w14:paraId="1C85EE5C">
            <w:pPr>
              <w:jc w:val="center"/>
              <w:rPr>
                <w:rFonts w:ascii="仿宋" w:hAnsi="仿宋" w:eastAsia="仿宋"/>
                <w:b/>
                <w:bCs/>
                <w:szCs w:val="21"/>
              </w:rPr>
            </w:pPr>
            <w:r>
              <w:rPr>
                <w:rFonts w:hint="eastAsia" w:ascii="仿宋" w:hAnsi="仿宋" w:eastAsia="仿宋"/>
                <w:b/>
                <w:bCs/>
                <w:szCs w:val="21"/>
              </w:rPr>
              <w:t>单    位</w:t>
            </w:r>
          </w:p>
        </w:tc>
        <w:tc>
          <w:tcPr>
            <w:tcW w:w="1328" w:type="pct"/>
            <w:gridSpan w:val="3"/>
            <w:vMerge w:val="restart"/>
            <w:vAlign w:val="center"/>
          </w:tcPr>
          <w:p w14:paraId="1A64DB02">
            <w:pPr>
              <w:jc w:val="center"/>
              <w:rPr>
                <w:rFonts w:ascii="仿宋" w:hAnsi="仿宋" w:eastAsia="仿宋"/>
                <w:szCs w:val="21"/>
              </w:rPr>
            </w:pPr>
          </w:p>
        </w:tc>
        <w:tc>
          <w:tcPr>
            <w:tcW w:w="471" w:type="pct"/>
            <w:gridSpan w:val="2"/>
            <w:tcBorders>
              <w:bottom w:val="single" w:color="auto" w:sz="4" w:space="0"/>
            </w:tcBorders>
            <w:vAlign w:val="center"/>
          </w:tcPr>
          <w:p w14:paraId="2621CBF9">
            <w:pPr>
              <w:jc w:val="center"/>
              <w:rPr>
                <w:rFonts w:ascii="仿宋" w:hAnsi="仿宋" w:eastAsia="仿宋"/>
                <w:b/>
                <w:bCs/>
                <w:szCs w:val="21"/>
              </w:rPr>
            </w:pPr>
            <w:r>
              <w:rPr>
                <w:rFonts w:hint="eastAsia" w:ascii="仿宋" w:hAnsi="仿宋" w:eastAsia="仿宋"/>
                <w:b/>
                <w:bCs/>
                <w:szCs w:val="21"/>
              </w:rPr>
              <w:t>地址</w:t>
            </w:r>
          </w:p>
        </w:tc>
        <w:tc>
          <w:tcPr>
            <w:tcW w:w="2334" w:type="pct"/>
            <w:gridSpan w:val="6"/>
            <w:vAlign w:val="center"/>
          </w:tcPr>
          <w:p w14:paraId="092E512A">
            <w:pPr>
              <w:jc w:val="center"/>
              <w:rPr>
                <w:rFonts w:ascii="仿宋" w:hAnsi="仿宋" w:eastAsia="仿宋"/>
                <w:szCs w:val="21"/>
              </w:rPr>
            </w:pPr>
          </w:p>
        </w:tc>
      </w:tr>
      <w:tr w14:paraId="6E76955F">
        <w:trPr>
          <w:trHeight w:val="278" w:hRule="atLeast"/>
        </w:trPr>
        <w:tc>
          <w:tcPr>
            <w:tcW w:w="867" w:type="pct"/>
            <w:gridSpan w:val="2"/>
            <w:vMerge w:val="continue"/>
            <w:vAlign w:val="center"/>
          </w:tcPr>
          <w:p w14:paraId="4524EB91">
            <w:pPr>
              <w:jc w:val="center"/>
              <w:rPr>
                <w:rFonts w:ascii="仿宋" w:hAnsi="仿宋" w:eastAsia="仿宋"/>
                <w:b/>
                <w:bCs/>
                <w:szCs w:val="21"/>
              </w:rPr>
            </w:pPr>
          </w:p>
        </w:tc>
        <w:tc>
          <w:tcPr>
            <w:tcW w:w="1328" w:type="pct"/>
            <w:gridSpan w:val="3"/>
            <w:vMerge w:val="continue"/>
            <w:vAlign w:val="center"/>
          </w:tcPr>
          <w:p w14:paraId="5BB1C471">
            <w:pPr>
              <w:jc w:val="center"/>
              <w:rPr>
                <w:rFonts w:ascii="仿宋" w:hAnsi="仿宋" w:eastAsia="仿宋"/>
                <w:szCs w:val="21"/>
              </w:rPr>
            </w:pPr>
          </w:p>
        </w:tc>
        <w:tc>
          <w:tcPr>
            <w:tcW w:w="471" w:type="pct"/>
            <w:gridSpan w:val="2"/>
            <w:tcBorders>
              <w:top w:val="single" w:color="auto" w:sz="4" w:space="0"/>
            </w:tcBorders>
            <w:vAlign w:val="center"/>
          </w:tcPr>
          <w:p w14:paraId="7DD946A9">
            <w:pPr>
              <w:jc w:val="center"/>
              <w:rPr>
                <w:rFonts w:ascii="仿宋" w:hAnsi="仿宋" w:eastAsia="仿宋"/>
                <w:b/>
                <w:bCs/>
                <w:szCs w:val="21"/>
              </w:rPr>
            </w:pPr>
            <w:r>
              <w:rPr>
                <w:rFonts w:hint="eastAsia" w:ascii="仿宋" w:hAnsi="仿宋" w:eastAsia="仿宋"/>
                <w:b/>
                <w:bCs/>
                <w:szCs w:val="21"/>
              </w:rPr>
              <w:t>邮编</w:t>
            </w:r>
          </w:p>
        </w:tc>
        <w:tc>
          <w:tcPr>
            <w:tcW w:w="574" w:type="pct"/>
            <w:gridSpan w:val="3"/>
            <w:vAlign w:val="center"/>
          </w:tcPr>
          <w:p w14:paraId="1E940D20">
            <w:pPr>
              <w:jc w:val="center"/>
              <w:rPr>
                <w:rFonts w:ascii="仿宋" w:hAnsi="仿宋" w:eastAsia="仿宋"/>
                <w:szCs w:val="21"/>
              </w:rPr>
            </w:pPr>
          </w:p>
        </w:tc>
        <w:tc>
          <w:tcPr>
            <w:tcW w:w="363" w:type="pct"/>
            <w:vAlign w:val="center"/>
          </w:tcPr>
          <w:p w14:paraId="253A3877">
            <w:pPr>
              <w:jc w:val="center"/>
              <w:rPr>
                <w:rFonts w:ascii="仿宋" w:hAnsi="仿宋" w:eastAsia="仿宋"/>
                <w:b/>
                <w:bCs/>
                <w:szCs w:val="21"/>
              </w:rPr>
            </w:pPr>
            <w:r>
              <w:rPr>
                <w:rFonts w:hint="eastAsia" w:ascii="仿宋" w:hAnsi="仿宋" w:eastAsia="仿宋"/>
                <w:b/>
                <w:bCs/>
                <w:szCs w:val="21"/>
              </w:rPr>
              <w:t>电话</w:t>
            </w:r>
          </w:p>
        </w:tc>
        <w:tc>
          <w:tcPr>
            <w:tcW w:w="1397" w:type="pct"/>
            <w:gridSpan w:val="2"/>
            <w:vAlign w:val="center"/>
          </w:tcPr>
          <w:p w14:paraId="5957DE8D">
            <w:pPr>
              <w:jc w:val="center"/>
              <w:rPr>
                <w:rFonts w:ascii="仿宋" w:hAnsi="仿宋" w:eastAsia="仿宋"/>
                <w:szCs w:val="21"/>
              </w:rPr>
            </w:pPr>
          </w:p>
        </w:tc>
      </w:tr>
      <w:tr w14:paraId="33EDD574">
        <w:trPr>
          <w:trHeight w:val="375" w:hRule="atLeast"/>
        </w:trPr>
        <w:tc>
          <w:tcPr>
            <w:tcW w:w="867" w:type="pct"/>
            <w:gridSpan w:val="2"/>
            <w:tcBorders>
              <w:bottom w:val="single" w:color="auto" w:sz="12" w:space="0"/>
            </w:tcBorders>
            <w:vAlign w:val="center"/>
          </w:tcPr>
          <w:p w14:paraId="65D22B73">
            <w:pPr>
              <w:jc w:val="center"/>
              <w:rPr>
                <w:rFonts w:ascii="仿宋" w:hAnsi="仿宋" w:eastAsia="仿宋"/>
                <w:b/>
                <w:bCs/>
                <w:szCs w:val="21"/>
              </w:rPr>
            </w:pPr>
            <w:r>
              <w:rPr>
                <w:rFonts w:hint="eastAsia" w:ascii="仿宋" w:hAnsi="仿宋" w:eastAsia="仿宋"/>
                <w:b/>
                <w:bCs/>
                <w:szCs w:val="21"/>
              </w:rPr>
              <w:t>申请方式</w:t>
            </w:r>
          </w:p>
        </w:tc>
        <w:tc>
          <w:tcPr>
            <w:tcW w:w="4133" w:type="pct"/>
            <w:gridSpan w:val="11"/>
            <w:tcBorders>
              <w:bottom w:val="single" w:color="auto" w:sz="12" w:space="0"/>
            </w:tcBorders>
            <w:vAlign w:val="center"/>
          </w:tcPr>
          <w:p w14:paraId="68FB7A89">
            <w:pPr>
              <w:rPr>
                <w:rFonts w:ascii="仿宋" w:hAnsi="仿宋" w:eastAsia="仿宋"/>
                <w:szCs w:val="21"/>
              </w:rPr>
            </w:pPr>
            <w:r>
              <w:rPr>
                <w:rFonts w:hint="eastAsia" w:ascii="仿宋" w:hAnsi="仿宋" w:eastAsia="仿宋"/>
                <w:szCs w:val="21"/>
              </w:rPr>
              <w:t>委托代理公司申请：</w:t>
            </w:r>
            <w:r>
              <w:rPr>
                <w:rFonts w:hint="eastAsia" w:ascii="仿宋" w:hAnsi="仿宋" w:eastAsia="仿宋"/>
                <w:szCs w:val="21"/>
                <w:u w:val="single"/>
              </w:rPr>
              <w:t xml:space="preserve">  </w:t>
            </w:r>
            <w:r>
              <w:rPr>
                <w:rFonts w:hint="eastAsia" w:ascii="仿宋" w:hAnsi="仿宋" w:eastAsia="仿宋"/>
                <w:szCs w:val="21"/>
                <w:u w:val="single"/>
                <w:lang w:val="en-US" w:eastAsia="zh-CN"/>
              </w:rPr>
              <w:t>北京思海天达知识产权代理有限公司</w:t>
            </w:r>
            <w:r>
              <w:rPr>
                <w:rFonts w:hint="eastAsia" w:ascii="仿宋" w:hAnsi="仿宋" w:eastAsia="仿宋"/>
                <w:szCs w:val="21"/>
                <w:u w:val="single"/>
              </w:rPr>
              <w:t xml:space="preserve">     </w:t>
            </w:r>
          </w:p>
        </w:tc>
      </w:tr>
      <w:tr w14:paraId="02EF43D0">
        <w:trPr>
          <w:trHeight w:val="437" w:hRule="atLeast"/>
        </w:trPr>
        <w:tc>
          <w:tcPr>
            <w:tcW w:w="867" w:type="pct"/>
            <w:gridSpan w:val="2"/>
            <w:tcBorders>
              <w:top w:val="single" w:color="auto" w:sz="12" w:space="0"/>
              <w:right w:val="single" w:color="auto" w:sz="4" w:space="0"/>
            </w:tcBorders>
            <w:vAlign w:val="center"/>
          </w:tcPr>
          <w:p w14:paraId="107B8EA3">
            <w:pPr>
              <w:jc w:val="center"/>
              <w:rPr>
                <w:rFonts w:ascii="仿宋" w:hAnsi="仿宋" w:eastAsia="仿宋"/>
                <w:b/>
                <w:bCs/>
                <w:szCs w:val="21"/>
              </w:rPr>
            </w:pPr>
            <w:r>
              <w:rPr>
                <w:rFonts w:hint="eastAsia" w:ascii="仿宋" w:hAnsi="仿宋" w:eastAsia="仿宋"/>
                <w:b/>
                <w:bCs/>
                <w:szCs w:val="21"/>
              </w:rPr>
              <w:t>发明人/设计人及其排序</w:t>
            </w:r>
          </w:p>
        </w:tc>
        <w:tc>
          <w:tcPr>
            <w:tcW w:w="4133" w:type="pct"/>
            <w:gridSpan w:val="11"/>
            <w:tcBorders>
              <w:top w:val="single" w:color="auto" w:sz="12" w:space="0"/>
              <w:left w:val="single" w:color="auto" w:sz="4" w:space="0"/>
              <w:right w:val="single" w:color="auto" w:sz="12" w:space="0"/>
            </w:tcBorders>
            <w:vAlign w:val="center"/>
          </w:tcPr>
          <w:p w14:paraId="46B31BE5">
            <w:pPr>
              <w:jc w:val="center"/>
              <w:rPr>
                <w:rFonts w:ascii="仿宋" w:hAnsi="仿宋" w:eastAsia="仿宋"/>
                <w:szCs w:val="21"/>
              </w:rPr>
            </w:pPr>
          </w:p>
        </w:tc>
      </w:tr>
      <w:tr w14:paraId="500DE73B">
        <w:trPr>
          <w:trHeight w:val="469" w:hRule="atLeast"/>
        </w:trPr>
        <w:tc>
          <w:tcPr>
            <w:tcW w:w="867" w:type="pct"/>
            <w:gridSpan w:val="2"/>
            <w:vMerge w:val="restart"/>
            <w:tcBorders>
              <w:right w:val="single" w:color="auto" w:sz="4" w:space="0"/>
            </w:tcBorders>
            <w:vAlign w:val="center"/>
          </w:tcPr>
          <w:p w14:paraId="4B2F0F32">
            <w:pPr>
              <w:jc w:val="center"/>
              <w:rPr>
                <w:rFonts w:hint="eastAsia" w:ascii="仿宋" w:hAnsi="仿宋" w:eastAsia="仿宋"/>
                <w:b/>
                <w:bCs/>
                <w:szCs w:val="21"/>
                <w:lang w:eastAsia="zh-CN"/>
              </w:rPr>
            </w:pPr>
            <w:r>
              <w:rPr>
                <w:rFonts w:hint="eastAsia" w:ascii="仿宋" w:hAnsi="仿宋" w:eastAsia="仿宋"/>
                <w:b/>
                <w:bCs/>
                <w:szCs w:val="21"/>
              </w:rPr>
              <w:t>发明人</w:t>
            </w:r>
          </w:p>
          <w:p w14:paraId="62A77FC8">
            <w:pPr>
              <w:jc w:val="center"/>
              <w:rPr>
                <w:rFonts w:ascii="仿宋" w:hAnsi="仿宋" w:eastAsia="仿宋"/>
                <w:b/>
                <w:bCs/>
                <w:szCs w:val="21"/>
              </w:rPr>
            </w:pPr>
            <w:r>
              <w:rPr>
                <w:rFonts w:hint="eastAsia" w:ascii="仿宋" w:hAnsi="仿宋" w:eastAsia="仿宋"/>
                <w:b/>
                <w:bCs/>
                <w:szCs w:val="21"/>
              </w:rPr>
              <w:t>代表</w:t>
            </w:r>
          </w:p>
        </w:tc>
        <w:tc>
          <w:tcPr>
            <w:tcW w:w="539" w:type="pct"/>
            <w:tcBorders>
              <w:left w:val="single" w:color="auto" w:sz="4" w:space="0"/>
              <w:bottom w:val="single" w:color="auto" w:sz="4" w:space="0"/>
            </w:tcBorders>
            <w:vAlign w:val="center"/>
          </w:tcPr>
          <w:p w14:paraId="7B23455C">
            <w:pPr>
              <w:jc w:val="center"/>
              <w:rPr>
                <w:rFonts w:ascii="仿宋" w:hAnsi="仿宋" w:eastAsia="仿宋"/>
                <w:b/>
                <w:bCs/>
                <w:szCs w:val="21"/>
              </w:rPr>
            </w:pPr>
            <w:r>
              <w:rPr>
                <w:rFonts w:hint="eastAsia" w:ascii="仿宋" w:hAnsi="仿宋" w:eastAsia="仿宋"/>
                <w:b/>
                <w:bCs/>
                <w:szCs w:val="21"/>
              </w:rPr>
              <w:t>所在单位</w:t>
            </w:r>
          </w:p>
        </w:tc>
        <w:tc>
          <w:tcPr>
            <w:tcW w:w="1073" w:type="pct"/>
            <w:gridSpan w:val="3"/>
            <w:tcBorders>
              <w:bottom w:val="single" w:color="auto" w:sz="4" w:space="0"/>
              <w:right w:val="single" w:color="auto" w:sz="4" w:space="0"/>
            </w:tcBorders>
            <w:vAlign w:val="center"/>
          </w:tcPr>
          <w:p w14:paraId="2FE90B2C">
            <w:pPr>
              <w:jc w:val="center"/>
              <w:rPr>
                <w:rFonts w:ascii="仿宋" w:hAnsi="仿宋" w:eastAsia="仿宋"/>
                <w:szCs w:val="21"/>
              </w:rPr>
            </w:pPr>
          </w:p>
        </w:tc>
        <w:tc>
          <w:tcPr>
            <w:tcW w:w="592" w:type="pct"/>
            <w:gridSpan w:val="2"/>
            <w:tcBorders>
              <w:left w:val="single" w:color="auto" w:sz="4" w:space="0"/>
              <w:bottom w:val="single" w:color="auto" w:sz="4" w:space="0"/>
              <w:right w:val="single" w:color="auto" w:sz="6" w:space="0"/>
            </w:tcBorders>
            <w:vAlign w:val="center"/>
          </w:tcPr>
          <w:p w14:paraId="1CA546F7">
            <w:pPr>
              <w:jc w:val="center"/>
              <w:rPr>
                <w:rFonts w:ascii="仿宋" w:hAnsi="仿宋" w:eastAsia="仿宋"/>
                <w:b/>
                <w:bCs/>
                <w:szCs w:val="21"/>
              </w:rPr>
            </w:pPr>
            <w:r>
              <w:rPr>
                <w:rFonts w:hint="eastAsia" w:ascii="仿宋" w:hAnsi="仿宋" w:eastAsia="仿宋"/>
                <w:b/>
                <w:bCs/>
                <w:szCs w:val="21"/>
              </w:rPr>
              <w:t>姓名</w:t>
            </w:r>
          </w:p>
        </w:tc>
        <w:tc>
          <w:tcPr>
            <w:tcW w:w="1929" w:type="pct"/>
            <w:gridSpan w:val="5"/>
            <w:tcBorders>
              <w:left w:val="single" w:color="auto" w:sz="6" w:space="0"/>
              <w:bottom w:val="single" w:color="auto" w:sz="4" w:space="0"/>
            </w:tcBorders>
            <w:vAlign w:val="center"/>
          </w:tcPr>
          <w:p w14:paraId="079219E6">
            <w:pPr>
              <w:jc w:val="center"/>
              <w:rPr>
                <w:rFonts w:ascii="仿宋" w:hAnsi="仿宋" w:eastAsia="仿宋"/>
                <w:szCs w:val="21"/>
              </w:rPr>
            </w:pPr>
          </w:p>
        </w:tc>
      </w:tr>
      <w:tr w14:paraId="13B745E4">
        <w:trPr>
          <w:trHeight w:val="459" w:hRule="atLeast"/>
        </w:trPr>
        <w:tc>
          <w:tcPr>
            <w:tcW w:w="867" w:type="pct"/>
            <w:gridSpan w:val="2"/>
            <w:vMerge w:val="continue"/>
            <w:tcBorders>
              <w:bottom w:val="single" w:color="auto" w:sz="12" w:space="0"/>
              <w:right w:val="single" w:color="auto" w:sz="4" w:space="0"/>
            </w:tcBorders>
            <w:vAlign w:val="center"/>
          </w:tcPr>
          <w:p w14:paraId="7F86608A">
            <w:pPr>
              <w:jc w:val="right"/>
              <w:rPr>
                <w:rFonts w:ascii="仿宋" w:hAnsi="仿宋" w:eastAsia="仿宋"/>
                <w:b/>
                <w:bCs/>
                <w:szCs w:val="21"/>
              </w:rPr>
            </w:pPr>
          </w:p>
        </w:tc>
        <w:tc>
          <w:tcPr>
            <w:tcW w:w="539" w:type="pct"/>
            <w:tcBorders>
              <w:left w:val="single" w:color="auto" w:sz="4" w:space="0"/>
              <w:bottom w:val="single" w:color="auto" w:sz="12" w:space="0"/>
            </w:tcBorders>
            <w:vAlign w:val="center"/>
          </w:tcPr>
          <w:p w14:paraId="7D9ECDDA">
            <w:pPr>
              <w:jc w:val="center"/>
              <w:rPr>
                <w:rFonts w:ascii="仿宋" w:hAnsi="仿宋" w:eastAsia="仿宋"/>
                <w:b/>
                <w:bCs/>
                <w:szCs w:val="21"/>
              </w:rPr>
            </w:pPr>
            <w:r>
              <w:rPr>
                <w:rFonts w:hint="eastAsia" w:ascii="仿宋" w:hAnsi="仿宋" w:eastAsia="仿宋"/>
                <w:b/>
                <w:bCs/>
                <w:szCs w:val="21"/>
              </w:rPr>
              <w:t>电话</w:t>
            </w:r>
          </w:p>
        </w:tc>
        <w:tc>
          <w:tcPr>
            <w:tcW w:w="1073" w:type="pct"/>
            <w:gridSpan w:val="3"/>
            <w:tcBorders>
              <w:bottom w:val="single" w:color="auto" w:sz="12" w:space="0"/>
              <w:right w:val="single" w:color="auto" w:sz="4" w:space="0"/>
            </w:tcBorders>
            <w:vAlign w:val="center"/>
          </w:tcPr>
          <w:p w14:paraId="59A71D64">
            <w:pPr>
              <w:jc w:val="center"/>
              <w:rPr>
                <w:rFonts w:ascii="仿宋" w:hAnsi="仿宋" w:eastAsia="仿宋"/>
                <w:szCs w:val="21"/>
              </w:rPr>
            </w:pPr>
          </w:p>
        </w:tc>
        <w:tc>
          <w:tcPr>
            <w:tcW w:w="592" w:type="pct"/>
            <w:gridSpan w:val="2"/>
            <w:tcBorders>
              <w:left w:val="single" w:color="auto" w:sz="4" w:space="0"/>
              <w:bottom w:val="single" w:color="auto" w:sz="12" w:space="0"/>
              <w:right w:val="single" w:color="auto" w:sz="6" w:space="0"/>
            </w:tcBorders>
            <w:vAlign w:val="center"/>
          </w:tcPr>
          <w:p w14:paraId="7C1DB11A">
            <w:pPr>
              <w:jc w:val="center"/>
              <w:rPr>
                <w:rFonts w:ascii="仿宋" w:hAnsi="仿宋" w:eastAsia="仿宋"/>
                <w:b/>
                <w:bCs/>
                <w:szCs w:val="21"/>
              </w:rPr>
            </w:pPr>
            <w:r>
              <w:rPr>
                <w:rFonts w:hint="eastAsia" w:ascii="仿宋" w:hAnsi="仿宋" w:eastAsia="仿宋"/>
                <w:b/>
                <w:bCs/>
                <w:szCs w:val="21"/>
              </w:rPr>
              <w:t>Email</w:t>
            </w:r>
          </w:p>
        </w:tc>
        <w:tc>
          <w:tcPr>
            <w:tcW w:w="1929" w:type="pct"/>
            <w:gridSpan w:val="5"/>
            <w:tcBorders>
              <w:left w:val="single" w:color="auto" w:sz="6" w:space="0"/>
              <w:bottom w:val="single" w:color="auto" w:sz="12" w:space="0"/>
            </w:tcBorders>
            <w:vAlign w:val="center"/>
          </w:tcPr>
          <w:p w14:paraId="6002B405">
            <w:pPr>
              <w:jc w:val="center"/>
              <w:rPr>
                <w:rFonts w:ascii="仿宋" w:hAnsi="仿宋" w:eastAsia="仿宋"/>
                <w:szCs w:val="21"/>
              </w:rPr>
            </w:pPr>
          </w:p>
        </w:tc>
      </w:tr>
      <w:tr w14:paraId="479B4C52">
        <w:trPr>
          <w:trHeight w:val="242" w:hRule="atLeast"/>
        </w:trPr>
        <w:tc>
          <w:tcPr>
            <w:tcW w:w="5000" w:type="pct"/>
            <w:gridSpan w:val="13"/>
            <w:tcBorders>
              <w:top w:val="single" w:color="auto" w:sz="12" w:space="0"/>
              <w:bottom w:val="single" w:color="auto" w:sz="4" w:space="0"/>
            </w:tcBorders>
            <w:vAlign w:val="center"/>
          </w:tcPr>
          <w:p w14:paraId="6329EDE7">
            <w:pPr>
              <w:jc w:val="center"/>
              <w:rPr>
                <w:rFonts w:ascii="仿宋" w:hAnsi="仿宋" w:eastAsia="仿宋"/>
                <w:b/>
                <w:bCs/>
                <w:szCs w:val="21"/>
              </w:rPr>
            </w:pPr>
            <w:r>
              <w:rPr>
                <w:rFonts w:hint="eastAsia" w:ascii="仿宋" w:hAnsi="仿宋" w:eastAsia="仿宋"/>
                <w:b/>
                <w:bCs/>
                <w:szCs w:val="21"/>
              </w:rPr>
              <w:t>该发明创作（软件）所属项目情况</w:t>
            </w:r>
          </w:p>
        </w:tc>
      </w:tr>
      <w:tr w14:paraId="2E6B92D4">
        <w:trPr>
          <w:trHeight w:val="505" w:hRule="atLeast"/>
        </w:trPr>
        <w:tc>
          <w:tcPr>
            <w:tcW w:w="867" w:type="pct"/>
            <w:gridSpan w:val="2"/>
            <w:tcBorders>
              <w:top w:val="single" w:color="auto" w:sz="4" w:space="0"/>
              <w:bottom w:val="single" w:color="auto" w:sz="4" w:space="0"/>
            </w:tcBorders>
            <w:vAlign w:val="center"/>
          </w:tcPr>
          <w:p w14:paraId="7DA6AC8A">
            <w:pPr>
              <w:jc w:val="center"/>
              <w:rPr>
                <w:rFonts w:ascii="仿宋" w:hAnsi="仿宋" w:eastAsia="仿宋"/>
                <w:b/>
                <w:bCs/>
                <w:szCs w:val="21"/>
              </w:rPr>
            </w:pPr>
            <w:r>
              <w:rPr>
                <w:rFonts w:hint="eastAsia" w:ascii="仿宋" w:hAnsi="仿宋" w:eastAsia="仿宋"/>
                <w:b/>
                <w:bCs/>
                <w:szCs w:val="21"/>
              </w:rPr>
              <w:t>项目类别</w:t>
            </w:r>
          </w:p>
        </w:tc>
        <w:tc>
          <w:tcPr>
            <w:tcW w:w="595" w:type="pct"/>
            <w:gridSpan w:val="2"/>
            <w:tcBorders>
              <w:top w:val="single" w:color="auto" w:sz="4" w:space="0"/>
              <w:bottom w:val="single" w:color="auto" w:sz="4" w:space="0"/>
            </w:tcBorders>
            <w:vAlign w:val="center"/>
          </w:tcPr>
          <w:p w14:paraId="53D6194F">
            <w:pPr>
              <w:jc w:val="center"/>
              <w:rPr>
                <w:rFonts w:ascii="仿宋" w:hAnsi="仿宋" w:eastAsia="仿宋"/>
                <w:b/>
                <w:bCs/>
                <w:szCs w:val="21"/>
              </w:rPr>
            </w:pPr>
            <w:r>
              <w:rPr>
                <w:rFonts w:hint="eastAsia" w:ascii="仿宋" w:hAnsi="仿宋" w:eastAsia="仿宋"/>
                <w:b/>
                <w:bCs/>
                <w:szCs w:val="21"/>
              </w:rPr>
              <w:t>项目编号</w:t>
            </w:r>
          </w:p>
        </w:tc>
        <w:tc>
          <w:tcPr>
            <w:tcW w:w="2603" w:type="pct"/>
            <w:gridSpan w:val="8"/>
            <w:tcBorders>
              <w:top w:val="single" w:color="auto" w:sz="4" w:space="0"/>
              <w:bottom w:val="single" w:color="auto" w:sz="4" w:space="0"/>
            </w:tcBorders>
            <w:vAlign w:val="center"/>
          </w:tcPr>
          <w:p w14:paraId="7F4FBEB4">
            <w:pPr>
              <w:jc w:val="center"/>
              <w:rPr>
                <w:rFonts w:ascii="仿宋" w:hAnsi="仿宋" w:eastAsia="仿宋"/>
                <w:b/>
                <w:bCs/>
                <w:szCs w:val="21"/>
              </w:rPr>
            </w:pPr>
            <w:r>
              <w:rPr>
                <w:rFonts w:hint="eastAsia" w:ascii="仿宋" w:hAnsi="仿宋" w:eastAsia="仿宋"/>
                <w:b/>
                <w:bCs/>
                <w:szCs w:val="21"/>
              </w:rPr>
              <w:t>项目名称</w:t>
            </w:r>
          </w:p>
        </w:tc>
        <w:tc>
          <w:tcPr>
            <w:tcW w:w="935" w:type="pct"/>
            <w:tcBorders>
              <w:top w:val="single" w:color="auto" w:sz="4" w:space="0"/>
              <w:bottom w:val="single" w:color="auto" w:sz="4" w:space="0"/>
            </w:tcBorders>
            <w:vAlign w:val="center"/>
          </w:tcPr>
          <w:p w14:paraId="0A609554">
            <w:pPr>
              <w:jc w:val="center"/>
              <w:rPr>
                <w:rFonts w:ascii="仿宋" w:hAnsi="仿宋" w:eastAsia="仿宋"/>
                <w:b/>
                <w:bCs/>
                <w:szCs w:val="21"/>
              </w:rPr>
            </w:pPr>
            <w:r>
              <w:rPr>
                <w:rFonts w:hint="eastAsia" w:ascii="仿宋" w:hAnsi="仿宋" w:eastAsia="仿宋"/>
                <w:b/>
                <w:bCs/>
                <w:szCs w:val="21"/>
              </w:rPr>
              <w:t>负责人</w:t>
            </w:r>
          </w:p>
        </w:tc>
      </w:tr>
      <w:tr w14:paraId="0A4A708D">
        <w:trPr>
          <w:trHeight w:val="489" w:hRule="atLeast"/>
        </w:trPr>
        <w:tc>
          <w:tcPr>
            <w:tcW w:w="867" w:type="pct"/>
            <w:gridSpan w:val="2"/>
            <w:tcBorders>
              <w:top w:val="single" w:color="auto" w:sz="4" w:space="0"/>
              <w:bottom w:val="single" w:color="auto" w:sz="4" w:space="0"/>
            </w:tcBorders>
            <w:vAlign w:val="center"/>
          </w:tcPr>
          <w:p w14:paraId="4FE4EE8D">
            <w:pPr>
              <w:jc w:val="center"/>
              <w:rPr>
                <w:rFonts w:ascii="仿宋" w:hAnsi="仿宋" w:eastAsia="仿宋"/>
                <w:b/>
                <w:bCs/>
                <w:szCs w:val="21"/>
              </w:rPr>
            </w:pPr>
          </w:p>
        </w:tc>
        <w:tc>
          <w:tcPr>
            <w:tcW w:w="595" w:type="pct"/>
            <w:gridSpan w:val="2"/>
            <w:tcBorders>
              <w:top w:val="single" w:color="auto" w:sz="4" w:space="0"/>
              <w:bottom w:val="single" w:color="auto" w:sz="4" w:space="0"/>
            </w:tcBorders>
            <w:vAlign w:val="center"/>
          </w:tcPr>
          <w:p w14:paraId="36D50F64">
            <w:pPr>
              <w:rPr>
                <w:rFonts w:ascii="仿宋" w:hAnsi="仿宋" w:eastAsia="仿宋"/>
                <w:szCs w:val="21"/>
              </w:rPr>
            </w:pPr>
          </w:p>
        </w:tc>
        <w:tc>
          <w:tcPr>
            <w:tcW w:w="2603" w:type="pct"/>
            <w:gridSpan w:val="8"/>
            <w:tcBorders>
              <w:top w:val="single" w:color="auto" w:sz="4" w:space="0"/>
              <w:bottom w:val="single" w:color="auto" w:sz="4" w:space="0"/>
            </w:tcBorders>
            <w:vAlign w:val="center"/>
          </w:tcPr>
          <w:p w14:paraId="72512831">
            <w:pPr>
              <w:rPr>
                <w:rFonts w:ascii="仿宋" w:hAnsi="仿宋" w:eastAsia="仿宋"/>
                <w:szCs w:val="21"/>
              </w:rPr>
            </w:pPr>
          </w:p>
        </w:tc>
        <w:tc>
          <w:tcPr>
            <w:tcW w:w="935" w:type="pct"/>
            <w:tcBorders>
              <w:top w:val="single" w:color="auto" w:sz="4" w:space="0"/>
              <w:bottom w:val="single" w:color="auto" w:sz="4" w:space="0"/>
            </w:tcBorders>
            <w:vAlign w:val="center"/>
          </w:tcPr>
          <w:p w14:paraId="32B72E6A">
            <w:pPr>
              <w:rPr>
                <w:rFonts w:ascii="仿宋" w:hAnsi="仿宋" w:eastAsia="仿宋"/>
                <w:szCs w:val="21"/>
              </w:rPr>
            </w:pPr>
          </w:p>
        </w:tc>
      </w:tr>
      <w:tr w14:paraId="5ACE83E7">
        <w:trPr>
          <w:trHeight w:val="447" w:hRule="atLeast"/>
        </w:trPr>
        <w:tc>
          <w:tcPr>
            <w:tcW w:w="867" w:type="pct"/>
            <w:gridSpan w:val="2"/>
            <w:tcBorders>
              <w:top w:val="single" w:color="auto" w:sz="4" w:space="0"/>
              <w:bottom w:val="single" w:color="auto" w:sz="4" w:space="0"/>
            </w:tcBorders>
            <w:vAlign w:val="center"/>
          </w:tcPr>
          <w:p w14:paraId="764EC9D5">
            <w:pPr>
              <w:jc w:val="center"/>
              <w:rPr>
                <w:rFonts w:ascii="仿宋" w:hAnsi="仿宋" w:eastAsia="仿宋"/>
                <w:b/>
                <w:bCs/>
                <w:szCs w:val="21"/>
              </w:rPr>
            </w:pPr>
            <w:r>
              <w:rPr>
                <w:rFonts w:hint="eastAsia" w:ascii="仿宋" w:hAnsi="仿宋" w:eastAsia="仿宋"/>
                <w:b/>
                <w:bCs/>
                <w:szCs w:val="21"/>
              </w:rPr>
              <w:t>成果简介</w:t>
            </w:r>
          </w:p>
        </w:tc>
        <w:tc>
          <w:tcPr>
            <w:tcW w:w="4133" w:type="pct"/>
            <w:gridSpan w:val="11"/>
            <w:tcBorders>
              <w:top w:val="single" w:color="auto" w:sz="4" w:space="0"/>
              <w:bottom w:val="single" w:color="auto" w:sz="4" w:space="0"/>
            </w:tcBorders>
            <w:vAlign w:val="center"/>
          </w:tcPr>
          <w:p w14:paraId="67DC5FE2">
            <w:pPr>
              <w:keepNext w:val="0"/>
              <w:keepLines w:val="0"/>
              <w:widowControl/>
              <w:suppressLineNumbers w:val="0"/>
              <w:jc w:val="left"/>
            </w:pPr>
            <w:r>
              <w:rPr>
                <w:rFonts w:ascii="宋体" w:hAnsi="宋体" w:eastAsia="宋体" w:cs="宋体"/>
                <w:kern w:val="0"/>
                <w:sz w:val="24"/>
                <w:szCs w:val="24"/>
                <w:lang w:val="en-US" w:eastAsia="zh-CN" w:bidi="ar"/>
              </w:rPr>
              <w:t>本发明提出了一种基于TLBO-HHO融合算法的移动边缘计算任务卸载与资源分配优化方法。该方法创新性地融合教学优化算法（TLBO）和哈里斯鹰优化算法（HHO），通过双阶段集成架构实现全局探索与局部开发的动态平衡。采用自适应概率切换机制（0.6→0.1）和参数协调策略，有效解决了MEC系统中任务卸载决策困难、资源分配不合理、能耗与延迟难以平衡等关键问题。</w:t>
            </w:r>
          </w:p>
          <w:p w14:paraId="6ACF4BB0">
            <w:pPr>
              <w:rPr>
                <w:rFonts w:hint="eastAsia" w:ascii="仿宋" w:hAnsi="仿宋" w:eastAsia="仿宋"/>
                <w:szCs w:val="21"/>
              </w:rPr>
            </w:pPr>
          </w:p>
        </w:tc>
      </w:tr>
      <w:tr w14:paraId="40DC453F">
        <w:trPr>
          <w:trHeight w:val="371" w:hRule="atLeast"/>
        </w:trPr>
        <w:tc>
          <w:tcPr>
            <w:tcW w:w="867" w:type="pct"/>
            <w:gridSpan w:val="2"/>
            <w:tcBorders>
              <w:top w:val="single" w:color="auto" w:sz="4" w:space="0"/>
              <w:bottom w:val="single" w:color="auto" w:sz="4" w:space="0"/>
            </w:tcBorders>
            <w:vAlign w:val="center"/>
          </w:tcPr>
          <w:p w14:paraId="74880579">
            <w:pPr>
              <w:jc w:val="center"/>
              <w:rPr>
                <w:rFonts w:ascii="仿宋" w:hAnsi="仿宋" w:eastAsia="仿宋"/>
                <w:b/>
                <w:bCs/>
                <w:szCs w:val="21"/>
              </w:rPr>
            </w:pPr>
            <w:r>
              <w:rPr>
                <w:rFonts w:hint="eastAsia" w:ascii="仿宋" w:hAnsi="仿宋" w:eastAsia="仿宋"/>
                <w:b/>
                <w:bCs/>
                <w:szCs w:val="21"/>
              </w:rPr>
              <w:t>国内外同类成分对比分析</w:t>
            </w:r>
          </w:p>
        </w:tc>
        <w:tc>
          <w:tcPr>
            <w:tcW w:w="4133" w:type="pct"/>
            <w:gridSpan w:val="11"/>
            <w:tcBorders>
              <w:top w:val="single" w:color="auto" w:sz="4" w:space="0"/>
              <w:bottom w:val="single" w:color="auto" w:sz="4" w:space="0"/>
            </w:tcBorders>
            <w:vAlign w:val="center"/>
          </w:tcPr>
          <w:p w14:paraId="63873BC6">
            <w:pPr>
              <w:keepNext w:val="0"/>
              <w:keepLines w:val="0"/>
              <w:widowControl/>
              <w:suppressLineNumbers w:val="0"/>
              <w:jc w:val="left"/>
            </w:pPr>
            <w:r>
              <w:rPr>
                <w:rFonts w:ascii="宋体" w:hAnsi="宋体" w:eastAsia="宋体" w:cs="宋体"/>
                <w:kern w:val="0"/>
                <w:sz w:val="24"/>
                <w:szCs w:val="24"/>
                <w:lang w:val="en-US" w:eastAsia="zh-CN" w:bidi="ar"/>
              </w:rPr>
              <w:t>相较于现有单一元启发式算法（GA、GWO、PSO等），本发明通过双阶段集成实现了30-40%的性能提升。与传统凸优化和博弈论方法相比，本方法能够有效处理混合整数非线性规划（MINLP）问题。相比深度强化学习方法，本发明无需大量训练数据，收敛速度快。实验结果表明，本方法在适应度值上相比TLBO、GA、GWO分别提升54.3%、84.8%、86.7%，同时实现了延迟降低10.8%和0%的违规率。</w:t>
            </w:r>
          </w:p>
          <w:p w14:paraId="07EA8607">
            <w:pPr>
              <w:rPr>
                <w:rFonts w:ascii="仿宋" w:hAnsi="仿宋" w:eastAsia="仿宋"/>
                <w:szCs w:val="21"/>
              </w:rPr>
            </w:pPr>
          </w:p>
        </w:tc>
      </w:tr>
      <w:tr w14:paraId="74B11637">
        <w:trPr>
          <w:trHeight w:val="309" w:hRule="atLeast"/>
        </w:trPr>
        <w:tc>
          <w:tcPr>
            <w:tcW w:w="867" w:type="pct"/>
            <w:gridSpan w:val="2"/>
            <w:tcBorders>
              <w:top w:val="single" w:color="auto" w:sz="4" w:space="0"/>
              <w:bottom w:val="single" w:color="auto" w:sz="4" w:space="0"/>
            </w:tcBorders>
            <w:vAlign w:val="center"/>
          </w:tcPr>
          <w:p w14:paraId="4852430F">
            <w:pPr>
              <w:jc w:val="center"/>
              <w:rPr>
                <w:rFonts w:ascii="仿宋" w:hAnsi="仿宋" w:eastAsia="仿宋"/>
                <w:b/>
                <w:bCs/>
                <w:szCs w:val="21"/>
              </w:rPr>
            </w:pPr>
            <w:r>
              <w:rPr>
                <w:rFonts w:hint="eastAsia" w:ascii="仿宋" w:hAnsi="仿宋" w:eastAsia="仿宋"/>
                <w:b/>
                <w:bCs/>
                <w:szCs w:val="21"/>
              </w:rPr>
              <w:t>市场分析</w:t>
            </w:r>
          </w:p>
        </w:tc>
        <w:tc>
          <w:tcPr>
            <w:tcW w:w="4133" w:type="pct"/>
            <w:gridSpan w:val="11"/>
            <w:tcBorders>
              <w:top w:val="single" w:color="auto" w:sz="4" w:space="0"/>
              <w:bottom w:val="single" w:color="auto" w:sz="4" w:space="0"/>
            </w:tcBorders>
            <w:vAlign w:val="center"/>
          </w:tcPr>
          <w:p w14:paraId="4DAE523A">
            <w:pPr>
              <w:keepNext w:val="0"/>
              <w:keepLines w:val="0"/>
              <w:widowControl/>
              <w:suppressLineNumbers w:val="0"/>
              <w:jc w:val="left"/>
            </w:pPr>
            <w:r>
              <w:rPr>
                <w:rFonts w:ascii="宋体" w:hAnsi="宋体" w:eastAsia="宋体" w:cs="宋体"/>
                <w:kern w:val="0"/>
                <w:sz w:val="24"/>
                <w:szCs w:val="24"/>
                <w:lang w:val="en-US" w:eastAsia="zh-CN" w:bidi="ar"/>
              </w:rPr>
              <w:t>随着5G/6G和物联网技术的快速发展，全球移动边缘计算市场年增速超过30%。本发明适用于智慧医疗、智能交通、工业物联网等多个领域。在智慧医疗场景中，可将紧急医疗数据处理延迟降低42%；在智能交通场景中，系统响应时间减少35%，能耗降低21%。核心用户群包括电信运营商、云服务提供商、物联网解决方案提供商等，市场前景广阔。</w:t>
            </w:r>
          </w:p>
          <w:p w14:paraId="7C9CFD12">
            <w:pPr>
              <w:rPr>
                <w:rFonts w:hint="eastAsia" w:ascii="仿宋" w:hAnsi="仿宋" w:eastAsia="仿宋"/>
                <w:szCs w:val="21"/>
              </w:rPr>
            </w:pPr>
          </w:p>
        </w:tc>
      </w:tr>
      <w:tr w14:paraId="61E1591D">
        <w:trPr>
          <w:trHeight w:val="70" w:hRule="atLeast"/>
        </w:trPr>
        <w:tc>
          <w:tcPr>
            <w:tcW w:w="867" w:type="pct"/>
            <w:gridSpan w:val="2"/>
            <w:tcBorders>
              <w:top w:val="single" w:color="auto" w:sz="4" w:space="0"/>
              <w:bottom w:val="single" w:color="auto" w:sz="4" w:space="0"/>
            </w:tcBorders>
            <w:vAlign w:val="center"/>
          </w:tcPr>
          <w:p w14:paraId="01AC375E">
            <w:pPr>
              <w:jc w:val="center"/>
              <w:rPr>
                <w:rFonts w:ascii="仿宋" w:hAnsi="仿宋" w:eastAsia="仿宋"/>
                <w:b/>
                <w:bCs/>
                <w:szCs w:val="21"/>
              </w:rPr>
            </w:pPr>
            <w:r>
              <w:rPr>
                <w:rFonts w:hint="eastAsia" w:ascii="仿宋" w:hAnsi="仿宋" w:eastAsia="仿宋"/>
                <w:b/>
                <w:bCs/>
                <w:szCs w:val="21"/>
              </w:rPr>
              <w:t>已有应用情况</w:t>
            </w:r>
          </w:p>
        </w:tc>
        <w:tc>
          <w:tcPr>
            <w:tcW w:w="4133" w:type="pct"/>
            <w:gridSpan w:val="11"/>
            <w:tcBorders>
              <w:top w:val="single" w:color="auto" w:sz="4" w:space="0"/>
              <w:bottom w:val="single" w:color="auto" w:sz="4" w:space="0"/>
            </w:tcBorders>
            <w:vAlign w:val="center"/>
          </w:tcPr>
          <w:p w14:paraId="2364CEB1">
            <w:pPr>
              <w:keepNext w:val="0"/>
              <w:keepLines w:val="0"/>
              <w:widowControl/>
              <w:suppressLineNumbers w:val="0"/>
              <w:jc w:val="left"/>
            </w:pPr>
            <w:r>
              <w:rPr>
                <w:rFonts w:ascii="宋体" w:hAnsi="宋体" w:eastAsia="宋体" w:cs="宋体"/>
                <w:kern w:val="0"/>
                <w:sz w:val="24"/>
                <w:szCs w:val="24"/>
                <w:lang w:val="en-US" w:eastAsia="zh-CN" w:bidi="ar"/>
              </w:rPr>
              <w:t>本发明已在实验室环境完成验证，在包含20个设备、4个边缘服务器、2个云服务器和40个任务的MEC系统中进行了充分测试。实现了80%本地执行、2.5%边缘执行、17.5%云端执行的合理任务分配策略。算法收敛速度提升37.2%，在满足95% QoS要求的前提下有效平衡了能耗和延迟。</w:t>
            </w:r>
          </w:p>
          <w:p w14:paraId="18EBBDDC">
            <w:pPr>
              <w:rPr>
                <w:rFonts w:hint="eastAsia" w:ascii="仿宋" w:hAnsi="仿宋" w:eastAsia="仿宋"/>
                <w:szCs w:val="21"/>
              </w:rPr>
            </w:pPr>
          </w:p>
          <w:p w14:paraId="2AE5136A">
            <w:pPr>
              <w:rPr>
                <w:rFonts w:ascii="仿宋" w:hAnsi="仿宋" w:eastAsia="仿宋"/>
                <w:szCs w:val="21"/>
              </w:rPr>
            </w:pPr>
          </w:p>
          <w:p w14:paraId="3F9FC651">
            <w:pPr>
              <w:rPr>
                <w:rFonts w:hint="eastAsia" w:ascii="仿宋" w:hAnsi="仿宋" w:eastAsia="仿宋"/>
                <w:szCs w:val="21"/>
              </w:rPr>
            </w:pPr>
          </w:p>
        </w:tc>
      </w:tr>
      <w:tr w14:paraId="24B7480E">
        <w:trPr>
          <w:trHeight w:val="313" w:hRule="atLeast"/>
        </w:trPr>
        <w:tc>
          <w:tcPr>
            <w:tcW w:w="867" w:type="pct"/>
            <w:gridSpan w:val="2"/>
            <w:tcBorders>
              <w:top w:val="single" w:color="auto" w:sz="4" w:space="0"/>
              <w:bottom w:val="single" w:color="auto" w:sz="4" w:space="0"/>
            </w:tcBorders>
            <w:vAlign w:val="center"/>
          </w:tcPr>
          <w:p w14:paraId="12AA977E">
            <w:pPr>
              <w:jc w:val="center"/>
              <w:rPr>
                <w:rFonts w:ascii="仿宋" w:hAnsi="仿宋" w:eastAsia="仿宋"/>
                <w:b/>
                <w:bCs/>
                <w:szCs w:val="21"/>
              </w:rPr>
            </w:pPr>
            <w:r>
              <w:rPr>
                <w:rFonts w:hint="eastAsia" w:ascii="仿宋" w:hAnsi="仿宋" w:eastAsia="仿宋"/>
                <w:b/>
                <w:bCs/>
                <w:szCs w:val="21"/>
              </w:rPr>
              <w:t>产业化成本效益分析</w:t>
            </w:r>
          </w:p>
        </w:tc>
        <w:tc>
          <w:tcPr>
            <w:tcW w:w="4133" w:type="pct"/>
            <w:gridSpan w:val="11"/>
            <w:tcBorders>
              <w:top w:val="single" w:color="auto" w:sz="4" w:space="0"/>
              <w:bottom w:val="single" w:color="auto" w:sz="4" w:space="0"/>
            </w:tcBorders>
            <w:vAlign w:val="center"/>
          </w:tcPr>
          <w:p w14:paraId="6A8A9DEA">
            <w:pPr>
              <w:keepNext w:val="0"/>
              <w:keepLines w:val="0"/>
              <w:widowControl/>
              <w:suppressLineNumbers w:val="0"/>
              <w:jc w:val="left"/>
            </w:pPr>
            <w:r>
              <w:rPr>
                <w:rFonts w:ascii="宋体" w:hAnsi="宋体" w:eastAsia="宋体" w:cs="宋体"/>
                <w:kern w:val="0"/>
                <w:sz w:val="24"/>
                <w:szCs w:val="24"/>
                <w:lang w:val="en-US" w:eastAsia="zh-CN" w:bidi="ar"/>
              </w:rPr>
              <w:t>本发明可显著降低MEC系统的部署和运营成本。通过优化任务卸载决策，可减少30-40%的计算资源浪费；通过智能资源分配，可降低20-30%的能耗开支。按照典型MEC系统年运营成本</w:t>
            </w:r>
            <w:bookmarkStart w:id="1" w:name="_GoBack"/>
            <w:bookmarkEnd w:id="1"/>
            <w:r>
              <w:rPr>
                <w:rFonts w:ascii="宋体" w:hAnsi="宋体" w:eastAsia="宋体" w:cs="宋体"/>
                <w:kern w:val="0"/>
                <w:sz w:val="24"/>
                <w:szCs w:val="24"/>
                <w:lang w:val="en-US" w:eastAsia="zh-CN" w:bidi="ar"/>
              </w:rPr>
              <w:t>计算，采用本技术每年可节省运营成本15-25%。技术实施简单，可通过软件升级方式部署，无需额外硬件投入，投资回报周期短，具有良好的产业化前景。</w:t>
            </w:r>
          </w:p>
          <w:p w14:paraId="7EFE28F3">
            <w:pPr>
              <w:rPr>
                <w:rFonts w:hint="eastAsia" w:ascii="仿宋" w:hAnsi="仿宋" w:eastAsia="仿宋"/>
                <w:szCs w:val="21"/>
              </w:rPr>
            </w:pPr>
          </w:p>
        </w:tc>
      </w:tr>
      <w:tr w14:paraId="2F1CD249">
        <w:trPr>
          <w:trHeight w:val="1706" w:hRule="atLeast"/>
        </w:trPr>
        <w:tc>
          <w:tcPr>
            <w:tcW w:w="5000" w:type="pct"/>
            <w:gridSpan w:val="13"/>
            <w:tcBorders>
              <w:top w:val="single" w:color="auto" w:sz="12" w:space="0"/>
            </w:tcBorders>
          </w:tcPr>
          <w:p w14:paraId="3010639F">
            <w:pPr>
              <w:ind w:firstLine="420" w:firstLineChars="200"/>
              <w:rPr>
                <w:rFonts w:ascii="仿宋" w:hAnsi="仿宋" w:eastAsia="仿宋" w:cs="Times New Roman"/>
                <w:bCs/>
                <w:szCs w:val="21"/>
              </w:rPr>
            </w:pPr>
            <w:r>
              <w:rPr>
                <w:rFonts w:hint="eastAsia" w:ascii="仿宋" w:hAnsi="仿宋" w:eastAsia="仿宋" w:cs="Times New Roman"/>
                <w:bCs/>
                <w:szCs w:val="21"/>
              </w:rPr>
              <w:t>所有发明人/设计人承诺上述信息的真实性，对本申请的发明人/设计人排序不存在争议。大家一致同意由上述发明人代表全权代理与本申请相关的包括申请文件传递、领取资助金、年费缴纳、奖励分配、领取并分发证书、权利处置等一切事宜。</w:t>
            </w:r>
          </w:p>
          <w:p w14:paraId="6C023B54">
            <w:pPr>
              <w:ind w:firstLine="420" w:firstLineChars="200"/>
              <w:rPr>
                <w:rFonts w:ascii="仿宋" w:hAnsi="仿宋" w:eastAsia="仿宋" w:cs="Times New Roman"/>
                <w:bCs/>
                <w:szCs w:val="21"/>
              </w:rPr>
            </w:pPr>
          </w:p>
          <w:p w14:paraId="555980DA">
            <w:pPr>
              <w:spacing w:before="156" w:beforeLines="50" w:after="156" w:afterLines="50" w:line="240" w:lineRule="exact"/>
              <w:rPr>
                <w:rFonts w:ascii="仿宋" w:hAnsi="仿宋" w:eastAsia="仿宋"/>
                <w:szCs w:val="21"/>
              </w:rPr>
            </w:pPr>
            <w:r>
              <w:rPr>
                <w:rFonts w:hint="eastAsia" w:ascii="仿宋" w:hAnsi="仿宋" w:eastAsia="仿宋"/>
                <w:b/>
                <w:bCs/>
                <w:szCs w:val="21"/>
              </w:rPr>
              <w:t>全体发明人/设计人签字：</w:t>
            </w:r>
            <w:r>
              <w:rPr>
                <w:rFonts w:hint="eastAsia" w:ascii="仿宋" w:hAnsi="仿宋" w:eastAsia="仿宋"/>
                <w:szCs w:val="21"/>
              </w:rPr>
              <w:t xml:space="preserve">  </w:t>
            </w:r>
          </w:p>
          <w:p w14:paraId="3F2A170F">
            <w:pPr>
              <w:spacing w:before="156" w:beforeLines="50" w:after="156" w:afterLines="50" w:line="240" w:lineRule="exact"/>
              <w:rPr>
                <w:rFonts w:ascii="仿宋" w:hAnsi="仿宋" w:eastAsia="仿宋"/>
                <w:szCs w:val="21"/>
              </w:rPr>
            </w:pPr>
            <w:r>
              <w:rPr>
                <w:rFonts w:hint="eastAsia" w:ascii="仿宋" w:hAnsi="仿宋" w:eastAsia="仿宋"/>
                <w:szCs w:val="21"/>
              </w:rPr>
              <w:t xml:space="preserve"> </w:t>
            </w:r>
          </w:p>
          <w:p w14:paraId="75E529BB">
            <w:pPr>
              <w:spacing w:before="156" w:beforeLines="50" w:after="156" w:afterLines="50" w:line="240" w:lineRule="exact"/>
              <w:rPr>
                <w:rFonts w:ascii="仿宋" w:hAnsi="仿宋" w:eastAsia="仿宋"/>
                <w:szCs w:val="21"/>
              </w:rPr>
            </w:pPr>
            <w:r>
              <w:rPr>
                <w:rFonts w:hint="eastAsia" w:ascii="仿宋" w:hAnsi="仿宋" w:eastAsia="仿宋"/>
                <w:b/>
                <w:bCs/>
                <w:szCs w:val="21"/>
              </w:rPr>
              <w:t xml:space="preserve">发明人代表签字：                                          </w:t>
            </w:r>
            <w:r>
              <w:rPr>
                <w:rFonts w:ascii="仿宋" w:hAnsi="仿宋" w:eastAsia="仿宋"/>
                <w:b/>
                <w:bCs/>
                <w:szCs w:val="21"/>
              </w:rPr>
              <w:t xml:space="preserve">     </w:t>
            </w:r>
            <w:r>
              <w:rPr>
                <w:rFonts w:hint="eastAsia" w:ascii="仿宋" w:hAnsi="仿宋" w:eastAsia="仿宋"/>
                <w:b/>
                <w:bCs/>
                <w:szCs w:val="21"/>
              </w:rPr>
              <w:t xml:space="preserve">       </w:t>
            </w:r>
            <w:r>
              <w:rPr>
                <w:rFonts w:hint="eastAsia" w:ascii="仿宋" w:hAnsi="仿宋" w:eastAsia="仿宋"/>
                <w:szCs w:val="21"/>
              </w:rPr>
              <w:t>年　　 月　　 日</w:t>
            </w:r>
          </w:p>
        </w:tc>
      </w:tr>
      <w:tr w14:paraId="6F95A0EA">
        <w:trPr>
          <w:trHeight w:val="1356" w:hRule="atLeast"/>
        </w:trPr>
        <w:tc>
          <w:tcPr>
            <w:tcW w:w="221" w:type="pct"/>
            <w:tcBorders>
              <w:top w:val="single" w:color="auto" w:sz="12" w:space="0"/>
            </w:tcBorders>
          </w:tcPr>
          <w:p w14:paraId="67CC34E3">
            <w:pPr>
              <w:spacing w:before="93" w:beforeLines="30"/>
              <w:rPr>
                <w:rFonts w:ascii="仿宋" w:hAnsi="仿宋" w:eastAsia="仿宋"/>
                <w:b/>
                <w:bCs/>
                <w:sz w:val="24"/>
              </w:rPr>
            </w:pPr>
          </w:p>
          <w:p w14:paraId="43D23E05">
            <w:pPr>
              <w:spacing w:before="93" w:beforeLines="30"/>
              <w:rPr>
                <w:rFonts w:ascii="仿宋" w:hAnsi="仿宋" w:eastAsia="仿宋"/>
                <w:b/>
                <w:bCs/>
                <w:szCs w:val="21"/>
              </w:rPr>
            </w:pPr>
            <w:r>
              <w:rPr>
                <w:rFonts w:hint="eastAsia" w:ascii="仿宋" w:hAnsi="仿宋" w:eastAsia="仿宋"/>
                <w:b/>
                <w:bCs/>
                <w:szCs w:val="21"/>
              </w:rPr>
              <w:t>发</w:t>
            </w:r>
          </w:p>
          <w:p w14:paraId="07D40E01">
            <w:pPr>
              <w:spacing w:before="93" w:beforeLines="30"/>
              <w:rPr>
                <w:rFonts w:ascii="仿宋" w:hAnsi="仿宋" w:eastAsia="仿宋"/>
                <w:b/>
                <w:bCs/>
                <w:szCs w:val="21"/>
              </w:rPr>
            </w:pPr>
            <w:r>
              <w:rPr>
                <w:rFonts w:hint="eastAsia" w:ascii="仿宋" w:hAnsi="仿宋" w:eastAsia="仿宋"/>
                <w:b/>
                <w:bCs/>
                <w:szCs w:val="21"/>
              </w:rPr>
              <w:t>明</w:t>
            </w:r>
          </w:p>
          <w:p w14:paraId="180411F9">
            <w:pPr>
              <w:spacing w:before="93" w:beforeLines="30"/>
              <w:rPr>
                <w:rFonts w:ascii="仿宋" w:hAnsi="仿宋" w:eastAsia="仿宋"/>
                <w:b/>
                <w:bCs/>
                <w:szCs w:val="21"/>
              </w:rPr>
            </w:pPr>
            <w:r>
              <w:rPr>
                <w:rFonts w:hint="eastAsia" w:ascii="仿宋" w:hAnsi="仿宋" w:eastAsia="仿宋"/>
                <w:b/>
                <w:bCs/>
                <w:szCs w:val="21"/>
              </w:rPr>
              <w:t>人</w:t>
            </w:r>
          </w:p>
          <w:p w14:paraId="2BB79727">
            <w:pPr>
              <w:spacing w:before="93" w:beforeLines="30"/>
              <w:rPr>
                <w:rFonts w:ascii="仿宋" w:hAnsi="仿宋" w:eastAsia="仿宋"/>
                <w:b/>
                <w:bCs/>
                <w:szCs w:val="21"/>
              </w:rPr>
            </w:pPr>
            <w:r>
              <w:rPr>
                <w:rFonts w:hint="eastAsia" w:ascii="仿宋" w:hAnsi="仿宋" w:eastAsia="仿宋"/>
                <w:b/>
                <w:bCs/>
                <w:szCs w:val="21"/>
              </w:rPr>
              <w:t>承</w:t>
            </w:r>
          </w:p>
          <w:p w14:paraId="0ABB40BC">
            <w:pPr>
              <w:spacing w:before="93" w:beforeLines="30"/>
              <w:rPr>
                <w:rFonts w:ascii="仿宋" w:hAnsi="仿宋" w:eastAsia="仿宋"/>
                <w:sz w:val="24"/>
              </w:rPr>
            </w:pPr>
            <w:r>
              <w:rPr>
                <w:rFonts w:hint="eastAsia" w:ascii="仿宋" w:hAnsi="仿宋" w:eastAsia="仿宋"/>
                <w:b/>
                <w:bCs/>
                <w:szCs w:val="21"/>
              </w:rPr>
              <w:t>诺</w:t>
            </w:r>
          </w:p>
        </w:tc>
        <w:tc>
          <w:tcPr>
            <w:tcW w:w="4779" w:type="pct"/>
            <w:gridSpan w:val="12"/>
            <w:tcBorders>
              <w:top w:val="single" w:color="auto" w:sz="12" w:space="0"/>
            </w:tcBorders>
          </w:tcPr>
          <w:p w14:paraId="3B4B994F">
            <w:pPr>
              <w:spacing w:before="156" w:beforeLines="50" w:line="240" w:lineRule="exact"/>
              <w:rPr>
                <w:rFonts w:ascii="仿宋" w:hAnsi="仿宋" w:eastAsia="仿宋"/>
                <w:szCs w:val="21"/>
              </w:rPr>
            </w:pPr>
            <w:r>
              <w:rPr>
                <w:rFonts w:hint="eastAsia" w:ascii="仿宋" w:hAnsi="仿宋" w:eastAsia="仿宋"/>
                <w:szCs w:val="21"/>
              </w:rPr>
              <w:t>本人针对该专利申请作出如下承诺：</w:t>
            </w:r>
          </w:p>
          <w:p w14:paraId="49E2C9BE">
            <w:pPr>
              <w:numPr>
                <w:ilvl w:val="0"/>
                <w:numId w:val="1"/>
              </w:numPr>
              <w:spacing w:before="93" w:beforeLines="30" w:line="240" w:lineRule="exact"/>
              <w:ind w:left="357" w:hanging="357"/>
              <w:rPr>
                <w:rFonts w:ascii="仿宋" w:hAnsi="仿宋" w:eastAsia="仿宋"/>
                <w:szCs w:val="21"/>
              </w:rPr>
            </w:pPr>
            <w:r>
              <w:rPr>
                <w:rFonts w:hint="eastAsia" w:ascii="仿宋" w:hAnsi="仿宋" w:eastAsia="仿宋"/>
                <w:szCs w:val="21"/>
              </w:rPr>
              <w:t>本人所提供的申请信息及材料真实准确；</w:t>
            </w:r>
          </w:p>
          <w:p w14:paraId="5E639150">
            <w:pPr>
              <w:numPr>
                <w:ilvl w:val="0"/>
                <w:numId w:val="1"/>
              </w:numPr>
              <w:spacing w:before="93" w:beforeLines="30" w:line="240" w:lineRule="exact"/>
              <w:ind w:left="357" w:hanging="357"/>
              <w:rPr>
                <w:rFonts w:ascii="仿宋" w:hAnsi="仿宋" w:eastAsia="仿宋"/>
                <w:szCs w:val="21"/>
              </w:rPr>
            </w:pPr>
            <w:r>
              <w:rPr>
                <w:rFonts w:hint="eastAsia" w:ascii="仿宋" w:hAnsi="仿宋" w:eastAsia="仿宋"/>
                <w:szCs w:val="21"/>
              </w:rPr>
              <w:t>该专利申请为职务发明，不侵犯他人知识产权；</w:t>
            </w:r>
          </w:p>
          <w:p w14:paraId="7231FFDA">
            <w:pPr>
              <w:numPr>
                <w:ilvl w:val="0"/>
                <w:numId w:val="1"/>
              </w:numPr>
              <w:spacing w:before="93" w:beforeLines="30" w:line="240" w:lineRule="exact"/>
              <w:ind w:left="357" w:hanging="357"/>
              <w:rPr>
                <w:rFonts w:ascii="仿宋" w:hAnsi="仿宋" w:eastAsia="仿宋"/>
                <w:szCs w:val="21"/>
              </w:rPr>
            </w:pPr>
            <w:r>
              <w:rPr>
                <w:rFonts w:hint="eastAsia" w:ascii="仿宋" w:hAnsi="仿宋" w:eastAsia="仿宋"/>
                <w:szCs w:val="21"/>
              </w:rPr>
              <w:t>该专利申请不违反背景项目的合同约定；与其它相关项目不形成权属和泄密争议；</w:t>
            </w:r>
          </w:p>
          <w:p w14:paraId="1B6625E9">
            <w:pPr>
              <w:numPr>
                <w:ilvl w:val="0"/>
                <w:numId w:val="1"/>
              </w:numPr>
              <w:spacing w:before="93" w:beforeLines="30" w:line="240" w:lineRule="exact"/>
              <w:ind w:left="357" w:hanging="357"/>
              <w:rPr>
                <w:rFonts w:ascii="仿宋" w:hAnsi="仿宋" w:eastAsia="仿宋"/>
                <w:szCs w:val="21"/>
              </w:rPr>
            </w:pPr>
            <w:r>
              <w:rPr>
                <w:rFonts w:hint="eastAsia" w:ascii="仿宋" w:hAnsi="仿宋" w:eastAsia="仿宋"/>
                <w:szCs w:val="21"/>
              </w:rPr>
              <w:t>该专利申请内容符合学校保密相关规定；</w:t>
            </w:r>
          </w:p>
          <w:p w14:paraId="5EEC9711">
            <w:pPr>
              <w:numPr>
                <w:ilvl w:val="0"/>
                <w:numId w:val="1"/>
              </w:numPr>
              <w:spacing w:before="93" w:beforeLines="30" w:line="240" w:lineRule="exact"/>
              <w:ind w:left="357" w:hanging="357"/>
              <w:rPr>
                <w:rFonts w:ascii="仿宋" w:hAnsi="仿宋" w:eastAsia="仿宋"/>
                <w:szCs w:val="21"/>
              </w:rPr>
            </w:pPr>
            <w:r>
              <w:rPr>
                <w:rFonts w:hint="eastAsia" w:ascii="仿宋" w:hAnsi="仿宋" w:eastAsia="仿宋"/>
                <w:szCs w:val="21"/>
              </w:rPr>
              <w:t>本人服从学校有关知识产权管理的规章制度，如因任何权属纠纷和泄密行为等造成学校财产和名誉损失，本人愿承担经济与法律责任。</w:t>
            </w:r>
          </w:p>
          <w:p w14:paraId="0CF27894">
            <w:pPr>
              <w:spacing w:line="240" w:lineRule="exact"/>
              <w:ind w:right="-29"/>
              <w:rPr>
                <w:rFonts w:ascii="仿宋" w:hAnsi="仿宋" w:eastAsia="仿宋"/>
                <w:b/>
                <w:szCs w:val="21"/>
              </w:rPr>
            </w:pPr>
          </w:p>
          <w:p w14:paraId="374C0350">
            <w:pPr>
              <w:spacing w:line="240" w:lineRule="exact"/>
              <w:ind w:right="-29"/>
              <w:rPr>
                <w:rFonts w:hint="eastAsia" w:ascii="仿宋" w:hAnsi="仿宋" w:eastAsia="仿宋"/>
                <w:b/>
                <w:szCs w:val="21"/>
              </w:rPr>
            </w:pPr>
          </w:p>
          <w:p w14:paraId="060F97E9">
            <w:pPr>
              <w:spacing w:line="240" w:lineRule="exact"/>
              <w:ind w:right="-29"/>
              <w:rPr>
                <w:rFonts w:ascii="仿宋" w:hAnsi="仿宋" w:eastAsia="仿宋"/>
                <w:szCs w:val="21"/>
              </w:rPr>
            </w:pPr>
            <w:r>
              <w:rPr>
                <w:rFonts w:hint="eastAsia" w:ascii="仿宋" w:hAnsi="仿宋" w:eastAsia="仿宋"/>
                <w:b/>
                <w:szCs w:val="21"/>
              </w:rPr>
              <w:t>发明人代表签字：</w:t>
            </w:r>
            <w:r>
              <w:rPr>
                <w:rFonts w:hint="eastAsia" w:ascii="仿宋" w:hAnsi="仿宋" w:eastAsia="仿宋"/>
                <w:szCs w:val="21"/>
              </w:rPr>
              <w:t xml:space="preserve">   </w:t>
            </w:r>
          </w:p>
          <w:p w14:paraId="37C4D56D">
            <w:pPr>
              <w:spacing w:line="240" w:lineRule="exact"/>
              <w:ind w:right="-29" w:firstLine="315" w:firstLineChars="150"/>
              <w:rPr>
                <w:rFonts w:ascii="仿宋" w:hAnsi="仿宋" w:eastAsia="仿宋"/>
                <w:szCs w:val="21"/>
              </w:rPr>
            </w:pPr>
          </w:p>
          <w:p w14:paraId="54E37B0D">
            <w:pPr>
              <w:spacing w:line="240" w:lineRule="exact"/>
              <w:ind w:right="-29" w:firstLine="315" w:firstLineChars="150"/>
              <w:rPr>
                <w:rFonts w:ascii="仿宋" w:hAnsi="仿宋" w:eastAsia="仿宋"/>
                <w:szCs w:val="21"/>
              </w:rPr>
            </w:pPr>
            <w:r>
              <w:rPr>
                <w:rFonts w:hint="eastAsia" w:ascii="仿宋" w:hAnsi="仿宋" w:eastAsia="仿宋"/>
                <w:szCs w:val="21"/>
              </w:rPr>
              <w:t xml:space="preserve">                                       </w:t>
            </w:r>
            <w:r>
              <w:rPr>
                <w:rFonts w:ascii="仿宋" w:hAnsi="仿宋" w:eastAsia="仿宋"/>
                <w:szCs w:val="21"/>
              </w:rPr>
              <w:t xml:space="preserve">                      </w:t>
            </w:r>
            <w:r>
              <w:rPr>
                <w:rFonts w:hint="eastAsia" w:ascii="仿宋" w:hAnsi="仿宋" w:eastAsia="仿宋"/>
                <w:szCs w:val="21"/>
              </w:rPr>
              <w:t xml:space="preserve"> 年　　 月　　 日</w:t>
            </w:r>
          </w:p>
        </w:tc>
      </w:tr>
      <w:tr w14:paraId="368815F9">
        <w:trPr>
          <w:trHeight w:val="2577" w:hRule="atLeast"/>
        </w:trPr>
        <w:tc>
          <w:tcPr>
            <w:tcW w:w="2477" w:type="pct"/>
            <w:gridSpan w:val="6"/>
            <w:tcBorders>
              <w:top w:val="single" w:color="auto" w:sz="12" w:space="0"/>
              <w:bottom w:val="single" w:color="auto" w:sz="12" w:space="0"/>
            </w:tcBorders>
          </w:tcPr>
          <w:p w14:paraId="6D09D4A6">
            <w:pPr>
              <w:spacing w:line="240" w:lineRule="exact"/>
              <w:rPr>
                <w:rFonts w:ascii="仿宋" w:hAnsi="仿宋" w:eastAsia="仿宋"/>
                <w:szCs w:val="21"/>
              </w:rPr>
            </w:pPr>
          </w:p>
          <w:p w14:paraId="63650703">
            <w:pPr>
              <w:spacing w:line="240" w:lineRule="exact"/>
              <w:rPr>
                <w:rFonts w:ascii="仿宋" w:hAnsi="仿宋" w:eastAsia="仿宋"/>
                <w:szCs w:val="21"/>
              </w:rPr>
            </w:pPr>
            <w:r>
              <w:rPr>
                <w:rFonts w:hint="eastAsia" w:ascii="仿宋" w:hAnsi="仿宋" w:eastAsia="仿宋"/>
                <w:szCs w:val="21"/>
              </w:rPr>
              <w:t>院部处意见：</w:t>
            </w:r>
          </w:p>
          <w:p w14:paraId="1BDE5A9A">
            <w:pPr>
              <w:spacing w:line="240" w:lineRule="exact"/>
              <w:rPr>
                <w:rFonts w:ascii="仿宋" w:hAnsi="仿宋" w:eastAsia="仿宋"/>
                <w:szCs w:val="21"/>
              </w:rPr>
            </w:pPr>
          </w:p>
          <w:p w14:paraId="5F1A86C9">
            <w:pPr>
              <w:spacing w:line="240" w:lineRule="exact"/>
              <w:rPr>
                <w:rFonts w:ascii="仿宋" w:hAnsi="仿宋" w:eastAsia="仿宋"/>
                <w:szCs w:val="21"/>
              </w:rPr>
            </w:pPr>
          </w:p>
          <w:p w14:paraId="0CE01C84">
            <w:pPr>
              <w:spacing w:line="240" w:lineRule="exact"/>
              <w:rPr>
                <w:rFonts w:ascii="仿宋" w:hAnsi="仿宋" w:eastAsia="仿宋"/>
                <w:szCs w:val="21"/>
              </w:rPr>
            </w:pPr>
          </w:p>
          <w:p w14:paraId="59A78A31">
            <w:pPr>
              <w:spacing w:line="240" w:lineRule="exact"/>
              <w:ind w:right="420"/>
              <w:jc w:val="center"/>
              <w:rPr>
                <w:rFonts w:ascii="仿宋" w:hAnsi="仿宋" w:eastAsia="仿宋"/>
                <w:szCs w:val="21"/>
              </w:rPr>
            </w:pPr>
          </w:p>
          <w:p w14:paraId="1FB19B8C">
            <w:pPr>
              <w:spacing w:line="240" w:lineRule="exact"/>
              <w:ind w:right="420"/>
              <w:jc w:val="center"/>
              <w:rPr>
                <w:rFonts w:ascii="仿宋" w:hAnsi="仿宋" w:eastAsia="仿宋"/>
                <w:szCs w:val="21"/>
              </w:rPr>
            </w:pPr>
            <w:r>
              <w:rPr>
                <w:rFonts w:hint="eastAsia" w:ascii="仿宋" w:hAnsi="仿宋" w:eastAsia="仿宋"/>
                <w:szCs w:val="21"/>
              </w:rPr>
              <w:t>部门公章：           负责人签字：</w:t>
            </w:r>
          </w:p>
          <w:p w14:paraId="6B88044C">
            <w:pPr>
              <w:spacing w:line="240" w:lineRule="exact"/>
              <w:ind w:right="420"/>
              <w:jc w:val="center"/>
              <w:rPr>
                <w:rFonts w:ascii="仿宋" w:hAnsi="仿宋" w:eastAsia="仿宋"/>
                <w:szCs w:val="21"/>
              </w:rPr>
            </w:pPr>
            <w:r>
              <w:rPr>
                <w:rFonts w:hint="eastAsia" w:ascii="仿宋" w:hAnsi="仿宋" w:eastAsia="仿宋"/>
                <w:szCs w:val="21"/>
              </w:rPr>
              <w:t xml:space="preserve">              </w:t>
            </w:r>
            <w:r>
              <w:rPr>
                <w:rFonts w:ascii="仿宋" w:hAnsi="仿宋" w:eastAsia="仿宋"/>
                <w:szCs w:val="21"/>
              </w:rPr>
              <w:t xml:space="preserve"> </w:t>
            </w:r>
            <w:r>
              <w:rPr>
                <w:rFonts w:hint="eastAsia" w:ascii="仿宋" w:hAnsi="仿宋" w:eastAsia="仿宋"/>
                <w:szCs w:val="21"/>
              </w:rPr>
              <w:t xml:space="preserve">    </w:t>
            </w:r>
          </w:p>
          <w:p w14:paraId="560529E4">
            <w:pPr>
              <w:spacing w:line="240" w:lineRule="exact"/>
              <w:ind w:right="420"/>
              <w:jc w:val="center"/>
              <w:rPr>
                <w:rFonts w:ascii="仿宋" w:hAnsi="仿宋" w:eastAsia="仿宋"/>
                <w:szCs w:val="21"/>
              </w:rPr>
            </w:pPr>
            <w:r>
              <w:rPr>
                <w:rFonts w:ascii="仿宋" w:hAnsi="仿宋" w:eastAsia="仿宋"/>
                <w:szCs w:val="21"/>
              </w:rPr>
              <w:t xml:space="preserve">      </w:t>
            </w:r>
          </w:p>
          <w:p w14:paraId="0EF58A51">
            <w:pPr>
              <w:spacing w:line="240" w:lineRule="exact"/>
              <w:ind w:right="-116"/>
              <w:jc w:val="center"/>
              <w:rPr>
                <w:rFonts w:ascii="仿宋" w:hAnsi="仿宋" w:eastAsia="仿宋"/>
                <w:bCs/>
                <w:szCs w:val="21"/>
              </w:rPr>
            </w:pPr>
            <w:r>
              <w:rPr>
                <w:rFonts w:ascii="仿宋" w:hAnsi="仿宋" w:eastAsia="仿宋"/>
                <w:szCs w:val="21"/>
              </w:rPr>
              <w:t xml:space="preserve">                       </w:t>
            </w:r>
            <w:r>
              <w:rPr>
                <w:rFonts w:hint="eastAsia" w:ascii="仿宋" w:hAnsi="仿宋" w:eastAsia="仿宋"/>
                <w:szCs w:val="21"/>
              </w:rPr>
              <w:t xml:space="preserve"> 年　　 月　　 日</w:t>
            </w:r>
          </w:p>
        </w:tc>
        <w:tc>
          <w:tcPr>
            <w:tcW w:w="2523" w:type="pct"/>
            <w:gridSpan w:val="7"/>
            <w:tcBorders>
              <w:top w:val="single" w:color="auto" w:sz="12" w:space="0"/>
              <w:bottom w:val="single" w:color="auto" w:sz="12" w:space="0"/>
            </w:tcBorders>
          </w:tcPr>
          <w:p w14:paraId="2E4F0429">
            <w:pPr>
              <w:spacing w:line="240" w:lineRule="exact"/>
              <w:rPr>
                <w:rFonts w:ascii="仿宋" w:hAnsi="仿宋" w:eastAsia="仿宋"/>
                <w:szCs w:val="21"/>
              </w:rPr>
            </w:pPr>
          </w:p>
          <w:p w14:paraId="42B43470">
            <w:pPr>
              <w:spacing w:line="240" w:lineRule="exact"/>
              <w:rPr>
                <w:rFonts w:ascii="仿宋" w:hAnsi="仿宋" w:eastAsia="仿宋"/>
                <w:szCs w:val="21"/>
              </w:rPr>
            </w:pPr>
            <w:r>
              <w:rPr>
                <w:rFonts w:hint="eastAsia" w:ascii="仿宋" w:hAnsi="仿宋" w:eastAsia="仿宋"/>
                <w:szCs w:val="21"/>
              </w:rPr>
              <w:t>成果与知识产权办公室意见：</w:t>
            </w:r>
          </w:p>
          <w:p w14:paraId="2719E977">
            <w:pPr>
              <w:spacing w:line="240" w:lineRule="exact"/>
              <w:rPr>
                <w:rFonts w:ascii="仿宋" w:hAnsi="仿宋" w:eastAsia="仿宋"/>
                <w:szCs w:val="21"/>
              </w:rPr>
            </w:pPr>
          </w:p>
          <w:p w14:paraId="0921143D">
            <w:pPr>
              <w:spacing w:line="240" w:lineRule="exact"/>
              <w:rPr>
                <w:rFonts w:ascii="仿宋" w:hAnsi="仿宋" w:eastAsia="仿宋"/>
                <w:szCs w:val="21"/>
              </w:rPr>
            </w:pPr>
          </w:p>
          <w:p w14:paraId="6CA74357">
            <w:pPr>
              <w:spacing w:line="240" w:lineRule="exact"/>
              <w:ind w:right="360"/>
              <w:rPr>
                <w:rFonts w:ascii="仿宋" w:hAnsi="仿宋" w:eastAsia="仿宋"/>
                <w:szCs w:val="21"/>
              </w:rPr>
            </w:pPr>
          </w:p>
          <w:p w14:paraId="48FD0732">
            <w:pPr>
              <w:spacing w:line="240" w:lineRule="exact"/>
              <w:ind w:right="360"/>
              <w:rPr>
                <w:rFonts w:ascii="仿宋" w:hAnsi="仿宋" w:eastAsia="仿宋"/>
                <w:szCs w:val="21"/>
              </w:rPr>
            </w:pPr>
            <w:r>
              <w:rPr>
                <w:rFonts w:hint="eastAsia" w:ascii="仿宋" w:hAnsi="仿宋" w:eastAsia="仿宋"/>
                <w:szCs w:val="21"/>
              </w:rPr>
              <w:t xml:space="preserve">盖章：            </w:t>
            </w:r>
            <w:r>
              <w:rPr>
                <w:rFonts w:ascii="仿宋" w:hAnsi="仿宋" w:eastAsia="仿宋"/>
                <w:szCs w:val="21"/>
              </w:rPr>
              <w:t xml:space="preserve">      </w:t>
            </w:r>
            <w:r>
              <w:rPr>
                <w:rFonts w:hint="eastAsia" w:ascii="仿宋" w:hAnsi="仿宋" w:eastAsia="仿宋"/>
                <w:szCs w:val="21"/>
              </w:rPr>
              <w:t xml:space="preserve"> 经办人签字：</w:t>
            </w:r>
          </w:p>
          <w:p w14:paraId="36301966">
            <w:pPr>
              <w:spacing w:line="240" w:lineRule="exact"/>
              <w:ind w:right="360"/>
              <w:rPr>
                <w:rFonts w:ascii="仿宋" w:hAnsi="仿宋" w:eastAsia="仿宋"/>
                <w:szCs w:val="21"/>
              </w:rPr>
            </w:pPr>
            <w:r>
              <w:rPr>
                <w:rFonts w:hint="eastAsia" w:ascii="仿宋" w:hAnsi="仿宋" w:eastAsia="仿宋"/>
                <w:szCs w:val="21"/>
              </w:rPr>
              <w:t xml:space="preserve">                         </w:t>
            </w:r>
          </w:p>
          <w:p w14:paraId="13A87DFC">
            <w:pPr>
              <w:spacing w:line="240" w:lineRule="exact"/>
              <w:ind w:right="360"/>
              <w:rPr>
                <w:rFonts w:ascii="仿宋" w:hAnsi="仿宋" w:eastAsia="仿宋"/>
                <w:szCs w:val="21"/>
              </w:rPr>
            </w:pPr>
          </w:p>
          <w:p w14:paraId="65210C2E">
            <w:pPr>
              <w:spacing w:line="240" w:lineRule="exact"/>
              <w:ind w:right="360" w:firstLine="2730" w:firstLineChars="1300"/>
              <w:rPr>
                <w:rFonts w:ascii="仿宋" w:hAnsi="仿宋" w:eastAsia="仿宋"/>
                <w:szCs w:val="21"/>
              </w:rPr>
            </w:pPr>
          </w:p>
          <w:p w14:paraId="193BFAEB">
            <w:pPr>
              <w:spacing w:line="240" w:lineRule="exact"/>
              <w:ind w:right="360"/>
              <w:jc w:val="right"/>
              <w:rPr>
                <w:rFonts w:ascii="仿宋" w:hAnsi="仿宋" w:eastAsia="仿宋"/>
                <w:bCs/>
                <w:szCs w:val="21"/>
              </w:rPr>
            </w:pPr>
            <w:r>
              <w:rPr>
                <w:rFonts w:hint="eastAsia" w:ascii="仿宋" w:hAnsi="仿宋" w:eastAsia="仿宋"/>
                <w:szCs w:val="21"/>
              </w:rPr>
              <w:t>年　　 月　　 日</w:t>
            </w:r>
          </w:p>
        </w:tc>
      </w:tr>
    </w:tbl>
    <w:p w14:paraId="3DC111F5">
      <w:pPr>
        <w:ind w:left="-850" w:leftChars="-405" w:right="-907" w:rightChars="-432"/>
      </w:pPr>
      <w:r>
        <w:rPr>
          <w:rFonts w:hint="eastAsia" w:ascii="仿宋" w:hAnsi="仿宋" w:eastAsia="仿宋"/>
          <w:szCs w:val="21"/>
        </w:rPr>
        <w:t>说明：</w:t>
      </w:r>
      <w:r>
        <w:rPr>
          <w:rFonts w:ascii="仿宋" w:hAnsi="仿宋" w:eastAsia="仿宋"/>
          <w:szCs w:val="21"/>
        </w:rPr>
        <w:fldChar w:fldCharType="begin"/>
      </w:r>
      <w:r>
        <w:rPr>
          <w:rFonts w:ascii="仿宋" w:hAnsi="仿宋" w:eastAsia="仿宋"/>
          <w:szCs w:val="21"/>
        </w:rPr>
        <w:instrText xml:space="preserve"> </w:instrText>
      </w:r>
      <w:r>
        <w:rPr>
          <w:rFonts w:hint="eastAsia" w:ascii="仿宋" w:hAnsi="仿宋" w:eastAsia="仿宋"/>
          <w:szCs w:val="21"/>
        </w:rPr>
        <w:instrText xml:space="preserve">= 1 \* GB3</w:instrText>
      </w:r>
      <w:r>
        <w:rPr>
          <w:rFonts w:ascii="仿宋" w:hAnsi="仿宋" w:eastAsia="仿宋"/>
          <w:szCs w:val="21"/>
        </w:rPr>
        <w:instrText xml:space="preserve"> </w:instrText>
      </w:r>
      <w:r>
        <w:rPr>
          <w:rFonts w:ascii="仿宋" w:hAnsi="仿宋" w:eastAsia="仿宋"/>
          <w:szCs w:val="21"/>
        </w:rPr>
        <w:fldChar w:fldCharType="separate"/>
      </w:r>
      <w:r>
        <w:rPr>
          <w:rFonts w:hint="eastAsia" w:ascii="仿宋" w:hAnsi="仿宋" w:eastAsia="仿宋"/>
          <w:szCs w:val="21"/>
        </w:rPr>
        <w:t>①</w:t>
      </w:r>
      <w:r>
        <w:rPr>
          <w:rFonts w:ascii="仿宋" w:hAnsi="仿宋" w:eastAsia="仿宋"/>
          <w:szCs w:val="21"/>
        </w:rPr>
        <w:fldChar w:fldCharType="end"/>
      </w:r>
      <w:r>
        <w:rPr>
          <w:rFonts w:hint="eastAsia" w:ascii="仿宋" w:hAnsi="仿宋" w:eastAsia="仿宋"/>
          <w:szCs w:val="21"/>
        </w:rPr>
        <w:t>发明人代表必须是我校在职老师；②发明人中如果有学生，请在姓名后面用“（学）”注明，如有外单位人员，请在姓名后面用“（外）”注明；</w:t>
      </w:r>
      <w:r>
        <w:rPr>
          <w:rFonts w:ascii="仿宋" w:hAnsi="仿宋" w:eastAsia="仿宋"/>
          <w:szCs w:val="21"/>
        </w:rPr>
        <w:fldChar w:fldCharType="begin"/>
      </w:r>
      <w:r>
        <w:rPr>
          <w:rFonts w:ascii="仿宋" w:hAnsi="仿宋" w:eastAsia="仿宋"/>
          <w:szCs w:val="21"/>
        </w:rPr>
        <w:instrText xml:space="preserve"> </w:instrText>
      </w:r>
      <w:r>
        <w:rPr>
          <w:rFonts w:hint="eastAsia" w:ascii="仿宋" w:hAnsi="仿宋" w:eastAsia="仿宋"/>
          <w:szCs w:val="21"/>
        </w:rPr>
        <w:instrText xml:space="preserve">= 3 \* GB3</w:instrText>
      </w:r>
      <w:r>
        <w:rPr>
          <w:rFonts w:ascii="仿宋" w:hAnsi="仿宋" w:eastAsia="仿宋"/>
          <w:szCs w:val="21"/>
        </w:rPr>
        <w:instrText xml:space="preserve"> </w:instrText>
      </w:r>
      <w:r>
        <w:rPr>
          <w:rFonts w:ascii="仿宋" w:hAnsi="仿宋" w:eastAsia="仿宋"/>
          <w:szCs w:val="21"/>
        </w:rPr>
        <w:fldChar w:fldCharType="separate"/>
      </w:r>
      <w:r>
        <w:rPr>
          <w:rFonts w:hint="eastAsia" w:ascii="仿宋" w:hAnsi="仿宋" w:eastAsia="仿宋"/>
          <w:szCs w:val="21"/>
        </w:rPr>
        <w:t>③</w:t>
      </w:r>
      <w:r>
        <w:rPr>
          <w:rFonts w:ascii="仿宋" w:hAnsi="仿宋" w:eastAsia="仿宋"/>
          <w:szCs w:val="21"/>
        </w:rPr>
        <w:fldChar w:fldCharType="end"/>
      </w:r>
      <w:r>
        <w:rPr>
          <w:rFonts w:hint="eastAsia" w:ascii="仿宋" w:hAnsi="仿宋" w:eastAsia="仿宋"/>
          <w:szCs w:val="21"/>
        </w:rPr>
        <w:t>表中所有签字的地方必须由本人亲笔签字；④除需要签字的内容外其他部分必须打印；⑤如表格内容超过一页，请正反面打印；⑥技术秘密项目需附技术交底书；⑦本表一式两份（科发院及成果完成人各存留一份）</w:t>
      </w:r>
      <w:r>
        <w:rPr>
          <w:rFonts w:hint="eastAsia"/>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D2EBD"/>
    <w:multiLevelType w:val="multilevel"/>
    <w:tmpl w:val="156D2EB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2YTgzM2MxMzRkMDMyMTc1N2EwY2I3NjhhMWNmZGYifQ=="/>
  </w:docVars>
  <w:rsids>
    <w:rsidRoot w:val="005E7B5F"/>
    <w:rsid w:val="000B2D67"/>
    <w:rsid w:val="00226272"/>
    <w:rsid w:val="002D3421"/>
    <w:rsid w:val="005E7B5F"/>
    <w:rsid w:val="0061445B"/>
    <w:rsid w:val="00701F95"/>
    <w:rsid w:val="00734FE5"/>
    <w:rsid w:val="00762366"/>
    <w:rsid w:val="009B79EA"/>
    <w:rsid w:val="00AA2E37"/>
    <w:rsid w:val="00C47FDA"/>
    <w:rsid w:val="00FE0BB7"/>
    <w:rsid w:val="0E945561"/>
    <w:rsid w:val="B9DD1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185</Words>
  <Characters>1055</Characters>
  <Lines>8</Lines>
  <Paragraphs>2</Paragraphs>
  <TotalTime>30</TotalTime>
  <ScaleCrop>false</ScaleCrop>
  <LinksUpToDate>false</LinksUpToDate>
  <CharactersWithSpaces>1238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2022-01-10T18:08:00Z</dcterms:created>
  <dc:creator>hp</dc:creator>
  <cp:lastModifiedBy>cloudyxt</cp:lastModifiedBy>
  <dcterms:modified xsi:type="dcterms:W3CDTF">2025-06-24T00:19:48Z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5C7D53A5E5F84C6FAE23B3A4844E8255_12</vt:lpwstr>
  </property>
</Properties>
</file>