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D512E9" w14:textId="77777777" w:rsidR="005200FB" w:rsidRPr="00DD4538" w:rsidRDefault="00BF6C04" w:rsidP="0009263A">
      <w:pPr>
        <w:spacing w:before="100" w:beforeAutospacing="1" w:after="100" w:afterAutospacing="1" w:line="240" w:lineRule="auto"/>
        <w:jc w:val="center"/>
        <w:outlineLvl w:val="0"/>
        <w:rPr>
          <w:rFonts w:ascii="Arial" w:eastAsia="Times New Roman" w:hAnsi="Arial" w:cs="Arial"/>
          <w:b/>
          <w:bCs/>
          <w:color w:val="000000"/>
          <w:kern w:val="36"/>
          <w:lang w:eastAsia="fr-FR"/>
          <w14:ligatures w14:val="none"/>
        </w:rPr>
      </w:pPr>
      <w:r w:rsidRPr="00DD4538">
        <w:rPr>
          <w:rFonts w:ascii="Arial" w:eastAsia="Times New Roman" w:hAnsi="Arial" w:cs="Arial"/>
          <w:b/>
          <w:bCs/>
          <w:color w:val="000000"/>
          <w:kern w:val="36"/>
          <w:lang w:eastAsia="fr-FR"/>
          <w14:ligatures w14:val="none"/>
        </w:rPr>
        <w:t>ADRESSE DU DIRECETUR A LA</w:t>
      </w:r>
      <w:r w:rsidR="005200FB" w:rsidRPr="00DD4538">
        <w:rPr>
          <w:rFonts w:ascii="Arial" w:eastAsia="Times New Roman" w:hAnsi="Arial" w:cs="Arial"/>
          <w:b/>
          <w:bCs/>
          <w:color w:val="000000"/>
          <w:kern w:val="36"/>
          <w:lang w:eastAsia="fr-FR"/>
          <w14:ligatures w14:val="none"/>
        </w:rPr>
        <w:t xml:space="preserve"> CLÔTURE DE LA REVUE DES ACTIVITÉS 2025 ET LA PLANIFICATION 2026 DU PEV</w:t>
      </w:r>
    </w:p>
    <w:p w14:paraId="704334A1" w14:textId="77777777" w:rsidR="005200FB" w:rsidRPr="00DD4538" w:rsidRDefault="00BF6C04" w:rsidP="005200FB">
      <w:pPr>
        <w:spacing w:before="100" w:beforeAutospacing="1" w:after="100" w:afterAutospacing="1" w:line="240" w:lineRule="auto"/>
        <w:rPr>
          <w:rFonts w:ascii="Arial" w:eastAsia="Times New Roman" w:hAnsi="Arial" w:cs="Arial"/>
          <w:color w:val="000000"/>
          <w:kern w:val="0"/>
          <w:lang w:eastAsia="fr-FR"/>
          <w14:ligatures w14:val="none"/>
        </w:rPr>
      </w:pPr>
      <w:r w:rsidRPr="00DD4538">
        <w:rPr>
          <w:rFonts w:ascii="Arial" w:eastAsia="Times New Roman" w:hAnsi="Arial" w:cs="Arial"/>
          <w:bCs/>
          <w:color w:val="000000"/>
          <w:kern w:val="0"/>
          <w:lang w:eastAsia="fr-FR"/>
          <w14:ligatures w14:val="none"/>
        </w:rPr>
        <w:t xml:space="preserve">Chers </w:t>
      </w:r>
      <w:r w:rsidR="005200FB" w:rsidRPr="00DD4538">
        <w:rPr>
          <w:rFonts w:ascii="Arial" w:eastAsia="Times New Roman" w:hAnsi="Arial" w:cs="Arial"/>
          <w:bCs/>
          <w:color w:val="000000"/>
          <w:kern w:val="0"/>
          <w:lang w:eastAsia="fr-FR"/>
          <w14:ligatures w14:val="none"/>
        </w:rPr>
        <w:t>Partenaires Techniques et Financiers,</w:t>
      </w:r>
      <w:r w:rsidR="005200FB" w:rsidRPr="00DD4538">
        <w:rPr>
          <w:rFonts w:ascii="Arial" w:eastAsia="Times New Roman" w:hAnsi="Arial" w:cs="Arial"/>
          <w:color w:val="000000"/>
          <w:kern w:val="0"/>
          <w:lang w:eastAsia="fr-FR"/>
          <w14:ligatures w14:val="none"/>
        </w:rPr>
        <w:br/>
      </w:r>
      <w:r w:rsidR="005200FB" w:rsidRPr="00DD4538">
        <w:rPr>
          <w:rFonts w:ascii="Arial" w:eastAsia="Times New Roman" w:hAnsi="Arial" w:cs="Arial"/>
          <w:bCs/>
          <w:color w:val="000000"/>
          <w:kern w:val="0"/>
          <w:lang w:eastAsia="fr-FR"/>
          <w14:ligatures w14:val="none"/>
        </w:rPr>
        <w:t>Chers Délégués Provinciaux,</w:t>
      </w:r>
      <w:r w:rsidR="005200FB" w:rsidRPr="00DD4538">
        <w:rPr>
          <w:rFonts w:ascii="Arial" w:eastAsia="Times New Roman" w:hAnsi="Arial" w:cs="Arial"/>
          <w:color w:val="000000"/>
          <w:kern w:val="0"/>
          <w:lang w:eastAsia="fr-FR"/>
          <w14:ligatures w14:val="none"/>
        </w:rPr>
        <w:br/>
      </w:r>
      <w:r w:rsidR="005200FB" w:rsidRPr="00DD4538">
        <w:rPr>
          <w:rFonts w:ascii="Arial" w:eastAsia="Times New Roman" w:hAnsi="Arial" w:cs="Arial"/>
          <w:bCs/>
          <w:color w:val="000000"/>
          <w:kern w:val="0"/>
          <w:lang w:eastAsia="fr-FR"/>
          <w14:ligatures w14:val="none"/>
        </w:rPr>
        <w:t>Chers Collègues du Niveau National,</w:t>
      </w:r>
      <w:r w:rsidR="005200FB" w:rsidRPr="00DD4538">
        <w:rPr>
          <w:rFonts w:ascii="Arial" w:eastAsia="Times New Roman" w:hAnsi="Arial" w:cs="Arial"/>
          <w:color w:val="000000"/>
          <w:kern w:val="0"/>
          <w:lang w:eastAsia="fr-FR"/>
          <w14:ligatures w14:val="none"/>
        </w:rPr>
        <w:br/>
      </w:r>
      <w:r w:rsidR="005200FB" w:rsidRPr="00DD4538">
        <w:rPr>
          <w:rFonts w:ascii="Arial" w:eastAsia="Times New Roman" w:hAnsi="Arial" w:cs="Arial"/>
          <w:bCs/>
          <w:color w:val="000000"/>
          <w:kern w:val="0"/>
          <w:lang w:eastAsia="fr-FR"/>
          <w14:ligatures w14:val="none"/>
        </w:rPr>
        <w:t>Mesdames et Messieurs,</w:t>
      </w:r>
    </w:p>
    <w:p w14:paraId="5D470956"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 xml:space="preserve">Nous voici parvenus au terme de ces </w:t>
      </w:r>
      <w:r w:rsidR="00BF6C04" w:rsidRPr="00DD4538">
        <w:rPr>
          <w:rFonts w:ascii="Arial" w:eastAsia="Times New Roman" w:hAnsi="Arial" w:cs="Arial"/>
          <w:color w:val="000000"/>
          <w:kern w:val="0"/>
          <w:lang w:eastAsia="fr-FR"/>
          <w14:ligatures w14:val="none"/>
        </w:rPr>
        <w:t xml:space="preserve">6 </w:t>
      </w:r>
      <w:r w:rsidRPr="00DD4538">
        <w:rPr>
          <w:rFonts w:ascii="Arial" w:eastAsia="Times New Roman" w:hAnsi="Arial" w:cs="Arial"/>
          <w:color w:val="000000"/>
          <w:kern w:val="0"/>
          <w:lang w:eastAsia="fr-FR"/>
          <w14:ligatures w14:val="none"/>
        </w:rPr>
        <w:t>journées intenses de travail consacrées à la revue de nos activités de 2025 et à la planification de l’année 2026. Au moment de clore nos travaux, permettez-moi, au nom du Programme Élargi de Vaccination, de vous exprimer ma profonde gratitude et de partager avec vous quelques réflexions.</w:t>
      </w:r>
    </w:p>
    <w:p w14:paraId="093E0408"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4472C4" w:themeColor="accent1"/>
          <w:kern w:val="0"/>
          <w:lang w:eastAsia="fr-FR"/>
          <w14:ligatures w14:val="none"/>
        </w:rPr>
      </w:pPr>
      <w:r w:rsidRPr="00DD4538">
        <w:rPr>
          <w:rFonts w:ascii="Arial" w:eastAsia="Times New Roman" w:hAnsi="Arial" w:cs="Arial"/>
          <w:b/>
          <w:bCs/>
          <w:color w:val="4472C4" w:themeColor="accent1"/>
          <w:kern w:val="0"/>
          <w:lang w:eastAsia="fr-FR"/>
          <w14:ligatures w14:val="none"/>
        </w:rPr>
        <w:t>Une revue qui nous enrichit</w:t>
      </w:r>
    </w:p>
    <w:p w14:paraId="2B2D6DF1"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Ces derniers jours ont été marqués par des échanges francs, constructifs et enrichissants. Nous avons analysé ensemble nos réalisations, identifié nos défis persistants et, surtout, tiré les leçons qui nous permettront d’améliorer notre performance. Cette introspection collective témoigne de notre maturité institutionnelle et de notre détermination à protéger chaque enfant congolais contre les maladies évitables par la vaccination.</w:t>
      </w:r>
    </w:p>
    <w:p w14:paraId="08DF7186"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4472C4" w:themeColor="accent1"/>
          <w:kern w:val="0"/>
          <w:lang w:eastAsia="fr-FR"/>
          <w14:ligatures w14:val="none"/>
        </w:rPr>
      </w:pPr>
      <w:r w:rsidRPr="00DD4538">
        <w:rPr>
          <w:rFonts w:ascii="Arial" w:eastAsia="Times New Roman" w:hAnsi="Arial" w:cs="Arial"/>
          <w:b/>
          <w:bCs/>
          <w:color w:val="4472C4" w:themeColor="accent1"/>
          <w:kern w:val="0"/>
          <w:lang w:eastAsia="fr-FR"/>
          <w14:ligatures w14:val="none"/>
        </w:rPr>
        <w:t>Des acquis à consolider</w:t>
      </w:r>
    </w:p>
    <w:p w14:paraId="7F12D347"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L’année 2025 nous a permis d’enregistrer des avancées notables dans plusieurs domaines : l’amélioration de la couverture vaccinale dans certaines provinces, le renforcement de la chaîne du froid, la mobilisation communautaire accrue et l’introduction de nouvelles stratégies innovantes. Ces résultats sont le fruit de votre engagement sans faille, malgré l’immensité de notre territoire et la complexité du contexte dans lequel nous opérons.</w:t>
      </w:r>
    </w:p>
    <w:p w14:paraId="10405471"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4472C4" w:themeColor="accent1"/>
          <w:kern w:val="0"/>
          <w:lang w:eastAsia="fr-FR"/>
          <w14:ligatures w14:val="none"/>
        </w:rPr>
      </w:pPr>
      <w:r w:rsidRPr="00DD4538">
        <w:rPr>
          <w:rFonts w:ascii="Arial" w:eastAsia="Times New Roman" w:hAnsi="Arial" w:cs="Arial"/>
          <w:b/>
          <w:bCs/>
          <w:color w:val="4472C4" w:themeColor="accent1"/>
          <w:kern w:val="0"/>
          <w:lang w:eastAsia="fr-FR"/>
          <w14:ligatures w14:val="none"/>
        </w:rPr>
        <w:t>2026 : Une année d’ambitions renouvelées</w:t>
      </w:r>
    </w:p>
    <w:p w14:paraId="0EF41A17"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La feuille de route que nous venons d’élaborer ensemble pour 2026 est ambitieuse mais réaliste. Elle reflète notre volonté commune d’atteindre les communautés les plus reculées, de renforcer l’équité dans l’accès à la vaccination et de consolider la confiance des populations en notre système de santé. Les objectifs que nous nous sommes fixés ne sont pas que des chiffres sur un plan d’action – ils représentent des vies sauvées, des familles protégées et un avenir en meilleure santé pour notre nation.</w:t>
      </w:r>
    </w:p>
    <w:p w14:paraId="4599B02F"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4472C4" w:themeColor="accent1"/>
          <w:kern w:val="0"/>
          <w:lang w:eastAsia="fr-FR"/>
          <w14:ligatures w14:val="none"/>
        </w:rPr>
      </w:pPr>
      <w:r w:rsidRPr="00DD4538">
        <w:rPr>
          <w:rFonts w:ascii="Arial" w:eastAsia="Times New Roman" w:hAnsi="Arial" w:cs="Arial"/>
          <w:b/>
          <w:bCs/>
          <w:color w:val="4472C4" w:themeColor="accent1"/>
          <w:kern w:val="0"/>
          <w:lang w:eastAsia="fr-FR"/>
          <w14:ligatures w14:val="none"/>
        </w:rPr>
        <w:t>La force du partenariat</w:t>
      </w:r>
    </w:p>
    <w:p w14:paraId="3408CE05"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Chers Partenaires, votre accompagnement technique et financier reste le pilier sur lequel repose la réalisation de nos ambitions. Votre présence à nos côtés, votre expertise et votre soutien indéfectible nous donnent la force de relever les défis les plus complexes. Le PEV en RDC ne serait pas ce qu’il est aujourd’hui sans cette collaboration stratégique.</w:t>
      </w:r>
    </w:p>
    <w:p w14:paraId="50D47294"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4472C4" w:themeColor="accent1"/>
          <w:kern w:val="0"/>
          <w:lang w:eastAsia="fr-FR"/>
          <w14:ligatures w14:val="none"/>
        </w:rPr>
      </w:pPr>
      <w:r w:rsidRPr="00DD4538">
        <w:rPr>
          <w:rFonts w:ascii="Arial" w:eastAsia="Times New Roman" w:hAnsi="Arial" w:cs="Arial"/>
          <w:b/>
          <w:bCs/>
          <w:color w:val="4472C4" w:themeColor="accent1"/>
          <w:kern w:val="0"/>
          <w:lang w:eastAsia="fr-FR"/>
          <w14:ligatures w14:val="none"/>
        </w:rPr>
        <w:t>L’engagement provincial et national</w:t>
      </w:r>
    </w:p>
    <w:p w14:paraId="013C6CAA"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lastRenderedPageBreak/>
        <w:t>Chers Délégués Provinciaux, vous êtes les véritables chevilles ouvrières de la mise en œuvre de nos stratégies sur le terrain. Votre connaissance des réalités locales, votre proximité avec les communautés et votre capacité d’adaptation font de vous des acteurs indispensables de notre succès collectif.</w:t>
      </w:r>
    </w:p>
    <w:p w14:paraId="06216185"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Chers Collègues du Niveau Central, Continuons à travailler en synergie pour offrir le meilleur service à nos populations.</w:t>
      </w:r>
    </w:p>
    <w:p w14:paraId="49A6E1CA"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4472C4" w:themeColor="accent1"/>
          <w:kern w:val="0"/>
          <w:lang w:eastAsia="fr-FR"/>
          <w14:ligatures w14:val="none"/>
        </w:rPr>
      </w:pPr>
      <w:r w:rsidRPr="00DD4538">
        <w:rPr>
          <w:rFonts w:ascii="Arial" w:eastAsia="Times New Roman" w:hAnsi="Arial" w:cs="Arial"/>
          <w:b/>
          <w:bCs/>
          <w:color w:val="4472C4" w:themeColor="accent1"/>
          <w:kern w:val="0"/>
          <w:lang w:eastAsia="fr-FR"/>
          <w14:ligatures w14:val="none"/>
        </w:rPr>
        <w:t>Un appel à la mobilisation</w:t>
      </w:r>
    </w:p>
    <w:p w14:paraId="2230E9BE"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Mesdames et Messieurs, les défis qui nous attendent en 2026 nécessitent que nous restions unis, créatifs et résilients. La vaccination n’est pas seulement une intervention sanitaire – c’est un droit fondamental de chaque enfant, un investissement dans le capital humain de notre pays et une contribution directe à l’atteinte des Objectifs de Développement Durable.</w:t>
      </w:r>
    </w:p>
    <w:p w14:paraId="4983F311"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Je lance donc un appel solennel à chacun d’entre vous :</w:t>
      </w:r>
    </w:p>
    <w:p w14:paraId="6610B33B" w14:textId="77777777" w:rsidR="005200FB" w:rsidRPr="00DD4538" w:rsidRDefault="005200FB" w:rsidP="00FC191E">
      <w:pPr>
        <w:numPr>
          <w:ilvl w:val="0"/>
          <w:numId w:val="1"/>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b/>
          <w:bCs/>
          <w:color w:val="000000"/>
          <w:kern w:val="0"/>
          <w:lang w:eastAsia="fr-FR"/>
          <w14:ligatures w14:val="none"/>
        </w:rPr>
        <w:t>Restons engagés</w:t>
      </w:r>
      <w:r w:rsidRPr="00DD4538">
        <w:rPr>
          <w:rFonts w:ascii="Arial" w:eastAsia="Times New Roman" w:hAnsi="Arial" w:cs="Arial"/>
          <w:color w:val="000000"/>
          <w:kern w:val="0"/>
          <w:lang w:eastAsia="fr-FR"/>
          <w14:ligatures w14:val="none"/>
        </w:rPr>
        <w:t> dans la mise en œuvre rigoureuse de notre plan d’action 2026</w:t>
      </w:r>
    </w:p>
    <w:p w14:paraId="29B8D965" w14:textId="77777777" w:rsidR="005200FB" w:rsidRPr="00DD4538" w:rsidRDefault="005200FB" w:rsidP="00FC191E">
      <w:pPr>
        <w:numPr>
          <w:ilvl w:val="0"/>
          <w:numId w:val="1"/>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b/>
          <w:bCs/>
          <w:color w:val="000000"/>
          <w:kern w:val="0"/>
          <w:lang w:eastAsia="fr-FR"/>
          <w14:ligatures w14:val="none"/>
        </w:rPr>
        <w:t>Restons innovants</w:t>
      </w:r>
      <w:r w:rsidRPr="00DD4538">
        <w:rPr>
          <w:rFonts w:ascii="Arial" w:eastAsia="Times New Roman" w:hAnsi="Arial" w:cs="Arial"/>
          <w:color w:val="000000"/>
          <w:kern w:val="0"/>
          <w:lang w:eastAsia="fr-FR"/>
          <w14:ligatures w14:val="none"/>
        </w:rPr>
        <w:t> dans nos approches pour atteindre chaque enfant, où qu’il se trouve</w:t>
      </w:r>
    </w:p>
    <w:p w14:paraId="3378ADF1" w14:textId="77777777" w:rsidR="005200FB" w:rsidRPr="00DD4538" w:rsidRDefault="005200FB" w:rsidP="00FC191E">
      <w:pPr>
        <w:numPr>
          <w:ilvl w:val="0"/>
          <w:numId w:val="1"/>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b/>
          <w:bCs/>
          <w:color w:val="000000"/>
          <w:kern w:val="0"/>
          <w:lang w:eastAsia="fr-FR"/>
          <w14:ligatures w14:val="none"/>
        </w:rPr>
        <w:t>Restons solidaires</w:t>
      </w:r>
      <w:r w:rsidRPr="00DD4538">
        <w:rPr>
          <w:rFonts w:ascii="Arial" w:eastAsia="Times New Roman" w:hAnsi="Arial" w:cs="Arial"/>
          <w:color w:val="000000"/>
          <w:kern w:val="0"/>
          <w:lang w:eastAsia="fr-FR"/>
          <w14:ligatures w14:val="none"/>
        </w:rPr>
        <w:t> car c’est ensemble que nous sommes plus forts</w:t>
      </w:r>
    </w:p>
    <w:p w14:paraId="37B5BD82" w14:textId="77777777" w:rsidR="005200FB" w:rsidRPr="00DD4538" w:rsidRDefault="005200FB" w:rsidP="00FC191E">
      <w:pPr>
        <w:numPr>
          <w:ilvl w:val="0"/>
          <w:numId w:val="1"/>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b/>
          <w:bCs/>
          <w:color w:val="000000"/>
          <w:kern w:val="0"/>
          <w:lang w:eastAsia="fr-FR"/>
          <w14:ligatures w14:val="none"/>
        </w:rPr>
        <w:t>Restons redevables</w:t>
      </w:r>
      <w:r w:rsidRPr="00DD4538">
        <w:rPr>
          <w:rFonts w:ascii="Arial" w:eastAsia="Times New Roman" w:hAnsi="Arial" w:cs="Arial"/>
          <w:color w:val="000000"/>
          <w:kern w:val="0"/>
          <w:lang w:eastAsia="fr-FR"/>
          <w14:ligatures w14:val="none"/>
        </w:rPr>
        <w:t> envers les populations que nous servons</w:t>
      </w:r>
    </w:p>
    <w:p w14:paraId="5233FE97" w14:textId="77777777" w:rsidR="005200FB" w:rsidRPr="00DD4538" w:rsidRDefault="005200FB" w:rsidP="005200FB">
      <w:pPr>
        <w:spacing w:before="100" w:beforeAutospacing="1" w:after="100" w:afterAutospacing="1" w:line="240" w:lineRule="auto"/>
        <w:outlineLvl w:val="1"/>
        <w:rPr>
          <w:rFonts w:ascii="Arial" w:eastAsia="Times New Roman" w:hAnsi="Arial" w:cs="Arial"/>
          <w:b/>
          <w:bCs/>
          <w:color w:val="000000"/>
          <w:kern w:val="0"/>
          <w:lang w:eastAsia="fr-FR"/>
          <w14:ligatures w14:val="none"/>
        </w:rPr>
      </w:pPr>
      <w:r w:rsidRPr="00DD4538">
        <w:rPr>
          <w:rFonts w:ascii="Arial" w:eastAsia="Times New Roman" w:hAnsi="Arial" w:cs="Arial"/>
          <w:b/>
          <w:bCs/>
          <w:color w:val="000000"/>
          <w:kern w:val="0"/>
          <w:lang w:eastAsia="fr-FR"/>
          <w14:ligatures w14:val="none"/>
        </w:rPr>
        <w:t>En conclusion</w:t>
      </w:r>
    </w:p>
    <w:p w14:paraId="2FBAC2F2"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 xml:space="preserve">Alors que nous allons quitter cette salle pour retourner </w:t>
      </w:r>
      <w:proofErr w:type="gramStart"/>
      <w:r w:rsidRPr="00DD4538">
        <w:rPr>
          <w:rFonts w:ascii="Arial" w:eastAsia="Times New Roman" w:hAnsi="Arial" w:cs="Arial"/>
          <w:color w:val="000000"/>
          <w:kern w:val="0"/>
          <w:lang w:eastAsia="fr-FR"/>
          <w14:ligatures w14:val="none"/>
        </w:rPr>
        <w:t>a</w:t>
      </w:r>
      <w:proofErr w:type="gramEnd"/>
      <w:r w:rsidRPr="00DD4538">
        <w:rPr>
          <w:rFonts w:ascii="Arial" w:eastAsia="Times New Roman" w:hAnsi="Arial" w:cs="Arial"/>
          <w:color w:val="000000"/>
          <w:kern w:val="0"/>
          <w:lang w:eastAsia="fr-FR"/>
          <w14:ligatures w14:val="none"/>
        </w:rPr>
        <w:t xml:space="preserve"> Kinshasa et </w:t>
      </w:r>
      <w:r w:rsidR="00BF6C04" w:rsidRPr="00DD4538">
        <w:rPr>
          <w:rFonts w:ascii="Arial" w:eastAsia="Times New Roman" w:hAnsi="Arial" w:cs="Arial"/>
          <w:color w:val="000000"/>
          <w:kern w:val="0"/>
          <w:lang w:eastAsia="fr-FR"/>
          <w14:ligatures w14:val="none"/>
        </w:rPr>
        <w:t>dans</w:t>
      </w:r>
      <w:r w:rsidRPr="00DD4538">
        <w:rPr>
          <w:rFonts w:ascii="Arial" w:eastAsia="Times New Roman" w:hAnsi="Arial" w:cs="Arial"/>
          <w:color w:val="000000"/>
          <w:kern w:val="0"/>
          <w:lang w:eastAsia="fr-FR"/>
          <w14:ligatures w14:val="none"/>
        </w:rPr>
        <w:t xml:space="preserve"> nos provinces respectives, emportons avec nous l’énergie de ces échanges, la clarté de notre vision commune et la conviction que chaque dose de vaccin administrée est une victoire contre la maladie et pour la vie.</w:t>
      </w:r>
    </w:p>
    <w:p w14:paraId="2AD57A75"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color w:val="000000"/>
          <w:kern w:val="0"/>
          <w:lang w:eastAsia="fr-FR"/>
          <w14:ligatures w14:val="none"/>
        </w:rPr>
        <w:t>Je vous remercie pour votre participation active, votre disponibilité et votre engagement. Merci pour votre confiance en le leadership du PEV.</w:t>
      </w:r>
    </w:p>
    <w:p w14:paraId="5AC7AB5A" w14:textId="77777777" w:rsidR="005200FB" w:rsidRPr="00DD4538" w:rsidRDefault="005200FB" w:rsidP="00FC191E">
      <w:pPr>
        <w:spacing w:before="100" w:beforeAutospacing="1" w:after="100" w:afterAutospacing="1" w:line="240" w:lineRule="auto"/>
        <w:jc w:val="both"/>
        <w:rPr>
          <w:rFonts w:ascii="Arial" w:eastAsia="Times New Roman" w:hAnsi="Arial" w:cs="Arial"/>
          <w:b/>
          <w:bCs/>
          <w:color w:val="000000"/>
          <w:kern w:val="0"/>
          <w:lang w:eastAsia="fr-FR"/>
          <w14:ligatures w14:val="none"/>
        </w:rPr>
      </w:pPr>
      <w:r w:rsidRPr="00DD4538">
        <w:rPr>
          <w:rFonts w:ascii="Arial" w:eastAsia="Times New Roman" w:hAnsi="Arial" w:cs="Arial"/>
          <w:b/>
          <w:bCs/>
          <w:color w:val="000000"/>
          <w:kern w:val="0"/>
          <w:lang w:eastAsia="fr-FR"/>
          <w14:ligatures w14:val="none"/>
        </w:rPr>
        <w:t>Bon retour dans vos provinces et structures respectives.</w:t>
      </w:r>
      <w:r w:rsidRPr="00DD4538">
        <w:rPr>
          <w:rFonts w:ascii="Arial" w:eastAsia="Times New Roman" w:hAnsi="Arial" w:cs="Arial"/>
          <w:color w:val="000000"/>
          <w:kern w:val="0"/>
          <w:lang w:eastAsia="fr-FR"/>
          <w14:ligatures w14:val="none"/>
        </w:rPr>
        <w:br/>
      </w:r>
      <w:r w:rsidRPr="00DD4538">
        <w:rPr>
          <w:rFonts w:ascii="Arial" w:eastAsia="Times New Roman" w:hAnsi="Arial" w:cs="Arial"/>
          <w:b/>
          <w:bCs/>
          <w:color w:val="000000"/>
          <w:kern w:val="0"/>
          <w:lang w:eastAsia="fr-FR"/>
          <w14:ligatures w14:val="none"/>
        </w:rPr>
        <w:t>Que 2026 soit l’année de toutes les réussites pour la vaccination en République Démocratique du Congo !</w:t>
      </w:r>
    </w:p>
    <w:p w14:paraId="39057529" w14:textId="77777777" w:rsidR="00BF6C04" w:rsidRPr="00DD4538" w:rsidRDefault="005200FB" w:rsidP="00FC191E">
      <w:pPr>
        <w:spacing w:before="100" w:beforeAutospacing="1" w:after="100" w:afterAutospacing="1" w:line="240" w:lineRule="auto"/>
        <w:jc w:val="both"/>
        <w:rPr>
          <w:rFonts w:ascii="Arial" w:eastAsia="Times New Roman" w:hAnsi="Arial" w:cs="Arial"/>
          <w:b/>
          <w:bCs/>
          <w:color w:val="000000"/>
          <w:kern w:val="0"/>
          <w:lang w:eastAsia="fr-FR"/>
          <w14:ligatures w14:val="none"/>
        </w:rPr>
      </w:pPr>
      <w:r w:rsidRPr="00DD4538">
        <w:rPr>
          <w:rFonts w:ascii="Arial" w:eastAsia="Times New Roman" w:hAnsi="Arial" w:cs="Arial"/>
          <w:b/>
          <w:bCs/>
          <w:color w:val="000000"/>
          <w:kern w:val="0"/>
          <w:lang w:eastAsia="fr-FR"/>
          <w14:ligatures w14:val="none"/>
        </w:rPr>
        <w:t xml:space="preserve">Je vous souhaite bonne </w:t>
      </w:r>
      <w:r w:rsidR="00BF6C04" w:rsidRPr="00DD4538">
        <w:rPr>
          <w:rFonts w:ascii="Arial" w:eastAsia="Times New Roman" w:hAnsi="Arial" w:cs="Arial"/>
          <w:b/>
          <w:bCs/>
          <w:color w:val="000000"/>
          <w:kern w:val="0"/>
          <w:lang w:eastAsia="fr-FR"/>
          <w14:ligatures w14:val="none"/>
        </w:rPr>
        <w:t>fête</w:t>
      </w:r>
      <w:r w:rsidRPr="00DD4538">
        <w:rPr>
          <w:rFonts w:ascii="Arial" w:eastAsia="Times New Roman" w:hAnsi="Arial" w:cs="Arial"/>
          <w:b/>
          <w:bCs/>
          <w:color w:val="000000"/>
          <w:kern w:val="0"/>
          <w:lang w:eastAsia="fr-FR"/>
          <w14:ligatures w14:val="none"/>
        </w:rPr>
        <w:t xml:space="preserve"> de Noel et une heureuse fin de l’</w:t>
      </w:r>
      <w:r w:rsidR="00BF6C04" w:rsidRPr="00DD4538">
        <w:rPr>
          <w:rFonts w:ascii="Arial" w:eastAsia="Times New Roman" w:hAnsi="Arial" w:cs="Arial"/>
          <w:b/>
          <w:bCs/>
          <w:color w:val="000000"/>
          <w:kern w:val="0"/>
          <w:lang w:eastAsia="fr-FR"/>
          <w14:ligatures w14:val="none"/>
        </w:rPr>
        <w:t>année</w:t>
      </w:r>
      <w:r w:rsidRPr="00DD4538">
        <w:rPr>
          <w:rFonts w:ascii="Arial" w:eastAsia="Times New Roman" w:hAnsi="Arial" w:cs="Arial"/>
          <w:b/>
          <w:bCs/>
          <w:color w:val="000000"/>
          <w:kern w:val="0"/>
          <w:lang w:eastAsia="fr-FR"/>
          <w14:ligatures w14:val="none"/>
        </w:rPr>
        <w:t xml:space="preserve"> 2025</w:t>
      </w:r>
    </w:p>
    <w:p w14:paraId="216C7B17" w14:textId="77777777" w:rsidR="005200FB" w:rsidRPr="00DD4538" w:rsidRDefault="00BF6C04"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b/>
          <w:bCs/>
          <w:color w:val="000000"/>
          <w:kern w:val="0"/>
          <w:lang w:eastAsia="fr-FR"/>
          <w14:ligatures w14:val="none"/>
        </w:rPr>
        <w:t>Sur ce, au nom du SG je déclare close cette session de revue des activités du progrmme2025 et la planification 2026</w:t>
      </w:r>
      <w:r w:rsidR="005200FB" w:rsidRPr="00DD4538">
        <w:rPr>
          <w:rFonts w:ascii="Arial" w:eastAsia="Times New Roman" w:hAnsi="Arial" w:cs="Arial"/>
          <w:b/>
          <w:bCs/>
          <w:color w:val="000000"/>
          <w:kern w:val="0"/>
          <w:lang w:eastAsia="fr-FR"/>
          <w14:ligatures w14:val="none"/>
        </w:rPr>
        <w:t xml:space="preserve"> </w:t>
      </w:r>
    </w:p>
    <w:p w14:paraId="59BAE8FC" w14:textId="77777777" w:rsidR="005200FB" w:rsidRPr="00DD4538" w:rsidRDefault="005200FB" w:rsidP="00FC191E">
      <w:pPr>
        <w:spacing w:before="100" w:beforeAutospacing="1" w:after="100" w:afterAutospacing="1" w:line="240" w:lineRule="auto"/>
        <w:jc w:val="both"/>
        <w:rPr>
          <w:rFonts w:ascii="Arial" w:eastAsia="Times New Roman" w:hAnsi="Arial" w:cs="Arial"/>
          <w:color w:val="000000"/>
          <w:kern w:val="0"/>
          <w:lang w:eastAsia="fr-FR"/>
          <w14:ligatures w14:val="none"/>
        </w:rPr>
      </w:pPr>
      <w:r w:rsidRPr="00DD4538">
        <w:rPr>
          <w:rFonts w:ascii="Arial" w:eastAsia="Times New Roman" w:hAnsi="Arial" w:cs="Arial"/>
          <w:b/>
          <w:bCs/>
          <w:color w:val="000000"/>
          <w:kern w:val="0"/>
          <w:lang w:eastAsia="fr-FR"/>
          <w14:ligatures w14:val="none"/>
        </w:rPr>
        <w:t>Je vous remercie.</w:t>
      </w:r>
      <w:bookmarkStart w:id="0" w:name="_GoBack"/>
      <w:bookmarkEnd w:id="0"/>
    </w:p>
    <w:sectPr w:rsidR="005200FB" w:rsidRPr="00DD4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A60DA"/>
    <w:multiLevelType w:val="multilevel"/>
    <w:tmpl w:val="9CDC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0FB"/>
    <w:rsid w:val="0009263A"/>
    <w:rsid w:val="005200FB"/>
    <w:rsid w:val="009F766D"/>
    <w:rsid w:val="00BF6C04"/>
    <w:rsid w:val="00DD4538"/>
    <w:rsid w:val="00FC191E"/>
  </w:rsids>
  <m:mathPr>
    <m:mathFont m:val="Cambria Math"/>
    <m:brkBin m:val="before"/>
    <m:brkBinSub m:val="--"/>
    <m:smallFrac m:val="0"/>
    <m:dispDef/>
    <m:lMargin m:val="0"/>
    <m:rMargin m:val="0"/>
    <m:defJc m:val="centerGroup"/>
    <m:wrapIndent m:val="1440"/>
    <m:intLim m:val="subSup"/>
    <m:naryLim m:val="undOvr"/>
  </m:mathPr>
  <w:themeFontLang w:val="fr-CD"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F2DB4"/>
  <w15:docId w15:val="{0EB08144-58E3-4858-88D3-40F7637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C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20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20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00F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00F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00F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00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00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00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00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00F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200F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00F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00F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00F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00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00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00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00FB"/>
    <w:rPr>
      <w:rFonts w:eastAsiaTheme="majorEastAsia" w:cstheme="majorBidi"/>
      <w:color w:val="272727" w:themeColor="text1" w:themeTint="D8"/>
    </w:rPr>
  </w:style>
  <w:style w:type="paragraph" w:styleId="Titre">
    <w:name w:val="Title"/>
    <w:basedOn w:val="Normal"/>
    <w:next w:val="Normal"/>
    <w:link w:val="TitreCar"/>
    <w:uiPriority w:val="10"/>
    <w:qFormat/>
    <w:rsid w:val="00520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00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00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00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00FB"/>
    <w:pPr>
      <w:spacing w:before="160"/>
      <w:jc w:val="center"/>
    </w:pPr>
    <w:rPr>
      <w:i/>
      <w:iCs/>
      <w:color w:val="404040" w:themeColor="text1" w:themeTint="BF"/>
    </w:rPr>
  </w:style>
  <w:style w:type="character" w:customStyle="1" w:styleId="CitationCar">
    <w:name w:val="Citation Car"/>
    <w:basedOn w:val="Policepardfaut"/>
    <w:link w:val="Citation"/>
    <w:uiPriority w:val="29"/>
    <w:rsid w:val="005200FB"/>
    <w:rPr>
      <w:i/>
      <w:iCs/>
      <w:color w:val="404040" w:themeColor="text1" w:themeTint="BF"/>
    </w:rPr>
  </w:style>
  <w:style w:type="paragraph" w:styleId="Paragraphedeliste">
    <w:name w:val="List Paragraph"/>
    <w:basedOn w:val="Normal"/>
    <w:uiPriority w:val="34"/>
    <w:qFormat/>
    <w:rsid w:val="005200FB"/>
    <w:pPr>
      <w:ind w:left="720"/>
      <w:contextualSpacing/>
    </w:pPr>
  </w:style>
  <w:style w:type="character" w:styleId="Emphaseintense">
    <w:name w:val="Intense Emphasis"/>
    <w:basedOn w:val="Policepardfaut"/>
    <w:uiPriority w:val="21"/>
    <w:qFormat/>
    <w:rsid w:val="005200FB"/>
    <w:rPr>
      <w:i/>
      <w:iCs/>
      <w:color w:val="2F5496" w:themeColor="accent1" w:themeShade="BF"/>
    </w:rPr>
  </w:style>
  <w:style w:type="paragraph" w:styleId="Citationintense">
    <w:name w:val="Intense Quote"/>
    <w:basedOn w:val="Normal"/>
    <w:next w:val="Normal"/>
    <w:link w:val="CitationintenseCar"/>
    <w:uiPriority w:val="30"/>
    <w:qFormat/>
    <w:rsid w:val="00520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00FB"/>
    <w:rPr>
      <w:i/>
      <w:iCs/>
      <w:color w:val="2F5496" w:themeColor="accent1" w:themeShade="BF"/>
    </w:rPr>
  </w:style>
  <w:style w:type="character" w:styleId="Rfrenceintense">
    <w:name w:val="Intense Reference"/>
    <w:basedOn w:val="Policepardfaut"/>
    <w:uiPriority w:val="32"/>
    <w:qFormat/>
    <w:rsid w:val="005200FB"/>
    <w:rPr>
      <w:b/>
      <w:bCs/>
      <w:smallCaps/>
      <w:color w:val="2F5496" w:themeColor="accent1" w:themeShade="BF"/>
      <w:spacing w:val="5"/>
    </w:rPr>
  </w:style>
  <w:style w:type="paragraph" w:styleId="NormalWeb">
    <w:name w:val="Normal (Web)"/>
    <w:basedOn w:val="Normal"/>
    <w:uiPriority w:val="99"/>
    <w:semiHidden/>
    <w:unhideWhenUsed/>
    <w:rsid w:val="005200F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200FB"/>
    <w:rPr>
      <w:b/>
      <w:bCs/>
    </w:rPr>
  </w:style>
  <w:style w:type="character" w:customStyle="1" w:styleId="apple-converted-space">
    <w:name w:val="apple-converted-space"/>
    <w:basedOn w:val="Policepardfaut"/>
    <w:rsid w:val="005200FB"/>
  </w:style>
  <w:style w:type="character" w:styleId="Accentuation">
    <w:name w:val="Emphasis"/>
    <w:basedOn w:val="Policepardfaut"/>
    <w:uiPriority w:val="20"/>
    <w:qFormat/>
    <w:rsid w:val="005200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660</Words>
  <Characters>3765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AUDRY MULUMBA</dc:creator>
  <cp:keywords/>
  <dc:description/>
  <cp:lastModifiedBy>Dr Pierre OMBA</cp:lastModifiedBy>
  <cp:revision>2</cp:revision>
  <cp:lastPrinted>2025-12-20T12:20:00Z</cp:lastPrinted>
  <dcterms:created xsi:type="dcterms:W3CDTF">2025-12-24T11:22:00Z</dcterms:created>
  <dcterms:modified xsi:type="dcterms:W3CDTF">2025-12-24T11:22:00Z</dcterms:modified>
</cp:coreProperties>
</file>