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Indonesia (Java-Bali)</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Class 7 - Class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27</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Class 7 - Class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27</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27</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86.5%</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3467</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4006</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3467</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100.0%*86.5% = 86.5%</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Class 7 - Class 12 in Indonesia (Java-Bali)</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2023</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2024-01-15T10:01:10Z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