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96.8</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85.6</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97.1</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67.5</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93.8</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97.2</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97.0</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58.9</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58.9</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95.0</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97.9</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96.2</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98.2</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83.3</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83.3</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93.0</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96.8</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92.1</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95.9</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HY_B_SEPTOILETS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separate toilets or latrines for boys and girls (among students who attended a school with toilets or latrines)</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98.6</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60.2</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2"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94.7</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IN_B_HOWBULLIED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face-to-face most often by being hit, kicked, pushed, shoved around, or locked indoors (among students who were bullied face-to-face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82.0</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IN_B_HOWCYBRBULLIED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most often by being sent nasty or hurtful messages, pictures, or videos (among students who were cyber bullied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60.6</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IN_B_FORCEDSEX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forced by anyone to do sexual things that they did not want to do (one or more times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IN_B_INTERNETSEX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ask them to do sexual things on the internet or social media when they did not want to (one or more times during the 12 months before the survey)</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IN_B_TEACHERHIT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teacher hit, slapped, or physically hurt them on purpose or made them do something that hurt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IN_B_TEACHERMEAN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teacher called them names or said things in a mean or hurtful manner that made them feel afraid, rejected, shameful, or threatened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67.9</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92.1</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75.7</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MH_B_TEACHSTRESS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you taught in any of their classes how to handle stress in healthy ways (during this school year)</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46.4</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78.0</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84.3</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60.9</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54.3</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TO_B_NOSALE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someone refused to sell them cigarettes because of their age (among students who tried to buy cigarettes during the 30 days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90.2</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TO_B_SECONDHANDSMOKE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(on 1 or more days during the 7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90.5</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75.0</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TO_B_AGEFIRSTECIG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an electronic cigarette or e-cigarette before age 14 years (among students who ever tried an electronic cigarette or e-cigarette)</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41.9</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76.5</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AL_B_NOSALE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someone refused to sell them alcohol because of their age (among students who tried to buy alcohol during the 30 days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53.9</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AL_B_LASTPLACE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last drink of alcohol was at their home or someone else’s home (among students who had had a drink of alcohol)</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64.5</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96.3</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62"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SX_B_WHYSEX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having sexual intercourse the first time was that all of their friends were already doing it (among students who ever had sexual intercourse)</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96.8</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93.8</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96.8</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SX_B_SXINFO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and sexuality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63.4</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62"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PF_B_SCHADULT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able to talk to an adult in their school most of the time or always about difficult problems and worries (during the 30 days before the survey)</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97.2</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57.1</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78.8</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59.5</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r>
      <w:tr>
        <w:trPr>
          <w:trHeight w:val="562"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73.3</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92.7</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80.7</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or put them down (during the 30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60.6</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PF_B_PARCOMPARE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unfairly compared them to someone else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PF_B_PARTRYFRIENDS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tried to know who their friends were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2023</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Mongolia</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2023-12-08T17:52:58Z</dcterms:modified>
</cp:coreProperties>
</file>