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A2C89BC" w:rsidR="003F2897" w:rsidRPr="0000657D" w:rsidRDefault="007A38C2" w:rsidP="003F2897">
      <w:pPr>
        <w:pStyle w:val="Heading1"/>
        <w:rPr>
          <w:rFonts w:ascii="Source Sans Pro" w:hAnsi="Source Sans Pro"/>
          <w:sz w:val="20"/>
          <w:lang w:val="fr-CH"/>
        </w:rPr>
      </w:pPr>
      <w:bookmarkStart w:id="0" w:name="country"/>
      <w:proofErr w:type="gramStart"/>
      <w:r w:rsidRPr="0000657D">
        <w:rPr>
          <w:rFonts w:ascii="Source Sans Pro" w:hAnsi="Source Sans Pro"/>
          <w:sz w:val="20"/>
          <w:lang w:val="fr-CH"/>
        </w:rPr>
        <w:t>country</w:t>
      </w:r>
      <w:bookmarkEnd w:id="0"/>
      <w:proofErr w:type="gramEnd"/>
    </w:p>
    <w:p w14:paraId="0507059E" w14:textId="77777777" w:rsidR="003F2897" w:rsidRPr="0000657D" w:rsidRDefault="003F2897" w:rsidP="003F2897">
      <w:pPr>
        <w:pStyle w:val="Heading2"/>
        <w:rPr>
          <w:rFonts w:ascii="Source Sans Pro" w:hAnsi="Source Sans Pro"/>
          <w:sz w:val="20"/>
          <w:lang w:val="fr-CH"/>
        </w:rPr>
      </w:pPr>
      <w:r w:rsidRPr="0000657D">
        <w:rPr>
          <w:rFonts w:ascii="Source Sans Pro" w:hAnsi="Source Sans Pro"/>
          <w:sz w:val="20"/>
          <w:lang w:val="fr-CH"/>
        </w:rPr>
        <w:t>Description de l'échantillon et procédures de pondération</w:t>
      </w:r>
    </w:p>
    <w:p w14:paraId="0C932D5E" w14:textId="37B02DEE" w:rsidR="00284227" w:rsidRPr="0000657D" w:rsidRDefault="00874D3E" w:rsidP="00284227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817D42A" wp14:editId="1563FB66">
                <wp:simplePos x="0" y="0"/>
                <wp:positionH relativeFrom="column">
                  <wp:posOffset>-20320</wp:posOffset>
                </wp:positionH>
                <wp:positionV relativeFrom="paragraph">
                  <wp:posOffset>69214</wp:posOffset>
                </wp:positionV>
                <wp:extent cx="5784215" cy="0"/>
                <wp:effectExtent l="0" t="0" r="0" b="0"/>
                <wp:wrapNone/>
                <wp:docPr id="18305304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784215" cy="0"/>
                        </a:xfrm>
                        <a:prstGeom prst="line">
                          <a:avLst/>
                        </a:prstGeom>
                        <a:noFill/>
                        <a:ln w="13589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8858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" strokecolor="#4472c4" strokeweight="1.07pt">
                <v:stroke joinstyle="miter"/>
              </v:line>
            </w:pict>
          </mc:Fallback>
        </mc:AlternateContent>
      </w:r>
    </w:p>
    <w:p w14:paraId="0CA85D0C" w14:textId="77777777" w:rsidR="002C4CA4" w:rsidRPr="0000657D" w:rsidRDefault="002C4CA4" w:rsidP="002C4CA4">
      <w:pPr>
        <w:pStyle w:val="N4"/>
        <w:rPr>
          <w:rFonts w:ascii="Source Sans Pro" w:hAnsi="Source Sans Pro"/>
          <w:b/>
          <w:sz w:val="22"/>
          <w:lang w:val="fr-CH"/>
        </w:rPr>
      </w:pPr>
    </w:p>
    <w:p w14:paraId="1D4B4BCB" w14:textId="5109479C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Description de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l'échantillon:</w:t>
      </w:r>
      <w:proofErr w:type="gramEnd"/>
    </w:p>
    <w:p w14:paraId="6CA76D35" w14:textId="77777777" w:rsidR="00034C4B" w:rsidRPr="0000657D" w:rsidRDefault="00034C4B" w:rsidP="00034C4B">
      <w:pPr>
        <w:pStyle w:val="N0"/>
        <w:rPr>
          <w:rFonts w:ascii="Source Sans Pro" w:hAnsi="Source Sans Pro" w:cs="Arial"/>
          <w:b/>
          <w:sz w:val="20"/>
          <w:lang w:val="fr-CH"/>
        </w:rPr>
      </w:pPr>
    </w:p>
    <w:p w14:paraId="6E156883" w14:textId="58DCE935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scolaire –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écoles contenant </w:t>
      </w:r>
      <w:bookmarkStart w:id="1" w:name="bk1"/>
      <w:bookmarkStart w:id="2" w:name="_Hlk73093156"/>
      <w:r w:rsidR="00F9542C" w:rsidRPr="0000657D">
        <w:rPr>
          <w:rFonts w:ascii="Source Sans Pro" w:hAnsi="Source Sans Pro" w:cs="Arial"/>
          <w:sz w:val="20"/>
          <w:lang w:val="fr-CH"/>
        </w:rPr>
        <w:t>bk1</w:t>
      </w:r>
      <w:bookmarkEnd w:id="1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bookmarkEnd w:id="2"/>
      <w:r w:rsidR="00D63DA0" w:rsidRPr="00D63DA0">
        <w:rPr>
          <w:rFonts w:ascii="Source Sans Pro" w:hAnsi="Source Sans Pro" w:cs="Arial"/>
          <w:sz w:val="20"/>
          <w:lang w:val="fr-CH"/>
        </w:rPr>
        <w:t>ont été incluses dans l'échantillon</w:t>
      </w:r>
      <w:r w:rsidR="00D63DA0">
        <w:rPr>
          <w:rFonts w:ascii="Source Sans Pro" w:hAnsi="Source Sans Pro" w:cs="Arial"/>
          <w:sz w:val="20"/>
          <w:lang w:val="fr-CH"/>
        </w:rPr>
        <w:t>.</w:t>
      </w:r>
    </w:p>
    <w:p w14:paraId="465756E9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1FAE0316" w14:textId="2BFFE26F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de classe -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classes avec la majorité des élèves en </w:t>
      </w:r>
      <w:bookmarkStart w:id="3" w:name="bk3"/>
      <w:r w:rsidR="00F9542C" w:rsidRPr="0000657D">
        <w:rPr>
          <w:rFonts w:ascii="Source Sans Pro" w:hAnsi="Source Sans Pro" w:cs="Arial"/>
          <w:sz w:val="20"/>
          <w:lang w:val="fr-CH"/>
        </w:rPr>
        <w:t>bk3</w:t>
      </w:r>
      <w:bookmarkEnd w:id="3"/>
      <w:r w:rsidRPr="0000657D">
        <w:rPr>
          <w:rFonts w:ascii="Source Sans Pro" w:hAnsi="Source Sans Pro" w:cs="Arial"/>
          <w:sz w:val="20"/>
          <w:lang w:val="fr-CH"/>
        </w:rPr>
        <w:t xml:space="preserve"> ont été incluses dans la base d'échantillonnage.</w:t>
      </w:r>
    </w:p>
    <w:p w14:paraId="71B91FAE" w14:textId="77777777" w:rsidR="00034C4B" w:rsidRPr="0000657D" w:rsidRDefault="00034C4B" w:rsidP="00034C4B">
      <w:pPr>
        <w:pStyle w:val="N0"/>
        <w:ind w:left="0"/>
        <w:rPr>
          <w:rFonts w:ascii="Source Sans Pro" w:hAnsi="Source Sans Pro" w:cs="Arial"/>
          <w:sz w:val="20"/>
          <w:lang w:val="fr-CH"/>
        </w:rPr>
      </w:pPr>
    </w:p>
    <w:p w14:paraId="66015B5B" w14:textId="6C0D15FE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réponse:</w:t>
      </w:r>
      <w:proofErr w:type="gramEnd"/>
    </w:p>
    <w:p w14:paraId="5D1AA9B8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62EDD4C1" w14:textId="5912ACD6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Écoles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4" w:name="bk4"/>
      <w:r w:rsidR="00F9542C" w:rsidRPr="0000657D">
        <w:rPr>
          <w:rFonts w:ascii="Source Sans Pro" w:hAnsi="Source Sans Pro" w:cs="Arial"/>
          <w:sz w:val="20"/>
          <w:lang w:val="fr-CH"/>
        </w:rPr>
        <w:t>bk4</w:t>
      </w:r>
      <w:bookmarkEnd w:id="4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5" w:name="bk5"/>
      <w:r w:rsidR="00F9542C" w:rsidRPr="0000657D">
        <w:rPr>
          <w:rFonts w:ascii="Source Sans Pro" w:hAnsi="Source Sans Pro" w:cs="Arial"/>
          <w:sz w:val="20"/>
          <w:lang w:val="fr-CH"/>
        </w:rPr>
        <w:t>bk5</w:t>
      </w:r>
      <w:bookmarkEnd w:id="5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6" w:name="bk6"/>
      <w:r w:rsidR="00F9542C" w:rsidRPr="0000657D">
        <w:rPr>
          <w:rFonts w:ascii="Source Sans Pro" w:hAnsi="Source Sans Pro" w:cs="Arial"/>
          <w:sz w:val="20"/>
          <w:lang w:val="fr-CH"/>
        </w:rPr>
        <w:t>bk6</w:t>
      </w:r>
      <w:bookmarkEnd w:id="6"/>
      <w:r w:rsidRPr="0000657D">
        <w:rPr>
          <w:rFonts w:ascii="Source Sans Pro" w:hAnsi="Source Sans Pro" w:cs="Arial"/>
          <w:sz w:val="20"/>
          <w:lang w:val="fr-CH"/>
        </w:rPr>
        <w:t xml:space="preserve"> écoles </w:t>
      </w:r>
      <w:r w:rsidR="009E0AAB" w:rsidRPr="009E0AAB">
        <w:rPr>
          <w:rFonts w:ascii="Source Sans Pro" w:hAnsi="Source Sans Pro" w:cs="Arial"/>
          <w:sz w:val="20"/>
          <w:lang w:val="fr-CH"/>
        </w:rPr>
        <w:t xml:space="preserve">échantillonnées </w:t>
      </w:r>
      <w:r w:rsidRPr="0000657D">
        <w:rPr>
          <w:rFonts w:ascii="Source Sans Pro" w:hAnsi="Source Sans Pro" w:cs="Arial"/>
          <w:sz w:val="20"/>
          <w:lang w:val="fr-CH"/>
        </w:rPr>
        <w:t>ont participé.</w:t>
      </w:r>
    </w:p>
    <w:p w14:paraId="5907D2F1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1C3457CC" w14:textId="09F2377F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Elèves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7" w:name="bk7"/>
      <w:r w:rsidR="00F9542C" w:rsidRPr="0000657D">
        <w:rPr>
          <w:rFonts w:ascii="Source Sans Pro" w:hAnsi="Source Sans Pro" w:cs="Arial"/>
          <w:sz w:val="20"/>
          <w:lang w:val="fr-CH"/>
        </w:rPr>
        <w:t>bk7</w:t>
      </w:r>
      <w:bookmarkEnd w:id="7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8" w:name="bk8"/>
      <w:r w:rsidR="00F9542C" w:rsidRPr="0000657D">
        <w:rPr>
          <w:rFonts w:ascii="Source Sans Pro" w:hAnsi="Source Sans Pro" w:cs="Arial"/>
          <w:sz w:val="20"/>
          <w:lang w:val="fr-CH"/>
        </w:rPr>
        <w:t>bk8</w:t>
      </w:r>
      <w:bookmarkEnd w:id="8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9" w:name="bk9"/>
      <w:r w:rsidR="00F9542C" w:rsidRPr="0000657D">
        <w:rPr>
          <w:rFonts w:ascii="Source Sans Pro" w:hAnsi="Source Sans Pro" w:cs="Arial"/>
          <w:sz w:val="20"/>
          <w:lang w:val="fr-CH"/>
        </w:rPr>
        <w:t>bk9</w:t>
      </w:r>
      <w:bookmarkEnd w:id="9"/>
      <w:r w:rsidRPr="0000657D">
        <w:rPr>
          <w:rFonts w:ascii="Source Sans Pro" w:hAnsi="Source Sans Pro" w:cs="Arial"/>
          <w:sz w:val="20"/>
          <w:lang w:val="fr-CH"/>
        </w:rPr>
        <w:t xml:space="preserve"> élèves </w:t>
      </w:r>
      <w:r w:rsidR="009E0AAB" w:rsidRPr="009E0AAB">
        <w:rPr>
          <w:rFonts w:ascii="Source Sans Pro" w:hAnsi="Source Sans Pro" w:cs="Arial"/>
          <w:sz w:val="20"/>
          <w:lang w:val="fr-CH"/>
        </w:rPr>
        <w:t xml:space="preserve">échantillonnées </w:t>
      </w:r>
      <w:r w:rsidRPr="0000657D">
        <w:rPr>
          <w:rFonts w:ascii="Source Sans Pro" w:hAnsi="Source Sans Pro" w:cs="Arial"/>
          <w:sz w:val="20"/>
          <w:lang w:val="fr-CH"/>
        </w:rPr>
        <w:t>ont rempli les questionnaires.</w:t>
      </w:r>
    </w:p>
    <w:p w14:paraId="1F18E455" w14:textId="601D0118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  </w:t>
      </w:r>
      <w:r w:rsidRPr="0000657D">
        <w:rPr>
          <w:rFonts w:ascii="Source Sans Pro" w:hAnsi="Source Sans Pro" w:cs="Arial"/>
          <w:sz w:val="20"/>
          <w:lang w:val="fr-CH"/>
        </w:rPr>
        <w:tab/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0" w:name="bk10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10</w:t>
      </w:r>
      <w:bookmarkEnd w:id="10"/>
      <w:r w:rsidRPr="0000657D">
        <w:rPr>
          <w:rFonts w:ascii="Source Sans Pro" w:hAnsi="Source Sans Pro" w:cs="Arial"/>
          <w:sz w:val="20"/>
          <w:lang w:val="fr-CH"/>
        </w:rPr>
        <w:t xml:space="preserve"> questionnaires étaient utilisables après édition des données.</w:t>
      </w:r>
    </w:p>
    <w:p w14:paraId="18FC65B3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25D64F2F" w14:textId="2BC9ED7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réponse global -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1" w:name="bk11"/>
      <w:r w:rsidR="00F9542C" w:rsidRPr="0000657D">
        <w:rPr>
          <w:rFonts w:ascii="Source Sans Pro" w:hAnsi="Source Sans Pro" w:cs="Arial"/>
          <w:sz w:val="20"/>
          <w:lang w:val="fr-CH"/>
        </w:rPr>
        <w:t>bk11</w:t>
      </w:r>
      <w:bookmarkEnd w:id="11"/>
    </w:p>
    <w:p w14:paraId="29A878AB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3F2A139C" w14:textId="630AA861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Pondération:</w:t>
      </w:r>
      <w:proofErr w:type="gramEnd"/>
    </w:p>
    <w:p w14:paraId="4C3F1932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576A8AEC" w14:textId="1D6978CE" w:rsidR="00D34AF3" w:rsidRPr="0000657D" w:rsidRDefault="002D4B6D" w:rsidP="002D4B6D">
      <w:pPr>
        <w:pStyle w:val="N4"/>
        <w:ind w:firstLine="0"/>
        <w:rPr>
          <w:rFonts w:ascii="Source Sans Pro" w:hAnsi="Source Sans Pro" w:cs="Arial"/>
          <w:sz w:val="20"/>
          <w:lang w:val="fr-CH"/>
        </w:rPr>
      </w:pPr>
      <w:r>
        <w:rPr>
          <w:rFonts w:ascii="Source Sans Pro" w:hAnsi="Source Sans Pro" w:cs="Arial"/>
          <w:sz w:val="20"/>
          <w:lang w:val="fr-CH"/>
        </w:rPr>
        <w:t>Les données ne sont pas pondérées.</w:t>
      </w:r>
    </w:p>
    <w:sectPr w:rsidR="00D34AF3" w:rsidRPr="0000657D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875A" w14:textId="77777777" w:rsidR="00844474" w:rsidRDefault="00844474">
      <w:r>
        <w:separator/>
      </w:r>
    </w:p>
  </w:endnote>
  <w:endnote w:type="continuationSeparator" w:id="0">
    <w:p w14:paraId="6CF0997C" w14:textId="77777777" w:rsidR="00844474" w:rsidRDefault="0084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2053" w14:textId="77777777" w:rsidR="00844474" w:rsidRDefault="00844474">
      <w:r>
        <w:separator/>
      </w:r>
    </w:p>
  </w:footnote>
  <w:footnote w:type="continuationSeparator" w:id="0">
    <w:p w14:paraId="4E69C216" w14:textId="77777777" w:rsidR="00844474" w:rsidRDefault="00844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D0EE342" w:rsidR="000D1F67" w:rsidRPr="0000657D" w:rsidRDefault="009A3D6A" w:rsidP="00143301">
    <w:pPr>
      <w:pStyle w:val="Header"/>
      <w:jc w:val="center"/>
      <w:rPr>
        <w:lang w:val="fr-CH"/>
      </w:rPr>
    </w:pPr>
    <w:r w:rsidRPr="0000657D">
      <w:rPr>
        <w:rFonts w:ascii="Source Sans Pro" w:hAnsi="Source Sans Pro"/>
        <w:b/>
        <w:bCs/>
        <w:color w:val="4460A3"/>
        <w:sz w:val="20"/>
        <w:lang w:val="fr-CH"/>
      </w:rPr>
      <w:t xml:space="preserve">Résultats de l’Enquête mondiale en milieu scolaire sur la santé des élèves </w:t>
    </w:r>
    <w:bookmarkStart w:id="12" w:name="year"/>
    <w:proofErr w:type="spellStart"/>
    <w:r w:rsidRPr="0000657D">
      <w:rPr>
        <w:rFonts w:ascii="Source Sans Pro" w:hAnsi="Source Sans Pro"/>
        <w:b/>
        <w:bCs/>
        <w:color w:val="4460A3"/>
        <w:sz w:val="20"/>
        <w:lang w:val="fr-CH"/>
      </w:rPr>
      <w:t>year</w:t>
    </w:r>
    <w:bookmarkEnd w:id="12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55"/>
    <w:rsid w:val="0000657D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3301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D4B6D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35D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4474"/>
    <w:rsid w:val="00846235"/>
    <w:rsid w:val="00860D4F"/>
    <w:rsid w:val="00861534"/>
    <w:rsid w:val="008620FE"/>
    <w:rsid w:val="00865932"/>
    <w:rsid w:val="00874D3E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7231"/>
    <w:rsid w:val="009D1A57"/>
    <w:rsid w:val="009D1C94"/>
    <w:rsid w:val="009D4DB8"/>
    <w:rsid w:val="009D7E74"/>
    <w:rsid w:val="009E0AAB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570D2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63DA0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9542C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7</cp:revision>
  <cp:lastPrinted>2007-02-12T13:04:00Z</cp:lastPrinted>
  <dcterms:created xsi:type="dcterms:W3CDTF">2024-10-01T10:54:00Z</dcterms:created>
  <dcterms:modified xsi:type="dcterms:W3CDTF">2024-10-01T11:05:00Z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