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6_Indicator1.docx" ContentType="application/vnd.openxmlformats-officedocument.wordprocessingml.document.main+xml"/>
  <Override PartName="/word/Part16_Indicator2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Patient Health</w:t>
      </w:r>
    </w:p>
    <w:altChunk r:id="rId7"/>
    <w:altChunk r:id="rId8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6_Indicator1.docx"/>
<Relationship Id="rId8" Type="http://schemas.openxmlformats.org/officeDocument/2006/relationships/aFChunk" Target=".//Part16_Indicator2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2024-10-02T19:39:26Z</dcterms:modified>
  <cp:category/>
</cp:coreProperties>
</file>