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Raised blood glucose or currently on medication for diabetes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1.5 - 10.9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6.9 - 34.2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7.2 - 24.5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12.2 - 37.2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15.8 - 37.3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15.8 - 33.7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17.9 - 47.4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17.2 - 37.2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8.4 - 17.2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12.3 - 24.2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11.6 - 19.2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5.3 - 22.6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13.2 - 37.2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11.5 - 26.6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9.3 - 17.0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9.4 - 16.9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10.2 - 15.8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2024-10-02T19:40:33Z</dcterms:modified>
  <cp:category/>
</cp:coreProperties>
</file>