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8"/>
        <w:gridCol w:w="765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Highest level of education achieved by the survey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C5: What is the highest level of education you have completed?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5"/>
        <w:gridCol w:w="658"/>
        <w:gridCol w:w="658"/>
        <w:gridCol w:w="1387"/>
        <w:gridCol w:w="982"/>
        <w:gridCol w:w="1226"/>
        <w:gridCol w:w="711"/>
        <w:gridCol w:w="976"/>
        <w:gridCol w:w="759"/>
        <w:gridCol w:w="1199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school/Didn't complete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 (PSR/PCE)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 Secondary school completed (BJCE/PMB)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O' level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IB/'A' Levels/Diploma/HND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Bachelors Degree complted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 (Masters/PhD) completed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5"/>
        <w:gridCol w:w="658"/>
        <w:gridCol w:w="658"/>
        <w:gridCol w:w="1387"/>
        <w:gridCol w:w="982"/>
        <w:gridCol w:w="1226"/>
        <w:gridCol w:w="711"/>
        <w:gridCol w:w="976"/>
        <w:gridCol w:w="759"/>
        <w:gridCol w:w="1199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school/Didn't complete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 (PSR/PCE)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 Secondary school completed (BJCE/PMB)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O' level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IB/'A' Levels/Diploma/HND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Bachelors Degree complted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 (Masters/PhD) completed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5"/>
        <w:gridCol w:w="658"/>
        <w:gridCol w:w="658"/>
        <w:gridCol w:w="1387"/>
        <w:gridCol w:w="982"/>
        <w:gridCol w:w="1226"/>
        <w:gridCol w:w="711"/>
        <w:gridCol w:w="976"/>
        <w:gridCol w:w="759"/>
        <w:gridCol w:w="1199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school/Didn't complete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 (PSR/PCE)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 Secondary school completed (BJCE/PMB)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O' level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IB/'A' Levels/Diploma/HND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Bachelors Degree complted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 (Masters/PhD) completed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2024-10-02T19:33:16Z</dcterms:modified>
  <cp:category/>
</cp:coreProperties>
</file>