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current drinkers (&lt;40g of pure alcohol on average per occasion among men and &lt;20g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21.9 - 98.3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32.9 - 98.3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16.7 - 96.1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54.4 - 97.4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52.1 - 94.5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67.3 - 99.3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67.3 - 99.3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82.0 - 97.8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34.0 - 91.6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68.0 - 94.0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75.0 - 98.8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81.5 - 98.9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78.8 - 97.5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21.9 - 88.1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54.3 - 88.7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2024-10-02T19:35:38Z</dcterms:modified>
  <cp:category/>
</cp:coreProperties>
</file>