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2"/>
        <w:gridCol w:w="7234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Composition of total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work, transport and recreational activity contributing to total activity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Composition of total physical activity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Activity from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for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during leisure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41.1 - 54.8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37.5 - 50.1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32.8 - 50.7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41.0 - 61.2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54.6 - 75.6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13.8 - 33.9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55.7 - 70.1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24.1 - 35.5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48.0 - 59.5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5.9 - 11.6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31.6 - 43.4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47.6 - 68.5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22.3 - 44.3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43.8 - 56.1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35.5 - 46.7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Composition of total physical activity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Activity from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for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during leisure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40.3 - 63.5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25.2 - 46.3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52.7 - 66.8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22.9 - 34.9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50.1 - 74.5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16.7 - 26.8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62.6 - 78.7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16.3 - 33.2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54.7 - 63.8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7.9 - 15.9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24.3 - 33.5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47.5 - 61.7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5.8 - 20.4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23.8 - 40.8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58.9 - 68.5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21.9 - 29.2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Composition of total physical activity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Activity from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for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during leisure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42.9 - 57.5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32.7 - 45.8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47.0 - 58.2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6.9 - 12.4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31.8 - 43.7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56.3 - 71.3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5.5 - 21.2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17.0 - 28.8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62.0 - 72.9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21.5 - 32.2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53.3 - 60.2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7.8 - 13.2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29.0 - 36.5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50.1 - 62.1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25.8 - 39.7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53.5 - 61.2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29.5 - 36.0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2024-10-02T19:37:29Z</dcterms:modified>
  <cp:category/>
</cp:coreProperties>
</file>