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advice by a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have sought advice or received treatment from a traditional healer for raised blood pressure among those previously diagnosed with raised blood pressure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H4: Have you ever seen a traditional healer for raised blood pressure?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H5: Are you currently taking any herbal or traditional remedy for your high blood pressure?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0.9 - 8.5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3.2 - 9.7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3.1 - 8.2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2.1 - 12.9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2024-10-02T19:37:43Z</dcterms:modified>
  <cp:category/>
</cp:coreProperties>
</file>