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3"/>
        <w:gridCol w:w="7283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cardio-vascular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have ever had a heart attack or chest pain from heart disease (angina) or a stroke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H17: Have you ever had a heart attack or chest pain from heart disease (angina) or a stroke (cerebrovascular accident or incident)?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Having ever had a heart attack or chest pain from heart disease or a stroke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8.2 - 13.7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10.6 - 17.1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10.9 - 23.0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10.0 - 15.8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10.6 - 25.2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12.1 - 16.8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10.9 - 14.6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12.3 - 18.0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2024-12-09T13:05:10Z</dcterms:modified>
  <cp:category/>
</cp:coreProperties>
</file>