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(excluding pregnant women) in each BMI category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66.6 - 78.6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4.9 - 12.1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51.1 - 73.9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2.8 - 13.2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30.8 - 46.4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13.3 - 50.2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55.8 - 63.8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17.2 - 23.2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9.7 - 14.4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59.1 - 70.8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47.7 - 58.4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53.8 - 66.1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9.6 - 16.4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41.7 - 52.7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15.3 - 31.8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42.6 - 54.4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29.8 - 52.4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14.7 - 30.5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46.3 - 53.2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17.4 - 22.2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46.1 - 55.7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23.9 - 31.6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14.6 - 20.5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39.2 - 48.8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51.2 - 56.4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20.7 - 24.9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14.9 - 18.3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52.5 - 59.9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46.8 - 53.5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17.0 - 21.8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2024-11-28T17:11:09Z</dcterms:modified>
  <cp:category/>
</cp:coreProperties>
</file>