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Tobacco use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Tobacco use status among all population</w:t>
            </w:r>
          </w:p>
        </w:tc>
      </w:tr>
      <w:tr>
        <w:trPr>
          <w:trHeight w:val="186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57.8 - 72.0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42.9 - 56.1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55.6 - 78.0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25.9 - 39.5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3.1 - 21.4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42.0 - 77.5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23.6 - 30.9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53.3 - 61.4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55.9 - 67.1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46.4 - 57.7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88.4 - 93.8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81.3 - 88.7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78.4 - 92.9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36.3 - 48.7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74.6 - 90.6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82.7 - 87.0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88.9 - 94.3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70.4 - 76.9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77.7 - 84.7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68.1 - 75.5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73.1 - 85.5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33.3 - 42.5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64.8 - 82.3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72.1 - 76.5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77.9 - 83.8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61.4 - 67.8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2024-12-09T13:00:39Z</dcterms:modified>
  <cp:category/>
</cp:coreProperties>
</file>