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current drinkers (&lt;40g of pure alcohol on average per occasion among men and &lt;20g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24.7 - 52.7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24.8 - 47.4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34.4 - 52.9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5.9 - 32.3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27.5 - 56.1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68.6 - 94.7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64.3 - 90.7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72.8 - 91.4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14.3 - 66.1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9.5 - 45.5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40.3 - 57.8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21.6 - 36.8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35.6 - 48.5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29.0 - 51.0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25.8 - 42.1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53.1 - 79.4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30.8 - 52.6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49.1 - 67.8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2024-12-09T13:02:01Z</dcterms:modified>
  <cp:category/>
</cp:coreProperties>
</file>