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7"/>
        <w:gridCol w:w="6929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 advice by a traditional healer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have sought advice or received treatment from a traditional healer for raised blood pressure among those previously diagnosed with raised blood pressure</w:t>
            </w:r>
          </w:p>
        </w:tc>
      </w:tr>
      <w:tr>
        <w:trPr>
          <w:trHeight w:val="144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H1: 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H2a: 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H4: Have you ever seen a traditional healer for raised blood pressure?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H5: Are you currently taking any herbal or traditional remedy for your high blood pressure?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Seen a traditional healer among those previously diagnosed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1.9 - 21.1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2.4 - 19.5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1.4 - 8.2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2.9 - 18.1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2.6 - 15.3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3.3 - 11.7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2.3 - 33.2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3.7 - 39.2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4.3 - 30.7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2.1 - 9.5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4.2 - 9.7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2.9 - 9.5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5.3 - 20.2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4.7 - 14.9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2024-11-28T17:09:12Z</dcterms:modified>
  <cp:category/>
</cp:coreProperties>
</file>