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9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(17.3 - 20.9)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(29.6 - 37.3)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(8.8 - 11.6)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(13.4 - 16.6)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(23.3 - 30.5)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(6.4 - 8.7)</w:t>
            </w:r>
          </w:p>
        </w:tc>
      </w:tr>
      <w:tr>
        <w:trPr>
          <w:trHeight w:val="77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(20.4 - 21.9)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(19.5 - 21.3)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(21.7 - 24.0)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(72.3 - 81.3)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(79.7 - 89.7)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(51.1 - 66.2)</w:t>
            </w:r>
          </w:p>
        </w:tc>
      </w:tr>
      <w:tr>
        <w:trPr>
          <w:trHeight w:val="77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(11.2 - 14.9)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(7.6 - 10.7)</w:t>
            </w:r>
          </w:p>
        </w:tc>
      </w:tr>
      <w:tr>
        <w:trPr>
          <w:trHeight w:val="619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(59.6 - 64.8)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(47.5 - 55.8)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(65.5 - 72.0)</w:t>
            </w:r>
          </w:p>
        </w:tc>
      </w:tr>
      <w:tr>
        <w:trPr>
          <w:trHeight w:val="77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(6.3 - 11.0)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(18.2 - 22.5)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(30.1 - 38.3)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(9.8 - 13.7)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(6.2 - 9.8)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(1.7 - 3.6)</w:t>
            </w:r>
          </w:p>
        </w:tc>
      </w:tr>
      <w:tr>
        <w:trPr>
          <w:trHeight w:val="619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(2.9 - 3.1)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(2.7 - 3.0)</w:t>
            </w:r>
          </w:p>
        </w:tc>
      </w:tr>
      <w:tr>
        <w:trPr>
          <w:trHeight w:val="77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(1.0 - 1.3)</w:t>
            </w:r>
          </w:p>
        </w:tc>
      </w:tr>
      <w:tr>
        <w:trPr>
          <w:trHeight w:val="7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(4.1 - 4.4)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</w:tr>
      <w:tr>
        <w:trPr>
          <w:trHeight w:val="7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(1.8 - 2.1)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(81.7 - 85.8)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(79.8 - 86.1)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(81.5 - 86.7)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(23.8 - 28.0)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(24.7 - 31.9)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(21.8 - 27.1)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(15.1 - 18.7)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(18.0 - 24.3)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(12.4 - 16.3)</w:t>
            </w:r>
          </w:p>
        </w:tc>
      </w:tr>
      <w:tr>
        <w:trPr>
          <w:trHeight w:val="620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(16.3 - 20.1)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(18.9 - 23.8)</w:t>
            </w:r>
          </w:p>
        </w:tc>
      </w:tr>
      <w:tr>
        <w:trPr>
          <w:trHeight w:val="829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(34.3 - 291.4)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(51.4 - 351.4)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(25.7 - 257.1)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(57.7 - 62.7)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(39.8 - 47.9)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(67.3 - 73.2)</w:t>
            </w:r>
          </w:p>
        </w:tc>
      </w:tr>
      <w:tr>
        <w:trPr>
          <w:trHeight w:val="621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7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</w:tr>
      <w:tr>
        <w:trPr>
          <w:trHeight w:val="620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(24.6 - 25.2)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(23.5 - 24.3)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(25.2 - 26.0)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(36.8 - 41.8)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(28.3 - 35.4)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(40.9 - 47.7)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(14.9 - 18.3)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(9.6 - 14.4)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(17.5 - 22.2)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(82.1 - 83.5)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(81.9 - 83.7)</w:t>
            </w:r>
          </w:p>
        </w:tc>
      </w:tr>
      <w:tr>
        <w:trPr>
          <w:trHeight w:val="77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(124.3 - 126.2)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(126.1 - 128.9)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(122.6 - 125.1)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(79.1 - 80.3)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(77.8 - 79.7)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(79.6 - 81.0)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(24.8 - 29.0)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(22.9 - 29.8)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(24.7 - 30.0)</w:t>
            </w:r>
          </w:p>
        </w:tc>
      </w:tr>
      <w:tr>
        <w:trPr>
          <w:trHeight w:val="775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(19.7 - 26.6)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(16.9 - 26.8)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(19.6 - 28.8)</w:t>
            </w:r>
          </w:p>
        </w:tc>
      </w:tr>
      <w:tr>
        <w:trPr>
          <w:trHeight w:val="775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(5.6 - 11.7)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(7.7 - 14.8)</w:t>
            </w:r>
          </w:p>
        </w:tc>
      </w:tr>
      <w:tr>
        <w:trPr>
          <w:trHeight w:val="619" w:hRule="auto"/>
        </w:trPr>
        body36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5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(4.6 - 4.9)</w:t>
            </w:r>
          </w:p>
        </w:tc>
      </w:tr>
      <w:tr>
        <w:trPr>
          <w:trHeight w:val="104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blood glucose (FBG)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(7.0 - 11.2)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(3.8 - 10.4)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(7.9 - 13.4)</w:t>
            </w:r>
          </w:p>
        </w:tc>
      </w:tr>
      <w:tr>
        <w:trPr>
          <w:trHeight w:val="104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(2.5 - 4.5)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(1.9 - 5.2)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(2.4 - 5.1)</w:t>
            </w:r>
          </w:p>
        </w:tc>
      </w:tr>
      <w:tr>
        <w:trPr>
          <w:trHeight w:val="774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(5.2 - 19.8)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(2.8 - 16.8)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(5.1 - 25.9)</w:t>
            </w:r>
          </w:p>
        </w:tc>
      </w:tr>
      <w:tr>
        <w:trPr>
          <w:trHeight w:val="775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(3.3 - 15.7)</w:t>
            </w:r>
          </w:p>
        </w:tc>
      </w:tr>
      <w:tr>
        <w:trPr>
          <w:trHeight w:val="775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(3.6 - 3.8)</w:t>
            </w:r>
          </w:p>
        </w:tc>
      </w:tr>
      <w:tr>
        <w:trPr>
          <w:trHeight w:val="775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(6.5 - 12.9)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(10.4 - 15.9)</w:t>
            </w:r>
          </w:p>
        </w:tc>
      </w:tr>
      <w:tr>
        <w:trPr>
          <w:trHeight w:val="577" w:hRule="auto"/>
        </w:trPr>
        body44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75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(14.8 - 25.3)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(8.7 - 24.0)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(15.9 - 29.3)</w:t>
            </w:r>
          </w:p>
        </w:tc>
      </w:tr>
      <w:tr>
        <w:trPr>
          <w:trHeight w:val="620" w:hRule="auto"/>
        </w:trPr>
        body46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75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(4.7 - 7.5)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(4.2 - 8.0)</w:t>
            </w:r>
          </w:p>
        </w:tc>
      </w:tr>
      <w:tr>
        <w:trPr>
          <w:trHeight w:val="775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(16.1 - 20.7)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(13.6 - 20.6)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(16.4 - 22.5)</w:t>
            </w:r>
          </w:p>
        </w:tc>
      </w:tr>
      <w:tr>
        <w:trPr>
          <w:trHeight w:val="775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(37.3 - 46.2)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(32.6 - 46.2)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(37.8 - 49.3)</w:t>
            </w:r>
          </w:p>
        </w:tc>
      </w:tr>
      <w:tr>
        <w:trPr>
          <w:trHeight w:val="775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(22.6 - 26.7)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(20.0 - 26.3)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(22.9 - 28.4)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image" Target="media/image1.jpeg"/>
<Relationship Id="rId13" Type="http://schemas.openxmlformats.org/officeDocument/2006/relationships/footer" Target="footer2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oter" Target="footer1.xml"/>
<Relationship Id="rId17" Type="http://schemas.openxmlformats.org/officeDocument/2006/relationships/theme" Target="theme/theme1.xml"/>
<Relationship Id="rId2" Type="http://schemas.openxmlformats.org/officeDocument/2006/relationships/numbering" Target="numbering.xml"/>
<Relationship Id="rId16" Type="http://schemas.openxmlformats.org/officeDocument/2006/relationships/fontTable" Target="fontTable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header" Target="header2.xml"/>
<Relationship Id="rId5" Type="http://schemas.openxmlformats.org/officeDocument/2006/relationships/webSettings" Target="webSettings.xml"/>
<Relationship Id="rId15" Type="http://schemas.openxmlformats.org/officeDocument/2006/relationships/footer" Target="footer3.xml"/>
<Relationship Id="rId10" Type="http://schemas.openxmlformats.org/officeDocument/2006/relationships/header" Target="header1.xml"/>
<Relationship Id="rId4" Type="http://schemas.openxmlformats.org/officeDocument/2006/relationships/settings" Target="settings.xml"/>
<Relationship Id="rId9" Type="http://schemas.openxmlformats.org/officeDocument/2006/relationships/hyperlink" Target="https://www.who.int/news-room/fact-sheets/detail/physical-activity" TargetMode="External"/>
<Relationship Id="rId14" Type="http://schemas.openxmlformats.org/officeDocument/2006/relationships/header" Target="header3.xml"/>
</Relationships>

</file>

<file path=word/_rels/footer2.xml.rels><?xml version="1.0" encoding="UTF-8" standalone="yes"?>

<Relationships  xmlns="http://schemas.openxmlformats.org/package/2006/relationships">
<Relationship Id="rId1" Type="http://schemas.openxmlformats.org/officeDocument/2006/relationships/hyperlink" Target="https://www.who.int/teams/noncommunicable-diseases/surveillance/systems-tools/steps" TargetMode="Externa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>lucasmalla</cp:lastModifiedBy>
  <cp:revision>52</cp:revision>
  <cp:lastPrinted>2008-06-13T10:04:00Z</cp:lastPrinted>
  <dcterms:created xsi:type="dcterms:W3CDTF">2014-08-13T15:26:00Z</dcterms:created>
  <dcterms:modified xsi:type="dcterms:W3CDTF">2024-12-04T12:10:29Z</dcterms:modified>
</cp:coreProperties>
</file>