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98"/>
        <w:gridCol w:w="7818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Cause of violent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Causes of injuries in the last 12 months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V12. Please indicate which of the following caused your most serious injury in the last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59"/>
        <w:gridCol w:w="604"/>
        <w:gridCol w:w="1093"/>
        <w:gridCol w:w="604"/>
        <w:gridCol w:w="2750"/>
        <w:gridCol w:w="604"/>
        <w:gridCol w:w="2144"/>
        <w:gridCol w:w="604"/>
      </w:tblGrid>
      <w:tr>
        <w:trPr>
          <w:trHeight w:val="616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Injury causes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Being shot with a firearm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A weapon (other than a firearm) was used by the person who injured 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Being injured without any weapon (slapped, pushed…)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36.4 - 79.1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17.4 - 59.4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67.5 - 95.6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4.4 - 32.5</w:t>
            </w:r>
          </w:p>
        </w:tc>
      </w:tr>
      <w:tr>
        <w:trPr>
          <w:trHeight w:val="570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6.4 - 83.7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16.3 - 93.6</w:t>
            </w:r>
          </w:p>
        </w:tc>
      </w:tr>
      <w:tr>
        <w:trPr>
          <w:trHeight w:val="570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6.0 - 89.3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10.7 - 94.0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0.6 - 17.4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48.7 - 80.2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17.2 - 47.9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59"/>
        <w:gridCol w:w="604"/>
        <w:gridCol w:w="1093"/>
        <w:gridCol w:w="604"/>
        <w:gridCol w:w="2750"/>
        <w:gridCol w:w="604"/>
        <w:gridCol w:w="2144"/>
        <w:gridCol w:w="604"/>
      </w:tblGrid>
      <w:tr>
        <w:trPr>
          <w:trHeight w:val="616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Injury causes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Being shot with a firearm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A weapon (other than a firearm) was used by the person who injured 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Being injured without any weapon (slapped, pushed…)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2.4 - 35.2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64.9 - 97.3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10.9 - 62.2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37.8 - 89.1</w:t>
            </w:r>
          </w:p>
        </w:tc>
      </w:tr>
      <w:tr>
        <w:trPr>
          <w:trHeight w:val="570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22.4 - 81.5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18.5 - 77.6</w:t>
            </w:r>
          </w:p>
        </w:tc>
      </w:tr>
      <w:tr>
        <w:trPr>
          <w:trHeight w:val="570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5.6 - 88.9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11.1 - 94.4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0.0 - 1.7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11.9 - 39.2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60.6 - 87.9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59"/>
        <w:gridCol w:w="604"/>
        <w:gridCol w:w="1093"/>
        <w:gridCol w:w="604"/>
        <w:gridCol w:w="2750"/>
        <w:gridCol w:w="604"/>
        <w:gridCol w:w="2144"/>
        <w:gridCol w:w="604"/>
      </w:tblGrid>
      <w:tr>
        <w:trPr>
          <w:trHeight w:val="616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Injury causes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Being shot with a firearm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A weapon (other than a firearm) was used by the person who injured 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Being injured without any weapon (slapped, pushed…)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26.6 - 62.2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34.9 - 70.4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51.0 - 83.3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16.7 - 49.0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20.5 - 74.1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25.9 - 79.5</w:t>
            </w:r>
          </w:p>
        </w:tc>
      </w:tr>
      <w:tr>
        <w:trPr>
          <w:trHeight w:val="570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2.8 - 69.4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2.9 - 70.6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20.0 - 88.9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0.4 - 11.6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38.5 - 63.7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34.2 - 59.2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2024-10-29T13:39:46Z</dcterms:modified>
  <cp:category/>
</cp:coreProperties>
</file>