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Treatment of raised blood pressure among those with rasied BP or under medication</w:t>
            </w:r>
          </w:p>
        </w:tc>
      </w:tr>
      <w:tr>
        <w:trPr>
          <w:trHeight w:val="143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treatment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6.1 - 19.1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15.8 - 26.5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32.7 - 46.8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27.8 - 38.3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28.3 - 49.7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56.3 - 71.7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47.1 - 60.2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13.1 - 21.5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35.3 - 44.4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25.4 - 32.1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25.9 - 33.6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24.2 - 46.4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18.6 - 31.3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2024-10-03T15:21:47Z</dcterms:modified>
  <cp:category/>
</cp:coreProperties>
</file>