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Daily tobacco users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6.3 - 10.6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8.7 - 13.2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7.3 - 12.5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8.3 - 15.0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14.3 - 19.0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8.2 - 10.8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7.5 - 10.1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13.2 - 26.8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9.1 - 17.3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2024-10-03T15:13:31Z</dcterms:modified>
  <cp:category/>
</cp:coreProperties>
</file>