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4"/>
        <w:gridCol w:w="730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Salty processed food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eat processed foods high in salt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D7: How often do you eat processed food high in salt?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Always or often consume processed food high in salt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11.4 - 17.3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8.7 - 16.1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17.1 - 21.2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17.5 - 20.4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2024-10-03T15:17:04Z</dcterms:modified>
  <cp:category/>
</cp:coreProperties>
</file>