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573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Look at the salt or sodium content on food labels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16.7 - 25.3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22.5 - 31.0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20.5 - 27.1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23.4 - 33.3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20.9 - 28.1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23.0 - 29.7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20.0 - 31.9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25.4 - 35.9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24.2 - 32.4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20.1 - 34.8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16.9 - 29.0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19.7 - 29.5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21.0 - 27.7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23.4 - 29.3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22.7 - 27.9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19.8 - 26.6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23.7 - 30.3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22.4 - 27.9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20.5 - 38.2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17.3 - 29.4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20.0 - 33.4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2024-10-03T15:17:11Z</dcterms:modified>
  <cp:category/>
</cp:coreProperties>
</file>