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10"/>
        <w:gridCol w:w="6406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 number of servings of fruit and vegetable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fruit, vegetable, and combined fruit and vegetable servings on average per day</w:t>
            </w:r>
          </w:p>
        </w:tc>
      </w:tr>
      <w:tr>
        <w:trPr>
          <w:trHeight w:val="143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D1: In a typical week, on how many days do you eat fruit?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D2: How many servings of fruit do you eat on one of those days?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D3: In a typical week, on how many days do you eat vegetables?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D4: How many servings of vegetables do you eat on one of those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servings of fruit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1.1 - 1.2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1.2 - 1.3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3371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2024-10-03T15:16:59Z</dcterms:modified>
  <cp:category/>
</cp:coreProperties>
</file>