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71"/>
        <w:gridCol w:w="614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Levels of total physical activity according to former recommen-dations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classified into three categories of total physical activity according to former recommendations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total physical activity according to former recommendations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77.1 - 86.2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70.3 - 78.9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60.3 - 72.7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21.9 - 39.9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9.2 - 23.2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45.7 - 64.0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9.3 - 13.7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10.4 - 15.5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72.6 - 79.0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73.4 - 80.7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12.6 - 21.8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64.5 - 77.4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total physical activity according to former recommendations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31.6 - 41.6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36.1 - 45.1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23.4 - 31.7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49.8 - 59.3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49.1 - 60.2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26.5 - 40.6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13.6 - 25.9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40.1 - 55.6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19.2 - 23.6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27.9 - 33.6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44.9 - 51.0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28.0 - 34.4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44.9 - 51.4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22.5 - 35.2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38.5 - 55.3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total physical activity according to former recommendations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57.6 - 64.9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17.6 - 23.0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61.4 - 67.9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18.3 - 25.6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55.9 - 64.4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26.7 - 37.6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13.0 - 22.6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45.0 - 56.8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14.9 - 18.1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19.9 - 24.1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59.1 - 64.1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20.3 - 25.2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58.9 - 64.5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15.2 - 22.8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55.7 - 66.5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2024-10-03T15:18:09Z</dcterms:modified>
  <cp:category/>
</cp:coreProperties>
</file>