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00"/>
        <w:gridCol w:w="7116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Domain-specific physical activity-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minutes spent in work-, transport- and recreation-related physical activity on average per day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minutes of work-related physical activity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132.5 - 176.3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81.7 - 104.9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110.2 - 137.6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197.5 - 247.3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129.3 - 158.1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167.3 - 198.7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166.3 - 226.0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127.1 - 162.7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150.8 - 185.9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116.1 - 188.2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108.8 - 159.6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120.5 - 163.3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166.2 - 200.3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111.8 - 130.2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140.8 - 162.2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165.1 - 201.9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109.2 - 127.4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137.9 - 159.5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141.2 - 223.9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103.9 - 168.9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131.3 - 195.6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2024-10-03T15:18:11Z</dcterms:modified>
  <cp:category/>
</cp:coreProperties>
</file>